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25" w:rsidRDefault="00D4775C">
      <w:pPr>
        <w:rPr>
          <w:rFonts w:ascii="Arial" w:hAnsi="Arial" w:cs="Arial"/>
        </w:rPr>
      </w:pPr>
      <w:r>
        <w:rPr>
          <w:rFonts w:ascii="Arial" w:hAnsi="Arial" w:cs="Arial"/>
        </w:rPr>
        <w:t>UE9 :</w:t>
      </w:r>
      <w:r w:rsidR="00CF3704"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Ag</w:t>
      </w:r>
      <w:r>
        <w:rPr>
          <w:rFonts w:ascii="Arial" w:hAnsi="Arial" w:cs="Arial"/>
        </w:rPr>
        <w:t>ents infectieux – hôte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le 04/02/2013 à 16H30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Dr Agbalika F.                                                                                                                           </w:t>
      </w:r>
      <w:r w:rsidR="001E0D78" w:rsidRPr="00B521C3">
        <w:rPr>
          <w:rFonts w:ascii="Arial" w:hAnsi="Arial" w:cs="Arial"/>
          <w:lang w:val="fr"/>
        </w:rPr>
        <w:t>Ronéotypeur : Jean WAGUET</w:t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</w:r>
      <w:r w:rsidR="001E0D78" w:rsidRPr="00B521C3">
        <w:rPr>
          <w:rFonts w:ascii="Arial" w:hAnsi="Arial" w:cs="Arial"/>
          <w:lang w:val="fr"/>
        </w:rPr>
        <w:tab/>
        <w:t xml:space="preserve">                      Ronéolecteur : Clément VIGER</w:t>
      </w:r>
    </w:p>
    <w:p w:rsidR="00D4775C" w:rsidRDefault="00D4775C">
      <w:pPr>
        <w:rPr>
          <w:rFonts w:ascii="Arial" w:hAnsi="Arial" w:cs="Arial"/>
        </w:rPr>
      </w:pPr>
    </w:p>
    <w:p w:rsidR="00D4775C" w:rsidRDefault="00D4775C">
      <w:pPr>
        <w:rPr>
          <w:rFonts w:ascii="Arial" w:hAnsi="Arial" w:cs="Arial"/>
        </w:rPr>
      </w:pPr>
    </w:p>
    <w:p w:rsidR="00D4775C" w:rsidRDefault="00D4775C">
      <w:pPr>
        <w:rPr>
          <w:rFonts w:ascii="Arial" w:hAnsi="Arial" w:cs="Arial"/>
        </w:rPr>
      </w:pPr>
    </w:p>
    <w:p w:rsidR="00CC6CB5" w:rsidRDefault="00CC6CB5">
      <w:pPr>
        <w:rPr>
          <w:rFonts w:ascii="Arial" w:hAnsi="Arial" w:cs="Arial"/>
        </w:rPr>
      </w:pPr>
    </w:p>
    <w:p w:rsidR="00CC6CB5" w:rsidRDefault="00CC6CB5">
      <w:pPr>
        <w:rPr>
          <w:rFonts w:ascii="Arial" w:hAnsi="Arial" w:cs="Arial"/>
        </w:rPr>
      </w:pPr>
    </w:p>
    <w:p w:rsidR="00CC6CB5" w:rsidRDefault="00CC6CB5">
      <w:pPr>
        <w:rPr>
          <w:rFonts w:ascii="Arial" w:hAnsi="Arial" w:cs="Arial"/>
        </w:rPr>
      </w:pPr>
    </w:p>
    <w:p w:rsidR="00CC6CB5" w:rsidRDefault="00CC6CB5">
      <w:pPr>
        <w:rPr>
          <w:rFonts w:ascii="Arial" w:hAnsi="Arial" w:cs="Arial"/>
        </w:rPr>
      </w:pPr>
    </w:p>
    <w:p w:rsidR="00D4775C" w:rsidRDefault="00D4775C">
      <w:pPr>
        <w:rPr>
          <w:rFonts w:ascii="Arial" w:hAnsi="Arial" w:cs="Arial"/>
        </w:rPr>
      </w:pPr>
    </w:p>
    <w:p w:rsidR="00D4775C" w:rsidRDefault="00D4775C">
      <w:pPr>
        <w:rPr>
          <w:rFonts w:ascii="Arial" w:hAnsi="Arial" w:cs="Arial"/>
        </w:rPr>
      </w:pPr>
    </w:p>
    <w:p w:rsidR="00CC6CB5" w:rsidRPr="00CC6CB5" w:rsidRDefault="00CC6CB5">
      <w:pPr>
        <w:rPr>
          <w:rFonts w:ascii="Arial" w:hAnsi="Arial" w:cs="Arial"/>
          <w:sz w:val="44"/>
          <w:szCs w:val="44"/>
          <w:u w:val="single"/>
        </w:rPr>
      </w:pPr>
      <w:r>
        <w:rPr>
          <w:rFonts w:ascii="Arial" w:hAnsi="Arial" w:cs="Arial"/>
          <w:sz w:val="44"/>
          <w:szCs w:val="44"/>
        </w:rPr>
        <w:t xml:space="preserve">                  </w:t>
      </w:r>
      <w:r w:rsidRPr="00CC6CB5">
        <w:rPr>
          <w:rFonts w:ascii="Arial" w:hAnsi="Arial" w:cs="Arial"/>
          <w:sz w:val="44"/>
          <w:szCs w:val="44"/>
          <w:u w:val="single"/>
        </w:rPr>
        <w:t>UE9 – cours n°14 :</w:t>
      </w:r>
    </w:p>
    <w:p w:rsidR="00D4775C" w:rsidRDefault="00CC6CB5">
      <w:pPr>
        <w:rPr>
          <w:rFonts w:ascii="Arial" w:hAnsi="Arial" w:cs="Arial"/>
          <w:sz w:val="44"/>
          <w:szCs w:val="44"/>
        </w:rPr>
      </w:pPr>
      <w:r w:rsidRPr="00CC6CB5">
        <w:rPr>
          <w:rFonts w:ascii="Arial" w:hAnsi="Arial" w:cs="Arial"/>
          <w:sz w:val="44"/>
          <w:szCs w:val="44"/>
        </w:rPr>
        <w:t xml:space="preserve"> Infection par les virus des hépatites B et C</w:t>
      </w: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  <w:sz w:val="44"/>
          <w:szCs w:val="44"/>
        </w:rPr>
      </w:pPr>
    </w:p>
    <w:p w:rsidR="00CC6CB5" w:rsidRDefault="00CC6CB5">
      <w:pPr>
        <w:rPr>
          <w:rFonts w:ascii="Arial" w:hAnsi="Arial" w:cs="Arial"/>
        </w:rPr>
      </w:pPr>
      <w:r>
        <w:rPr>
          <w:rFonts w:ascii="Arial" w:hAnsi="Arial" w:cs="Arial"/>
        </w:rPr>
        <w:t>Ronéo 15                                                                                                                    page 1/</w:t>
      </w:r>
    </w:p>
    <w:p w:rsidR="00CC6CB5" w:rsidRDefault="00CC6CB5">
      <w:pPr>
        <w:rPr>
          <w:rFonts w:ascii="Arial" w:hAnsi="Arial" w:cs="Arial"/>
        </w:rPr>
      </w:pPr>
    </w:p>
    <w:p w:rsidR="00CC6CB5" w:rsidRDefault="00CC6CB5">
      <w:pPr>
        <w:rPr>
          <w:rFonts w:ascii="Arial" w:hAnsi="Arial" w:cs="Arial"/>
          <w:sz w:val="40"/>
          <w:szCs w:val="40"/>
        </w:rPr>
      </w:pPr>
    </w:p>
    <w:p w:rsidR="00CC6CB5" w:rsidRDefault="00CC6CB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   </w:t>
      </w:r>
      <w:r w:rsidRPr="00CC6CB5">
        <w:rPr>
          <w:rFonts w:ascii="Arial" w:hAnsi="Arial" w:cs="Arial"/>
          <w:sz w:val="40"/>
          <w:szCs w:val="40"/>
        </w:rPr>
        <w:t>Plan du cours</w:t>
      </w:r>
      <w:r>
        <w:rPr>
          <w:rFonts w:ascii="Arial" w:hAnsi="Arial" w:cs="Arial"/>
          <w:sz w:val="40"/>
          <w:szCs w:val="40"/>
        </w:rPr>
        <w:t> :</w:t>
      </w:r>
    </w:p>
    <w:p w:rsidR="00CC6CB5" w:rsidRDefault="00CC6CB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p w:rsidR="00CC6CB5" w:rsidRDefault="00CC6CB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I/ </w:t>
      </w:r>
      <w:r w:rsidR="00CF3704">
        <w:rPr>
          <w:rFonts w:ascii="Arial" w:hAnsi="Arial" w:cs="Arial"/>
          <w:sz w:val="40"/>
          <w:szCs w:val="40"/>
        </w:rPr>
        <w:t>I</w:t>
      </w:r>
      <w:r>
        <w:rPr>
          <w:rFonts w:ascii="Arial" w:hAnsi="Arial" w:cs="Arial"/>
          <w:sz w:val="40"/>
          <w:szCs w:val="40"/>
        </w:rPr>
        <w:t>ntroduction</w:t>
      </w:r>
    </w:p>
    <w:p w:rsidR="00CC6CB5" w:rsidRDefault="00CC6CB5">
      <w:pPr>
        <w:rPr>
          <w:rFonts w:ascii="Arial" w:hAnsi="Arial" w:cs="Arial"/>
          <w:sz w:val="40"/>
          <w:szCs w:val="40"/>
        </w:rPr>
      </w:pPr>
    </w:p>
    <w:p w:rsidR="00CC6CB5" w:rsidRDefault="00CC6CB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II/ L’</w:t>
      </w:r>
      <w:r w:rsidR="001E0D78">
        <w:rPr>
          <w:rFonts w:ascii="Arial" w:hAnsi="Arial" w:cs="Arial"/>
          <w:sz w:val="40"/>
          <w:szCs w:val="40"/>
        </w:rPr>
        <w:t>hépatite</w:t>
      </w:r>
      <w:r>
        <w:rPr>
          <w:rFonts w:ascii="Arial" w:hAnsi="Arial" w:cs="Arial"/>
          <w:sz w:val="40"/>
          <w:szCs w:val="40"/>
        </w:rPr>
        <w:t xml:space="preserve"> B</w:t>
      </w:r>
    </w:p>
    <w:p w:rsidR="00CC6CB5" w:rsidRDefault="00CC6C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1</w:t>
      </w:r>
      <w:r w:rsidR="000B7323">
        <w:rPr>
          <w:rFonts w:ascii="Arial" w:hAnsi="Arial" w:cs="Arial"/>
          <w:sz w:val="28"/>
          <w:szCs w:val="28"/>
        </w:rPr>
        <w:t xml:space="preserve">/ </w:t>
      </w:r>
      <w:r w:rsidR="00CF3704">
        <w:rPr>
          <w:rFonts w:ascii="Arial" w:hAnsi="Arial" w:cs="Arial"/>
          <w:sz w:val="28"/>
          <w:szCs w:val="28"/>
        </w:rPr>
        <w:t>Infection</w:t>
      </w:r>
      <w:r w:rsidR="000B7323">
        <w:rPr>
          <w:rFonts w:ascii="Arial" w:hAnsi="Arial" w:cs="Arial"/>
          <w:sz w:val="28"/>
          <w:szCs w:val="28"/>
        </w:rPr>
        <w:t xml:space="preserve"> </w:t>
      </w:r>
      <w:r w:rsidR="00B521C3">
        <w:rPr>
          <w:rFonts w:ascii="Arial" w:hAnsi="Arial" w:cs="Arial"/>
          <w:sz w:val="28"/>
          <w:szCs w:val="28"/>
        </w:rPr>
        <w:t>par le</w:t>
      </w:r>
      <w:r w:rsidR="000B7323">
        <w:rPr>
          <w:rFonts w:ascii="Arial" w:hAnsi="Arial" w:cs="Arial"/>
          <w:sz w:val="28"/>
          <w:szCs w:val="28"/>
        </w:rPr>
        <w:t xml:space="preserve"> virus de l’</w:t>
      </w:r>
      <w:r w:rsidR="001E0D78">
        <w:rPr>
          <w:rFonts w:ascii="Arial" w:hAnsi="Arial" w:cs="Arial"/>
          <w:sz w:val="28"/>
          <w:szCs w:val="28"/>
        </w:rPr>
        <w:t>hépatite</w:t>
      </w:r>
      <w:r w:rsidR="00CF3704">
        <w:rPr>
          <w:rFonts w:ascii="Arial" w:hAnsi="Arial" w:cs="Arial"/>
          <w:sz w:val="28"/>
          <w:szCs w:val="28"/>
        </w:rPr>
        <w:t xml:space="preserve"> B (</w:t>
      </w:r>
      <w:r w:rsidR="000B7323">
        <w:rPr>
          <w:rFonts w:ascii="Arial" w:hAnsi="Arial" w:cs="Arial"/>
          <w:sz w:val="28"/>
          <w:szCs w:val="28"/>
        </w:rPr>
        <w:t>VHB)</w:t>
      </w:r>
    </w:p>
    <w:p w:rsidR="000B7323" w:rsidRDefault="000B7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2/ </w:t>
      </w:r>
      <w:r w:rsidR="00CF3704">
        <w:rPr>
          <w:rFonts w:ascii="Arial" w:hAnsi="Arial" w:cs="Arial"/>
          <w:sz w:val="28"/>
          <w:szCs w:val="28"/>
        </w:rPr>
        <w:t>Structure</w:t>
      </w:r>
      <w:r>
        <w:rPr>
          <w:rFonts w:ascii="Arial" w:hAnsi="Arial" w:cs="Arial"/>
          <w:sz w:val="28"/>
          <w:szCs w:val="28"/>
        </w:rPr>
        <w:t xml:space="preserve"> du virus de l’</w:t>
      </w:r>
      <w:r w:rsidR="001E0D78">
        <w:rPr>
          <w:rFonts w:ascii="Arial" w:hAnsi="Arial" w:cs="Arial"/>
          <w:sz w:val="28"/>
          <w:szCs w:val="28"/>
        </w:rPr>
        <w:t>hépatite</w:t>
      </w:r>
      <w:r>
        <w:rPr>
          <w:rFonts w:ascii="Arial" w:hAnsi="Arial" w:cs="Arial"/>
          <w:sz w:val="28"/>
          <w:szCs w:val="28"/>
        </w:rPr>
        <w:t xml:space="preserve"> B</w:t>
      </w:r>
    </w:p>
    <w:p w:rsidR="003E4527" w:rsidRDefault="000B7323" w:rsidP="000B73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3</w:t>
      </w:r>
      <w:r w:rsidRPr="000B7323">
        <w:rPr>
          <w:rFonts w:ascii="Arial" w:hAnsi="Arial" w:cs="Arial"/>
          <w:sz w:val="28"/>
          <w:szCs w:val="28"/>
        </w:rPr>
        <w:t xml:space="preserve">/ </w:t>
      </w:r>
      <w:r w:rsidR="00CF3704">
        <w:rPr>
          <w:rFonts w:ascii="Arial" w:hAnsi="Arial" w:cs="Arial"/>
          <w:sz w:val="28"/>
          <w:szCs w:val="28"/>
        </w:rPr>
        <w:t>Cycle de réplication de l’h</w:t>
      </w:r>
      <w:r w:rsidR="005130AB" w:rsidRPr="000B7323">
        <w:rPr>
          <w:rFonts w:ascii="Arial" w:hAnsi="Arial" w:cs="Arial"/>
          <w:sz w:val="28"/>
          <w:szCs w:val="28"/>
        </w:rPr>
        <w:t>épatite B, existence d’une étape de transcription</w:t>
      </w:r>
      <w:r w:rsidR="00B521C3">
        <w:rPr>
          <w:rFonts w:ascii="Arial" w:hAnsi="Arial" w:cs="Arial"/>
          <w:sz w:val="28"/>
          <w:szCs w:val="28"/>
        </w:rPr>
        <w:t xml:space="preserve"> (</w:t>
      </w:r>
      <w:r w:rsidRPr="000B7323">
        <w:rPr>
          <w:rFonts w:ascii="Arial" w:hAnsi="Arial" w:cs="Arial"/>
          <w:b/>
          <w:sz w:val="28"/>
          <w:szCs w:val="28"/>
        </w:rPr>
        <w:t>à retenir !!!!</w:t>
      </w:r>
      <w:r>
        <w:rPr>
          <w:rFonts w:ascii="Arial" w:hAnsi="Arial" w:cs="Arial"/>
          <w:b/>
          <w:sz w:val="28"/>
          <w:szCs w:val="28"/>
        </w:rPr>
        <w:t xml:space="preserve"> « </w:t>
      </w:r>
      <w:proofErr w:type="gramStart"/>
      <w:r w:rsidR="00F804F3">
        <w:rPr>
          <w:rFonts w:ascii="Arial" w:hAnsi="Arial" w:cs="Arial"/>
          <w:b/>
          <w:sz w:val="28"/>
          <w:szCs w:val="28"/>
        </w:rPr>
        <w:t>je</w:t>
      </w:r>
      <w:proofErr w:type="gramEnd"/>
      <w:r w:rsidR="00F804F3">
        <w:rPr>
          <w:rFonts w:ascii="Arial" w:hAnsi="Arial" w:cs="Arial"/>
          <w:b/>
          <w:sz w:val="28"/>
          <w:szCs w:val="28"/>
        </w:rPr>
        <w:t xml:space="preserve"> peux poser une question la dessus</w:t>
      </w:r>
      <w:r>
        <w:rPr>
          <w:rFonts w:ascii="Arial" w:hAnsi="Arial" w:cs="Arial"/>
          <w:b/>
          <w:sz w:val="28"/>
          <w:szCs w:val="28"/>
        </w:rPr>
        <w:t xml:space="preserve"> »)</w:t>
      </w:r>
    </w:p>
    <w:p w:rsidR="000B7323" w:rsidRPr="000B7323" w:rsidRDefault="000B7323" w:rsidP="000B7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4/ </w:t>
      </w:r>
      <w:r w:rsidR="00CF3704">
        <w:rPr>
          <w:rFonts w:ascii="Arial" w:hAnsi="Arial" w:cs="Arial"/>
          <w:sz w:val="28"/>
          <w:szCs w:val="28"/>
        </w:rPr>
        <w:t xml:space="preserve">Physiopathologie </w:t>
      </w:r>
      <w:r>
        <w:rPr>
          <w:rFonts w:ascii="Arial" w:hAnsi="Arial" w:cs="Arial"/>
          <w:sz w:val="28"/>
          <w:szCs w:val="28"/>
        </w:rPr>
        <w:t>de l’</w:t>
      </w:r>
      <w:r w:rsidR="001E0D78">
        <w:rPr>
          <w:rFonts w:ascii="Arial" w:hAnsi="Arial" w:cs="Arial"/>
          <w:sz w:val="28"/>
          <w:szCs w:val="28"/>
        </w:rPr>
        <w:t>hépatite</w:t>
      </w:r>
      <w:r>
        <w:rPr>
          <w:rFonts w:ascii="Arial" w:hAnsi="Arial" w:cs="Arial"/>
          <w:sz w:val="28"/>
          <w:szCs w:val="28"/>
        </w:rPr>
        <w:t xml:space="preserve"> B et histoire naturel</w:t>
      </w:r>
      <w:r w:rsidR="00CF3704">
        <w:rPr>
          <w:rFonts w:ascii="Arial" w:hAnsi="Arial" w:cs="Arial"/>
          <w:sz w:val="28"/>
          <w:szCs w:val="28"/>
        </w:rPr>
        <w:t>le</w:t>
      </w:r>
      <w:r>
        <w:rPr>
          <w:rFonts w:ascii="Arial" w:hAnsi="Arial" w:cs="Arial"/>
          <w:sz w:val="28"/>
          <w:szCs w:val="28"/>
        </w:rPr>
        <w:t xml:space="preserve"> de la maladie</w:t>
      </w:r>
    </w:p>
    <w:p w:rsidR="000B7323" w:rsidRDefault="000B7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5/ </w:t>
      </w:r>
      <w:r w:rsidR="00CF3704">
        <w:rPr>
          <w:rFonts w:ascii="Arial" w:hAnsi="Arial" w:cs="Arial"/>
          <w:sz w:val="28"/>
          <w:szCs w:val="28"/>
        </w:rPr>
        <w:t>E</w:t>
      </w:r>
      <w:r w:rsidR="001E0D78">
        <w:rPr>
          <w:rFonts w:ascii="Arial" w:hAnsi="Arial" w:cs="Arial"/>
          <w:sz w:val="28"/>
          <w:szCs w:val="28"/>
        </w:rPr>
        <w:t>pidémiologie</w:t>
      </w:r>
    </w:p>
    <w:p w:rsidR="000B7323" w:rsidRDefault="000B73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6/</w:t>
      </w:r>
      <w:r w:rsidR="00CF3704">
        <w:rPr>
          <w:rFonts w:ascii="Arial" w:hAnsi="Arial" w:cs="Arial"/>
          <w:sz w:val="28"/>
          <w:szCs w:val="28"/>
        </w:rPr>
        <w:t xml:space="preserve"> </w:t>
      </w:r>
      <w:r w:rsidRPr="000B7323">
        <w:rPr>
          <w:rFonts w:ascii="Arial" w:hAnsi="Arial" w:cs="Arial"/>
          <w:sz w:val="28"/>
          <w:szCs w:val="28"/>
        </w:rPr>
        <w:t>Profils</w:t>
      </w:r>
      <w:r>
        <w:rPr>
          <w:rFonts w:ascii="Arial" w:hAnsi="Arial" w:cs="Arial"/>
          <w:sz w:val="28"/>
          <w:szCs w:val="28"/>
        </w:rPr>
        <w:t xml:space="preserve">, évolution et marqueurs clés de </w:t>
      </w:r>
      <w:r w:rsidRPr="000B7323">
        <w:rPr>
          <w:rFonts w:ascii="Arial" w:hAnsi="Arial" w:cs="Arial"/>
          <w:sz w:val="28"/>
          <w:szCs w:val="28"/>
        </w:rPr>
        <w:t>l'infection par le VHB</w:t>
      </w:r>
      <w:r>
        <w:rPr>
          <w:rFonts w:ascii="Arial" w:hAnsi="Arial" w:cs="Arial"/>
          <w:sz w:val="28"/>
          <w:szCs w:val="28"/>
        </w:rPr>
        <w:t xml:space="preserve"> </w:t>
      </w:r>
      <w:r w:rsidRPr="000B7323">
        <w:rPr>
          <w:rFonts w:ascii="Arial" w:hAnsi="Arial" w:cs="Arial"/>
          <w:b/>
          <w:sz w:val="28"/>
          <w:szCs w:val="28"/>
        </w:rPr>
        <w:t xml:space="preserve">(à retenir </w:t>
      </w:r>
      <w:r w:rsidR="00CF3704">
        <w:rPr>
          <w:rFonts w:ascii="Arial" w:hAnsi="Arial" w:cs="Arial"/>
          <w:b/>
          <w:sz w:val="28"/>
          <w:szCs w:val="28"/>
        </w:rPr>
        <w:t xml:space="preserve">  </w:t>
      </w:r>
      <w:r w:rsidR="001E0D78" w:rsidRPr="000B7323">
        <w:rPr>
          <w:rFonts w:ascii="Arial" w:hAnsi="Arial" w:cs="Arial"/>
          <w:b/>
          <w:sz w:val="28"/>
          <w:szCs w:val="28"/>
        </w:rPr>
        <w:t>également</w:t>
      </w:r>
      <w:r w:rsidRPr="000B7323">
        <w:rPr>
          <w:rFonts w:ascii="Arial" w:hAnsi="Arial" w:cs="Arial"/>
          <w:b/>
          <w:sz w:val="28"/>
          <w:szCs w:val="28"/>
        </w:rPr>
        <w:t> !!!)</w:t>
      </w:r>
    </w:p>
    <w:p w:rsidR="000B7323" w:rsidRDefault="000B7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0B7323">
        <w:rPr>
          <w:rFonts w:ascii="Arial" w:hAnsi="Arial" w:cs="Arial"/>
          <w:sz w:val="28"/>
          <w:szCs w:val="28"/>
        </w:rPr>
        <w:t>7/</w:t>
      </w:r>
      <w:r>
        <w:rPr>
          <w:rFonts w:ascii="Arial" w:hAnsi="Arial" w:cs="Arial"/>
          <w:sz w:val="28"/>
          <w:szCs w:val="28"/>
        </w:rPr>
        <w:t xml:space="preserve"> Indication des tests</w:t>
      </w:r>
    </w:p>
    <w:p w:rsidR="000B7323" w:rsidRDefault="00CF37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 / M</w:t>
      </w:r>
      <w:r w:rsidR="000B7323">
        <w:rPr>
          <w:rFonts w:ascii="Arial" w:hAnsi="Arial" w:cs="Arial"/>
          <w:sz w:val="28"/>
          <w:szCs w:val="28"/>
        </w:rPr>
        <w:t xml:space="preserve">utants pré-C du </w:t>
      </w:r>
      <w:r w:rsidR="00FC7C78">
        <w:rPr>
          <w:rFonts w:ascii="Arial" w:hAnsi="Arial" w:cs="Arial"/>
          <w:sz w:val="28"/>
          <w:szCs w:val="28"/>
        </w:rPr>
        <w:t>VHB</w:t>
      </w:r>
    </w:p>
    <w:p w:rsidR="00FC7C78" w:rsidRPr="005A21CD" w:rsidRDefault="00FC7C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9/ </w:t>
      </w:r>
      <w:r w:rsidR="005A21CD" w:rsidRPr="005A21CD">
        <w:rPr>
          <w:rFonts w:ascii="Arial" w:hAnsi="Arial" w:cs="Arial"/>
          <w:bCs/>
          <w:sz w:val="28"/>
          <w:szCs w:val="28"/>
        </w:rPr>
        <w:t>Traitement de l’infection à VHB</w:t>
      </w:r>
    </w:p>
    <w:p w:rsidR="000B7323" w:rsidRPr="00FC7C78" w:rsidRDefault="00FC7C78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A45378">
        <w:rPr>
          <w:rFonts w:ascii="Arial" w:hAnsi="Arial" w:cs="Arial"/>
        </w:rPr>
        <w:t>P.S.</w:t>
      </w:r>
      <w:r>
        <w:rPr>
          <w:rFonts w:ascii="Arial" w:hAnsi="Arial" w:cs="Arial"/>
        </w:rPr>
        <w:t> : le prof a insisté sur la partie 3/+++ et 6/, mais on sait jamais</w:t>
      </w:r>
      <w:r w:rsidR="00CF3704">
        <w:rPr>
          <w:rFonts w:ascii="Arial" w:hAnsi="Arial" w:cs="Arial"/>
        </w:rPr>
        <w:t xml:space="preserve">, ne </w:t>
      </w:r>
      <w:r>
        <w:rPr>
          <w:rFonts w:ascii="Arial" w:hAnsi="Arial" w:cs="Arial"/>
        </w:rPr>
        <w:t>fai</w:t>
      </w:r>
      <w:r w:rsidR="00B521C3">
        <w:rPr>
          <w:rFonts w:ascii="Arial" w:hAnsi="Arial" w:cs="Arial"/>
        </w:rPr>
        <w:t>tes pas l’impasse sur le reste (</w:t>
      </w:r>
      <w:r>
        <w:rPr>
          <w:rFonts w:ascii="Arial" w:hAnsi="Arial" w:cs="Arial"/>
        </w:rPr>
        <w:t xml:space="preserve">je le sens pas !) </w:t>
      </w:r>
    </w:p>
    <w:p w:rsidR="00CC6CB5" w:rsidRDefault="00CC6CB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III/ L’</w:t>
      </w:r>
      <w:r w:rsidR="001E0D78">
        <w:rPr>
          <w:rFonts w:ascii="Arial" w:hAnsi="Arial" w:cs="Arial"/>
          <w:sz w:val="40"/>
          <w:szCs w:val="40"/>
        </w:rPr>
        <w:t>hépatite</w:t>
      </w:r>
      <w:r>
        <w:rPr>
          <w:rFonts w:ascii="Arial" w:hAnsi="Arial" w:cs="Arial"/>
          <w:sz w:val="40"/>
          <w:szCs w:val="40"/>
        </w:rPr>
        <w:t xml:space="preserve"> C</w:t>
      </w:r>
    </w:p>
    <w:p w:rsidR="00CC6CB5" w:rsidRDefault="00CC6C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Partie du cours non abordée par le prof, mais il a </w:t>
      </w:r>
      <w:r w:rsidR="001E0D78">
        <w:rPr>
          <w:rFonts w:ascii="Arial" w:hAnsi="Arial" w:cs="Arial"/>
          <w:sz w:val="24"/>
          <w:szCs w:val="24"/>
        </w:rPr>
        <w:t>précisé</w:t>
      </w:r>
      <w:r>
        <w:rPr>
          <w:rFonts w:ascii="Arial" w:hAnsi="Arial" w:cs="Arial"/>
          <w:sz w:val="24"/>
          <w:szCs w:val="24"/>
        </w:rPr>
        <w:t xml:space="preserve"> que des questions peuvent tomber sur cette</w:t>
      </w:r>
      <w:r w:rsidR="00CF3704">
        <w:rPr>
          <w:rFonts w:ascii="Arial" w:hAnsi="Arial" w:cs="Arial"/>
          <w:sz w:val="24"/>
          <w:szCs w:val="24"/>
        </w:rPr>
        <w:t xml:space="preserve"> partie du cours au partiel !!!D</w:t>
      </w:r>
      <w:r>
        <w:rPr>
          <w:rFonts w:ascii="Arial" w:hAnsi="Arial" w:cs="Arial"/>
          <w:sz w:val="24"/>
          <w:szCs w:val="24"/>
        </w:rPr>
        <w:t>onc</w:t>
      </w:r>
      <w:r w:rsidR="00CF37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jetez un coup d’œil au</w:t>
      </w:r>
      <w:r w:rsidR="00B521C3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diapo</w:t>
      </w:r>
      <w:r w:rsidR="00B521C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quand même)</w:t>
      </w:r>
    </w:p>
    <w:p w:rsidR="00FC7C78" w:rsidRDefault="00FC7C78">
      <w:pPr>
        <w:rPr>
          <w:rFonts w:ascii="Arial" w:hAnsi="Arial" w:cs="Arial"/>
          <w:sz w:val="24"/>
          <w:szCs w:val="24"/>
        </w:rPr>
      </w:pPr>
    </w:p>
    <w:p w:rsidR="00FC7C78" w:rsidRDefault="00FC7C78">
      <w:pPr>
        <w:rPr>
          <w:rFonts w:ascii="Arial" w:hAnsi="Arial" w:cs="Arial"/>
          <w:sz w:val="24"/>
          <w:szCs w:val="24"/>
        </w:rPr>
      </w:pPr>
    </w:p>
    <w:p w:rsidR="00FC7C78" w:rsidRDefault="00FC7C7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               </w:t>
      </w:r>
      <w:r w:rsidR="00CF3704">
        <w:rPr>
          <w:rFonts w:ascii="Arial" w:hAnsi="Arial" w:cs="Arial"/>
          <w:sz w:val="40"/>
          <w:szCs w:val="40"/>
        </w:rPr>
        <w:t>I/I</w:t>
      </w:r>
      <w:r w:rsidRPr="00FC7C78">
        <w:rPr>
          <w:rFonts w:ascii="Arial" w:hAnsi="Arial" w:cs="Arial"/>
          <w:sz w:val="40"/>
          <w:szCs w:val="40"/>
        </w:rPr>
        <w:t>ntroduction</w:t>
      </w:r>
    </w:p>
    <w:p w:rsidR="00FC7C78" w:rsidRPr="00CC6D5B" w:rsidRDefault="00FC7C78" w:rsidP="00FC7C78">
      <w:pPr>
        <w:rPr>
          <w:rFonts w:ascii="Arial" w:hAnsi="Arial" w:cs="Arial"/>
          <w:u w:val="single"/>
        </w:rPr>
      </w:pPr>
      <w:r w:rsidRPr="00CC6D5B">
        <w:rPr>
          <w:rFonts w:ascii="Arial" w:hAnsi="Arial" w:cs="Arial"/>
          <w:u w:val="single"/>
        </w:rPr>
        <w:t>1- Généralités</w:t>
      </w:r>
    </w:p>
    <w:p w:rsidR="00FC7C78" w:rsidRDefault="00FC7C78" w:rsidP="00FC7C78">
      <w:pPr>
        <w:rPr>
          <w:rFonts w:ascii="Arial" w:hAnsi="Arial" w:cs="Arial"/>
        </w:rPr>
      </w:pPr>
      <w:r w:rsidRPr="00FC7C78">
        <w:rPr>
          <w:rFonts w:ascii="Arial" w:hAnsi="Arial" w:cs="Arial"/>
        </w:rPr>
        <w:t xml:space="preserve">            </w:t>
      </w:r>
      <w:r w:rsidRPr="00FC7C7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Les </w:t>
      </w:r>
      <w:r w:rsidRPr="00FC7C78">
        <w:rPr>
          <w:rFonts w:ascii="Arial" w:hAnsi="Arial" w:cs="Arial"/>
        </w:rPr>
        <w:t>Hépatites</w:t>
      </w:r>
      <w:r>
        <w:rPr>
          <w:rFonts w:ascii="Arial" w:hAnsi="Arial" w:cs="Arial"/>
        </w:rPr>
        <w:t xml:space="preserve"> sont des</w:t>
      </w:r>
      <w:r w:rsidRPr="00FC7C78">
        <w:rPr>
          <w:rFonts w:ascii="Arial" w:hAnsi="Arial" w:cs="Arial"/>
        </w:rPr>
        <w:t xml:space="preserve"> lésions inflammatoires du foie de causes multiples</w:t>
      </w:r>
      <w:r>
        <w:rPr>
          <w:rFonts w:ascii="Arial" w:hAnsi="Arial" w:cs="Arial"/>
        </w:rPr>
        <w:t> </w:t>
      </w:r>
    </w:p>
    <w:p w:rsidR="00FC7C78" w:rsidRPr="00FC7C78" w:rsidRDefault="00CC6D5B" w:rsidP="00FC7C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Soit </w:t>
      </w:r>
      <w:proofErr w:type="gramStart"/>
      <w:r>
        <w:rPr>
          <w:rFonts w:ascii="Arial" w:hAnsi="Arial" w:cs="Arial"/>
          <w:b/>
        </w:rPr>
        <w:t xml:space="preserve">:  </w:t>
      </w:r>
      <w:r w:rsidR="00FC7C78" w:rsidRPr="00FC7C78">
        <w:rPr>
          <w:rFonts w:ascii="Arial" w:hAnsi="Arial" w:cs="Arial"/>
          <w:b/>
        </w:rPr>
        <w:t>-</w:t>
      </w:r>
      <w:proofErr w:type="gramEnd"/>
      <w:r w:rsidR="00FC7C78" w:rsidRPr="00FC7C78">
        <w:rPr>
          <w:rFonts w:ascii="Arial" w:hAnsi="Arial" w:cs="Arial"/>
          <w:b/>
        </w:rPr>
        <w:t xml:space="preserve">infectieuses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FC7C78" w:rsidRPr="00FC7C78">
        <w:rPr>
          <w:rFonts w:ascii="Arial" w:hAnsi="Arial" w:cs="Arial"/>
          <w:b/>
        </w:rPr>
        <w:t xml:space="preserve">- </w:t>
      </w:r>
      <w:r w:rsidRPr="00FC7C78">
        <w:rPr>
          <w:rFonts w:ascii="Arial" w:hAnsi="Arial" w:cs="Arial"/>
          <w:b/>
        </w:rPr>
        <w:t>médicamenteuses</w:t>
      </w:r>
      <w:r w:rsidR="00FC7C78" w:rsidRPr="00FC7C7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FC7C78" w:rsidRPr="00FC7C78">
        <w:rPr>
          <w:rFonts w:ascii="Arial" w:hAnsi="Arial" w:cs="Arial"/>
          <w:b/>
        </w:rPr>
        <w:t>-auto-immunes</w:t>
      </w:r>
    </w:p>
    <w:p w:rsidR="00FC7C78" w:rsidRPr="00FC7C78" w:rsidRDefault="00FC7C78" w:rsidP="00FC7C78">
      <w:pPr>
        <w:rPr>
          <w:rFonts w:ascii="Arial" w:hAnsi="Arial" w:cs="Arial"/>
          <w:b/>
        </w:rPr>
      </w:pPr>
    </w:p>
    <w:p w:rsidR="003E4527" w:rsidRPr="00CC6D5B" w:rsidRDefault="005130AB" w:rsidP="00FC7C78">
      <w:pPr>
        <w:numPr>
          <w:ilvl w:val="0"/>
          <w:numId w:val="2"/>
        </w:numPr>
        <w:rPr>
          <w:rFonts w:ascii="Arial" w:hAnsi="Arial" w:cs="Arial"/>
          <w:b/>
        </w:rPr>
      </w:pPr>
      <w:r w:rsidRPr="00FC7C78">
        <w:rPr>
          <w:rFonts w:ascii="Arial" w:hAnsi="Arial" w:cs="Arial"/>
        </w:rPr>
        <w:t xml:space="preserve">Les hépatites aigües infectieuses sont fréquentes </w:t>
      </w:r>
      <w:r w:rsidR="00CC6D5B">
        <w:rPr>
          <w:rFonts w:ascii="Arial" w:hAnsi="Arial" w:cs="Arial"/>
        </w:rPr>
        <w:t xml:space="preserve">et </w:t>
      </w:r>
      <w:r w:rsidRPr="00FC7C78">
        <w:rPr>
          <w:rFonts w:ascii="Arial" w:hAnsi="Arial" w:cs="Arial"/>
        </w:rPr>
        <w:t xml:space="preserve">souvent </w:t>
      </w:r>
      <w:r w:rsidRPr="00CC6D5B">
        <w:rPr>
          <w:rFonts w:ascii="Arial" w:hAnsi="Arial" w:cs="Arial"/>
          <w:b/>
        </w:rPr>
        <w:t>asymptomatiques</w:t>
      </w:r>
    </w:p>
    <w:p w:rsidR="003E4527" w:rsidRPr="00FC7C78" w:rsidRDefault="005130AB" w:rsidP="00FC7C78">
      <w:pPr>
        <w:numPr>
          <w:ilvl w:val="0"/>
          <w:numId w:val="2"/>
        </w:numPr>
        <w:rPr>
          <w:rFonts w:ascii="Arial" w:hAnsi="Arial" w:cs="Arial"/>
        </w:rPr>
      </w:pPr>
      <w:r w:rsidRPr="00FC7C78">
        <w:rPr>
          <w:rFonts w:ascii="Arial" w:hAnsi="Arial" w:cs="Arial"/>
        </w:rPr>
        <w:t>Les att</w:t>
      </w:r>
      <w:r w:rsidR="00CC6D5B">
        <w:rPr>
          <w:rFonts w:ascii="Arial" w:hAnsi="Arial" w:cs="Arial"/>
        </w:rPr>
        <w:t xml:space="preserve">eintes hépatiques sont liées à 2 </w:t>
      </w:r>
      <w:r w:rsidR="001E0D78">
        <w:rPr>
          <w:rFonts w:ascii="Arial" w:hAnsi="Arial" w:cs="Arial"/>
        </w:rPr>
        <w:t>phénomènes</w:t>
      </w:r>
      <w:r w:rsidR="00CC6D5B">
        <w:rPr>
          <w:rFonts w:ascii="Arial" w:hAnsi="Arial" w:cs="Arial"/>
        </w:rPr>
        <w:t> :</w:t>
      </w:r>
      <w:r w:rsidRPr="00FC7C78">
        <w:rPr>
          <w:rFonts w:ascii="Arial" w:hAnsi="Arial" w:cs="Arial"/>
        </w:rPr>
        <w:t xml:space="preserve"> </w:t>
      </w:r>
    </w:p>
    <w:p w:rsidR="003E4527" w:rsidRPr="00FC7C78" w:rsidRDefault="005130AB" w:rsidP="00FC7C78">
      <w:pPr>
        <w:numPr>
          <w:ilvl w:val="3"/>
          <w:numId w:val="2"/>
        </w:numPr>
        <w:rPr>
          <w:rFonts w:ascii="Arial" w:hAnsi="Arial" w:cs="Arial"/>
        </w:rPr>
      </w:pPr>
      <w:r w:rsidRPr="00FC7C78">
        <w:rPr>
          <w:rFonts w:ascii="Arial" w:hAnsi="Arial" w:cs="Arial"/>
        </w:rPr>
        <w:t>action cytopathique directe du virus causal</w:t>
      </w:r>
    </w:p>
    <w:p w:rsidR="00FC7C78" w:rsidRDefault="005130AB" w:rsidP="00CC6D5B">
      <w:pPr>
        <w:numPr>
          <w:ilvl w:val="3"/>
          <w:numId w:val="2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action immunitaire contre les cellules hépatiques, le plus souvent</w:t>
      </w:r>
      <w:r w:rsidR="00CC6D5B" w:rsidRPr="00CC6D5B">
        <w:rPr>
          <w:rFonts w:ascii="Arial" w:hAnsi="Arial" w:cs="Arial"/>
        </w:rPr>
        <w:t xml:space="preserve"> </w:t>
      </w:r>
    </w:p>
    <w:p w:rsidR="00CC6D5B" w:rsidRPr="00CC6D5B" w:rsidRDefault="00CC6D5B" w:rsidP="00CC6D5B">
      <w:pPr>
        <w:rPr>
          <w:rFonts w:ascii="Arial" w:hAnsi="Arial" w:cs="Arial"/>
          <w:u w:val="single"/>
        </w:rPr>
      </w:pPr>
      <w:r w:rsidRPr="00CC6D5B">
        <w:rPr>
          <w:rFonts w:ascii="Arial" w:hAnsi="Arial" w:cs="Arial"/>
          <w:u w:val="single"/>
        </w:rPr>
        <w:t xml:space="preserve">2- Tableau </w:t>
      </w:r>
      <w:r w:rsidR="00A45378" w:rsidRPr="00CC6D5B">
        <w:rPr>
          <w:rFonts w:ascii="Arial" w:hAnsi="Arial" w:cs="Arial"/>
          <w:u w:val="single"/>
        </w:rPr>
        <w:t>clinico-biologique,</w:t>
      </w:r>
      <w:r w:rsidR="00A45378">
        <w:rPr>
          <w:rFonts w:ascii="Arial" w:hAnsi="Arial" w:cs="Arial"/>
          <w:u w:val="single"/>
        </w:rPr>
        <w:t xml:space="preserve"> </w:t>
      </w:r>
      <w:r w:rsidR="00A45378" w:rsidRPr="00CC6D5B">
        <w:rPr>
          <w:rFonts w:ascii="Arial" w:hAnsi="Arial" w:cs="Arial"/>
          <w:u w:val="single"/>
        </w:rPr>
        <w:t>s’il</w:t>
      </w:r>
      <w:r w:rsidRPr="00CC6D5B">
        <w:rPr>
          <w:rFonts w:ascii="Arial" w:hAnsi="Arial" w:cs="Arial"/>
          <w:u w:val="single"/>
        </w:rPr>
        <w:t xml:space="preserve"> existe, associe </w:t>
      </w:r>
      <w:r>
        <w:rPr>
          <w:rFonts w:ascii="Arial" w:hAnsi="Arial" w:cs="Arial"/>
          <w:u w:val="single"/>
        </w:rPr>
        <w:t>en cas de primo infection :</w:t>
      </w:r>
    </w:p>
    <w:p w:rsidR="003E4527" w:rsidRPr="00CC6D5B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Ictère fébrile, prurigineux</w:t>
      </w:r>
    </w:p>
    <w:p w:rsidR="003E4527" w:rsidRPr="00CC6D5B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 xml:space="preserve">Sensation de fatigue,  </w:t>
      </w:r>
      <w:r w:rsidR="001E0D78" w:rsidRPr="00CC6D5B">
        <w:rPr>
          <w:rFonts w:ascii="Arial" w:hAnsi="Arial" w:cs="Arial"/>
        </w:rPr>
        <w:t>diminution</w:t>
      </w:r>
      <w:r w:rsidRPr="00CC6D5B">
        <w:rPr>
          <w:rFonts w:ascii="Arial" w:hAnsi="Arial" w:cs="Arial"/>
        </w:rPr>
        <w:t xml:space="preserve"> de l’appétit </w:t>
      </w:r>
    </w:p>
    <w:p w:rsidR="003E4527" w:rsidRPr="00CC6D5B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Décoloration des selles</w:t>
      </w:r>
    </w:p>
    <w:p w:rsidR="003E4527" w:rsidRPr="00CC6D5B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Brunissement des urines</w:t>
      </w:r>
    </w:p>
    <w:p w:rsidR="003E4527" w:rsidRPr="00CC6D5B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Douleurs abdominales</w:t>
      </w:r>
    </w:p>
    <w:p w:rsidR="003E4527" w:rsidRDefault="005130AB" w:rsidP="00CC6D5B">
      <w:pPr>
        <w:numPr>
          <w:ilvl w:val="2"/>
          <w:numId w:val="3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>Augmentation +/- importante des transaminases, témoignant de la cytolyse et de l’altération du fonctionnement hépatique</w:t>
      </w:r>
    </w:p>
    <w:p w:rsidR="00CC6D5B" w:rsidRDefault="00CC6D5B" w:rsidP="0049444D">
      <w:pPr>
        <w:ind w:left="2160"/>
        <w:rPr>
          <w:rFonts w:ascii="Arial" w:hAnsi="Arial" w:cs="Arial"/>
        </w:rPr>
      </w:pPr>
    </w:p>
    <w:p w:rsidR="00CC6D5B" w:rsidRPr="00CC6D5B" w:rsidRDefault="00CC6D5B" w:rsidP="00CC6D5B">
      <w:pPr>
        <w:rPr>
          <w:rFonts w:ascii="Arial" w:hAnsi="Arial" w:cs="Arial"/>
          <w:u w:val="single"/>
        </w:rPr>
      </w:pPr>
      <w:r w:rsidRPr="00CC6D5B">
        <w:rPr>
          <w:rFonts w:ascii="Arial" w:hAnsi="Arial" w:cs="Arial"/>
          <w:u w:val="single"/>
        </w:rPr>
        <w:t>3- Quels virus sont capables d’entraîner des lésions hépatiques ?</w:t>
      </w:r>
    </w:p>
    <w:p w:rsidR="003E4527" w:rsidRPr="00CC6D5B" w:rsidRDefault="00CF3704" w:rsidP="00CC6D5B">
      <w:pPr>
        <w:numPr>
          <w:ilvl w:val="1"/>
          <w:numId w:val="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</w:t>
      </w:r>
      <w:r w:rsidR="005130AB" w:rsidRPr="00CC6D5B">
        <w:rPr>
          <w:rFonts w:ascii="Arial" w:hAnsi="Arial" w:cs="Arial"/>
        </w:rPr>
        <w:t>CMV</w:t>
      </w:r>
      <w:r w:rsidR="00B521C3"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cytomé</w:t>
      </w:r>
      <w:r w:rsidR="00CC6D5B">
        <w:rPr>
          <w:rFonts w:ascii="Arial" w:hAnsi="Arial" w:cs="Arial"/>
        </w:rPr>
        <w:t>galovirus humain)</w:t>
      </w:r>
      <w:r w:rsidR="005130AB" w:rsidRPr="00CC6D5B">
        <w:rPr>
          <w:rFonts w:ascii="Arial" w:hAnsi="Arial" w:cs="Arial"/>
        </w:rPr>
        <w:t>, EBV</w:t>
      </w:r>
      <w:r w:rsidR="00B521C3">
        <w:rPr>
          <w:rFonts w:ascii="Arial" w:hAnsi="Arial" w:cs="Arial"/>
        </w:rPr>
        <w:t xml:space="preserve"> (</w:t>
      </w:r>
      <w:r w:rsidR="001E0D78">
        <w:rPr>
          <w:rFonts w:ascii="Arial" w:hAnsi="Arial" w:cs="Arial"/>
        </w:rPr>
        <w:t>Epstein</w:t>
      </w:r>
      <w:r w:rsidR="00CC6D5B"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Barr</w:t>
      </w:r>
      <w:r w:rsidR="00CC6D5B">
        <w:rPr>
          <w:rFonts w:ascii="Arial" w:hAnsi="Arial" w:cs="Arial"/>
        </w:rPr>
        <w:t xml:space="preserve"> virus)</w:t>
      </w:r>
      <w:r w:rsidR="005130AB" w:rsidRPr="00CC6D5B">
        <w:rPr>
          <w:rFonts w:ascii="Arial" w:hAnsi="Arial" w:cs="Arial"/>
        </w:rPr>
        <w:t>, HSV1</w:t>
      </w:r>
      <w:r w:rsidR="00B521C3">
        <w:rPr>
          <w:rFonts w:ascii="Arial" w:hAnsi="Arial" w:cs="Arial"/>
        </w:rPr>
        <w:t xml:space="preserve"> (</w:t>
      </w:r>
      <w:r w:rsidR="00CC6D5B">
        <w:rPr>
          <w:rFonts w:ascii="Arial" w:hAnsi="Arial" w:cs="Arial"/>
        </w:rPr>
        <w:t>herpes type 1)</w:t>
      </w:r>
      <w:r w:rsidR="005130AB" w:rsidRPr="00CC6D5B">
        <w:rPr>
          <w:rFonts w:ascii="Arial" w:hAnsi="Arial" w:cs="Arial"/>
        </w:rPr>
        <w:t>, HSV2, Virus de la fièvre jaune ,</w:t>
      </w:r>
    </w:p>
    <w:p w:rsidR="003E4527" w:rsidRPr="00CC6D5B" w:rsidRDefault="005130AB" w:rsidP="00CC6D5B">
      <w:pPr>
        <w:ind w:left="1440"/>
        <w:rPr>
          <w:rFonts w:ascii="Arial" w:hAnsi="Arial" w:cs="Arial"/>
        </w:rPr>
      </w:pPr>
      <w:r w:rsidRPr="00CC6D5B">
        <w:rPr>
          <w:rFonts w:ascii="Arial" w:hAnsi="Arial" w:cs="Arial"/>
        </w:rPr>
        <w:t xml:space="preserve">                                    Mais</w:t>
      </w:r>
    </w:p>
    <w:p w:rsidR="003E4527" w:rsidRPr="00CC6D5B" w:rsidRDefault="005130AB" w:rsidP="00CC6D5B">
      <w:pPr>
        <w:numPr>
          <w:ilvl w:val="1"/>
          <w:numId w:val="4"/>
        </w:numPr>
        <w:rPr>
          <w:rFonts w:ascii="Arial" w:hAnsi="Arial" w:cs="Arial"/>
          <w:b/>
        </w:rPr>
      </w:pPr>
      <w:r w:rsidRPr="00CC6D5B">
        <w:rPr>
          <w:rFonts w:ascii="Arial" w:hAnsi="Arial" w:cs="Arial"/>
          <w:b/>
        </w:rPr>
        <w:t xml:space="preserve">principalement les 5 virus des hépatites A, B, </w:t>
      </w:r>
      <w:proofErr w:type="gramStart"/>
      <w:r w:rsidRPr="00CC6D5B">
        <w:rPr>
          <w:rFonts w:ascii="Arial" w:hAnsi="Arial" w:cs="Arial"/>
          <w:b/>
        </w:rPr>
        <w:t>C ,D</w:t>
      </w:r>
      <w:proofErr w:type="gramEnd"/>
      <w:r w:rsidRPr="00CC6D5B">
        <w:rPr>
          <w:rFonts w:ascii="Arial" w:hAnsi="Arial" w:cs="Arial"/>
          <w:b/>
        </w:rPr>
        <w:t xml:space="preserve"> (delta) et E.</w:t>
      </w:r>
    </w:p>
    <w:p w:rsidR="003E4527" w:rsidRDefault="005130AB" w:rsidP="00CC6D5B">
      <w:pPr>
        <w:numPr>
          <w:ilvl w:val="1"/>
          <w:numId w:val="4"/>
        </w:numPr>
        <w:rPr>
          <w:rFonts w:ascii="Arial" w:hAnsi="Arial" w:cs="Arial"/>
        </w:rPr>
      </w:pPr>
      <w:r w:rsidRPr="00CC6D5B">
        <w:rPr>
          <w:rFonts w:ascii="Arial" w:hAnsi="Arial" w:cs="Arial"/>
        </w:rPr>
        <w:t xml:space="preserve">Ces 5 virus dits des hépatites ont véritablement un tropisme hépatique </w:t>
      </w:r>
      <w:r w:rsidRPr="008D0914">
        <w:rPr>
          <w:rFonts w:ascii="Arial" w:hAnsi="Arial" w:cs="Arial"/>
          <w:b/>
        </w:rPr>
        <w:t>quasi-exclusif</w:t>
      </w:r>
      <w:r w:rsidRPr="00CC6D5B">
        <w:rPr>
          <w:rFonts w:ascii="Arial" w:hAnsi="Arial" w:cs="Arial"/>
        </w:rPr>
        <w:t xml:space="preserve">, bien qu’ils appartiennent à des familles </w:t>
      </w:r>
      <w:r w:rsidRPr="008D0914">
        <w:rPr>
          <w:rFonts w:ascii="Arial" w:hAnsi="Arial" w:cs="Arial"/>
          <w:b/>
        </w:rPr>
        <w:t>bien différentes</w:t>
      </w:r>
      <w:r w:rsidRPr="00CC6D5B">
        <w:rPr>
          <w:rFonts w:ascii="Arial" w:hAnsi="Arial" w:cs="Arial"/>
        </w:rPr>
        <w:t xml:space="preserve"> et qu’ils s’individualisent par leur mode de transmission, leur évolution et l’existence ou non d’un vaccin.</w:t>
      </w:r>
    </w:p>
    <w:p w:rsidR="008D0914" w:rsidRDefault="008D0914" w:rsidP="008D0914">
      <w:pPr>
        <w:ind w:left="1440"/>
        <w:rPr>
          <w:rFonts w:ascii="Arial" w:hAnsi="Arial" w:cs="Arial"/>
        </w:rPr>
      </w:pPr>
    </w:p>
    <w:p w:rsidR="008D0914" w:rsidRPr="008D0914" w:rsidRDefault="008D0914" w:rsidP="008D0914">
      <w:pPr>
        <w:rPr>
          <w:rFonts w:ascii="Arial" w:hAnsi="Arial" w:cs="Arial"/>
          <w:u w:val="single"/>
        </w:rPr>
      </w:pPr>
      <w:r w:rsidRPr="008D0914">
        <w:rPr>
          <w:rFonts w:ascii="Arial" w:hAnsi="Arial" w:cs="Arial"/>
        </w:rPr>
        <w:lastRenderedPageBreak/>
        <w:t xml:space="preserve">4- </w:t>
      </w:r>
      <w:r w:rsidRPr="008D0914">
        <w:rPr>
          <w:rFonts w:ascii="Arial" w:hAnsi="Arial" w:cs="Arial"/>
          <w:u w:val="single"/>
        </w:rPr>
        <w:t>Ces virus s’attaquent au foie qui est l’un des organes les plus volumineux et l’un des plus importants du corps humain. Il joue un rôle essentiel dans l’organisme</w:t>
      </w:r>
    </w:p>
    <w:p w:rsidR="008D0914" w:rsidRPr="00CC6D5B" w:rsidRDefault="008D0914" w:rsidP="008D0914">
      <w:pPr>
        <w:rPr>
          <w:rFonts w:ascii="Arial" w:hAnsi="Arial" w:cs="Arial"/>
        </w:rPr>
      </w:pPr>
    </w:p>
    <w:p w:rsidR="00CC0D9E" w:rsidRDefault="00CC6D5B" w:rsidP="00CC6D5B">
      <w:pPr>
        <w:rPr>
          <w:rFonts w:ascii="Arial" w:hAnsi="Arial" w:cs="Arial"/>
        </w:rPr>
      </w:pPr>
      <w:r w:rsidRPr="00CC6D5B">
        <w:rPr>
          <w:rFonts w:ascii="Arial" w:hAnsi="Arial" w:cs="Arial"/>
        </w:rPr>
        <w:t xml:space="preserve"> </w:t>
      </w:r>
      <w:r w:rsidR="008D0914">
        <w:rPr>
          <w:rFonts w:ascii="Arial" w:hAnsi="Arial" w:cs="Arial"/>
        </w:rPr>
        <w:t xml:space="preserve">  Le foie a 5 fonctions principales : - </w:t>
      </w:r>
      <w:r w:rsidR="008D0914" w:rsidRPr="00CC0D9E">
        <w:rPr>
          <w:rFonts w:ascii="Arial" w:hAnsi="Arial" w:cs="Arial"/>
          <w:b/>
        </w:rPr>
        <w:t xml:space="preserve">production de bile </w:t>
      </w:r>
      <w:r w:rsidR="008D0914">
        <w:rPr>
          <w:rFonts w:ascii="Arial" w:hAnsi="Arial" w:cs="Arial"/>
        </w:rPr>
        <w:t xml:space="preserve">destinée à faciliter la digestion des </w:t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  <w:t xml:space="preserve">aliments et à absorber les nutriments      </w:t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  <w:t xml:space="preserve">          - </w:t>
      </w:r>
      <w:r w:rsidR="008D0914" w:rsidRPr="00CC0D9E">
        <w:rPr>
          <w:rFonts w:ascii="Arial" w:hAnsi="Arial" w:cs="Arial"/>
          <w:b/>
        </w:rPr>
        <w:t xml:space="preserve">filtration des </w:t>
      </w:r>
      <w:r w:rsidR="001E0D78" w:rsidRPr="00CC0D9E">
        <w:rPr>
          <w:rFonts w:ascii="Arial" w:hAnsi="Arial" w:cs="Arial"/>
          <w:b/>
        </w:rPr>
        <w:t>déchets</w:t>
      </w:r>
      <w:r w:rsidR="008D0914" w:rsidRPr="00CC0D9E">
        <w:rPr>
          <w:rFonts w:ascii="Arial" w:hAnsi="Arial" w:cs="Arial"/>
          <w:b/>
        </w:rPr>
        <w:t xml:space="preserve"> et des toxines</w:t>
      </w:r>
      <w:r w:rsidR="008D0914">
        <w:rPr>
          <w:rFonts w:ascii="Arial" w:hAnsi="Arial" w:cs="Arial"/>
        </w:rPr>
        <w:t xml:space="preserve"> du sang   </w:t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  <w:t xml:space="preserve">          -</w:t>
      </w:r>
      <w:r w:rsidR="008D0914" w:rsidRPr="00CC0D9E">
        <w:rPr>
          <w:rFonts w:ascii="Arial" w:hAnsi="Arial" w:cs="Arial"/>
          <w:b/>
        </w:rPr>
        <w:t>production de protéines</w:t>
      </w:r>
      <w:r w:rsidR="008D0914">
        <w:rPr>
          <w:rFonts w:ascii="Arial" w:hAnsi="Arial" w:cs="Arial"/>
        </w:rPr>
        <w:t xml:space="preserve"> pour la coagulation sanguine    </w:t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</w:r>
      <w:r w:rsidR="008D0914">
        <w:rPr>
          <w:rFonts w:ascii="Arial" w:hAnsi="Arial" w:cs="Arial"/>
        </w:rPr>
        <w:tab/>
        <w:t xml:space="preserve">         </w:t>
      </w:r>
      <w:r w:rsidR="00CF3704">
        <w:rPr>
          <w:rFonts w:ascii="Arial" w:hAnsi="Arial" w:cs="Arial"/>
        </w:rPr>
        <w:t xml:space="preserve"> </w:t>
      </w:r>
      <w:r w:rsidR="008D0914">
        <w:rPr>
          <w:rFonts w:ascii="Arial" w:hAnsi="Arial" w:cs="Arial"/>
        </w:rPr>
        <w:t>-</w:t>
      </w:r>
      <w:r w:rsidR="008D0914" w:rsidRPr="00CC0D9E">
        <w:rPr>
          <w:rFonts w:ascii="Arial" w:hAnsi="Arial" w:cs="Arial"/>
          <w:b/>
        </w:rPr>
        <w:t>stockage</w:t>
      </w:r>
      <w:r w:rsidR="008D0914">
        <w:rPr>
          <w:rFonts w:ascii="Arial" w:hAnsi="Arial" w:cs="Arial"/>
        </w:rPr>
        <w:t xml:space="preserve"> </w:t>
      </w:r>
      <w:r w:rsidR="008D0914" w:rsidRPr="00CC0D9E">
        <w:rPr>
          <w:rFonts w:ascii="Arial" w:hAnsi="Arial" w:cs="Arial"/>
          <w:b/>
        </w:rPr>
        <w:t xml:space="preserve">des vitamines et des </w:t>
      </w:r>
      <w:r w:rsidR="001E0D78" w:rsidRPr="00CC0D9E">
        <w:rPr>
          <w:rFonts w:ascii="Arial" w:hAnsi="Arial" w:cs="Arial"/>
          <w:b/>
        </w:rPr>
        <w:t>minéraux</w:t>
      </w:r>
      <w:r w:rsidR="008D0914">
        <w:rPr>
          <w:rFonts w:ascii="Arial" w:hAnsi="Arial" w:cs="Arial"/>
        </w:rPr>
        <w:t xml:space="preserve">    </w:t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  <w:t xml:space="preserve">         </w:t>
      </w:r>
      <w:r w:rsidR="00CF3704">
        <w:rPr>
          <w:rFonts w:ascii="Arial" w:hAnsi="Arial" w:cs="Arial"/>
        </w:rPr>
        <w:t xml:space="preserve"> </w:t>
      </w:r>
      <w:r w:rsidR="008D0914">
        <w:rPr>
          <w:rFonts w:ascii="Arial" w:hAnsi="Arial" w:cs="Arial"/>
        </w:rPr>
        <w:t>-</w:t>
      </w:r>
      <w:r w:rsidR="008D0914" w:rsidRPr="00CC0D9E">
        <w:rPr>
          <w:rFonts w:ascii="Arial" w:hAnsi="Arial" w:cs="Arial"/>
          <w:b/>
        </w:rPr>
        <w:t>lutte contre les infections</w:t>
      </w:r>
      <w:r w:rsidR="008D0914">
        <w:rPr>
          <w:rFonts w:ascii="Arial" w:hAnsi="Arial" w:cs="Arial"/>
        </w:rPr>
        <w:t> : pa</w:t>
      </w:r>
      <w:r w:rsidR="00C91EBC">
        <w:rPr>
          <w:rFonts w:ascii="Arial" w:hAnsi="Arial" w:cs="Arial"/>
        </w:rPr>
        <w:t>rfois le foie lutte tellement qu’</w:t>
      </w:r>
      <w:r w:rsidR="00CF3704">
        <w:rPr>
          <w:rFonts w:ascii="Arial" w:hAnsi="Arial" w:cs="Arial"/>
        </w:rPr>
        <w:t>il</w:t>
      </w:r>
      <w:r w:rsidR="008D0914">
        <w:rPr>
          <w:rFonts w:ascii="Arial" w:hAnsi="Arial" w:cs="Arial"/>
        </w:rPr>
        <w:t xml:space="preserve"> ne peut plus fonctionner normalement et </w:t>
      </w:r>
      <w:r w:rsidR="00CC0D9E">
        <w:rPr>
          <w:rFonts w:ascii="Arial" w:hAnsi="Arial" w:cs="Arial"/>
        </w:rPr>
        <w:t xml:space="preserve">ne </w:t>
      </w:r>
      <w:r w:rsidR="008D0914">
        <w:rPr>
          <w:rFonts w:ascii="Arial" w:hAnsi="Arial" w:cs="Arial"/>
        </w:rPr>
        <w:t>peut donc plus ajuster le taux d’un certain nombre de produit</w:t>
      </w:r>
      <w:r w:rsidR="00CF3704">
        <w:rPr>
          <w:rFonts w:ascii="Arial" w:hAnsi="Arial" w:cs="Arial"/>
        </w:rPr>
        <w:t>s</w:t>
      </w:r>
      <w:r w:rsidR="008D0914">
        <w:rPr>
          <w:rFonts w:ascii="Arial" w:hAnsi="Arial" w:cs="Arial"/>
        </w:rPr>
        <w:t xml:space="preserve"> </w:t>
      </w:r>
      <w:r w:rsidR="00C91EBC">
        <w:rPr>
          <w:rFonts w:ascii="Arial" w:hAnsi="Arial" w:cs="Arial"/>
        </w:rPr>
        <w:t>(</w:t>
      </w:r>
      <w:r w:rsidR="008D0914">
        <w:rPr>
          <w:rFonts w:ascii="Arial" w:hAnsi="Arial" w:cs="Arial"/>
        </w:rPr>
        <w:t xml:space="preserve">comme le taux de </w:t>
      </w:r>
      <w:r w:rsidR="001E0D78">
        <w:rPr>
          <w:rFonts w:ascii="Arial" w:hAnsi="Arial" w:cs="Arial"/>
        </w:rPr>
        <w:t>cholestérol</w:t>
      </w:r>
      <w:r w:rsidR="00C91EBC">
        <w:rPr>
          <w:rFonts w:ascii="Arial" w:hAnsi="Arial" w:cs="Arial"/>
        </w:rPr>
        <w:t>)</w:t>
      </w:r>
      <w:r w:rsidR="008D0914">
        <w:rPr>
          <w:rFonts w:ascii="Arial" w:hAnsi="Arial" w:cs="Arial"/>
        </w:rPr>
        <w:t xml:space="preserve">  =&gt; on a le tableau d’une </w:t>
      </w:r>
      <w:r w:rsidR="001E0D78" w:rsidRPr="00C91EBC">
        <w:rPr>
          <w:rFonts w:ascii="Arial" w:hAnsi="Arial" w:cs="Arial"/>
          <w:b/>
        </w:rPr>
        <w:t>hépatite</w:t>
      </w:r>
      <w:r w:rsidR="008D0914" w:rsidRPr="00C91EBC">
        <w:rPr>
          <w:rFonts w:ascii="Arial" w:hAnsi="Arial" w:cs="Arial"/>
          <w:b/>
        </w:rPr>
        <w:t xml:space="preserve"> fulminante.</w:t>
      </w:r>
      <w:r w:rsidR="008D0914">
        <w:rPr>
          <w:rFonts w:ascii="Arial" w:hAnsi="Arial" w:cs="Arial"/>
        </w:rPr>
        <w:t xml:space="preserve"> </w:t>
      </w:r>
      <w:r w:rsidR="00CC0D9E">
        <w:rPr>
          <w:rFonts w:ascii="Arial" w:hAnsi="Arial" w:cs="Arial"/>
        </w:rPr>
        <w:t xml:space="preserve">        </w:t>
      </w:r>
      <w:r w:rsidR="00C91EBC">
        <w:rPr>
          <w:rFonts w:ascii="Arial" w:hAnsi="Arial" w:cs="Arial"/>
        </w:rPr>
        <w:t xml:space="preserve">            </w:t>
      </w:r>
      <w:r w:rsidR="008D0914">
        <w:rPr>
          <w:rFonts w:ascii="Arial" w:hAnsi="Arial" w:cs="Arial"/>
        </w:rPr>
        <w:t xml:space="preserve">                               </w:t>
      </w:r>
      <w:r w:rsidR="008D0914" w:rsidRPr="008D0914">
        <w:rPr>
          <w:rFonts w:ascii="Arial" w:hAnsi="Arial" w:cs="Arial"/>
          <w:noProof/>
          <w:lang w:eastAsia="fr-FR"/>
        </w:rPr>
        <w:drawing>
          <wp:inline distT="0" distB="0" distL="0" distR="0">
            <wp:extent cx="3056659" cy="1511405"/>
            <wp:effectExtent l="1905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47" cy="15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D0914">
        <w:rPr>
          <w:rFonts w:ascii="Arial" w:hAnsi="Arial" w:cs="Arial"/>
        </w:rPr>
        <w:t xml:space="preserve">  </w:t>
      </w:r>
    </w:p>
    <w:p w:rsidR="00CC0D9E" w:rsidRDefault="00CC0D9E" w:rsidP="00CC6D5B">
      <w:pPr>
        <w:rPr>
          <w:rFonts w:ascii="Arial" w:hAnsi="Arial" w:cs="Arial"/>
        </w:rPr>
      </w:pPr>
    </w:p>
    <w:p w:rsidR="00CC0D9E" w:rsidRDefault="008D0914" w:rsidP="00CC6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:rsidR="00CC0D9E" w:rsidRDefault="00CC0D9E" w:rsidP="00CC6D5B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</w:rPr>
        <w:t xml:space="preserve">                        </w:t>
      </w:r>
      <w:r w:rsidRPr="00CC0D9E">
        <w:rPr>
          <w:rFonts w:ascii="Arial" w:hAnsi="Arial" w:cs="Arial"/>
          <w:sz w:val="44"/>
          <w:szCs w:val="44"/>
        </w:rPr>
        <w:t xml:space="preserve">II/ </w:t>
      </w:r>
      <w:r w:rsidR="00CF3704">
        <w:rPr>
          <w:rFonts w:ascii="Arial" w:hAnsi="Arial" w:cs="Arial"/>
          <w:sz w:val="44"/>
          <w:szCs w:val="44"/>
        </w:rPr>
        <w:t>V</w:t>
      </w:r>
      <w:r w:rsidRPr="00CC0D9E">
        <w:rPr>
          <w:rFonts w:ascii="Arial" w:hAnsi="Arial" w:cs="Arial"/>
          <w:sz w:val="44"/>
          <w:szCs w:val="44"/>
        </w:rPr>
        <w:t>irus de l’</w:t>
      </w:r>
      <w:r w:rsidR="001E0D78" w:rsidRPr="00CC0D9E">
        <w:rPr>
          <w:rFonts w:ascii="Arial" w:hAnsi="Arial" w:cs="Arial"/>
          <w:sz w:val="44"/>
          <w:szCs w:val="44"/>
        </w:rPr>
        <w:t>hépatite</w:t>
      </w:r>
      <w:r w:rsidRPr="00CC0D9E">
        <w:rPr>
          <w:rFonts w:ascii="Arial" w:hAnsi="Arial" w:cs="Arial"/>
          <w:sz w:val="44"/>
          <w:szCs w:val="44"/>
        </w:rPr>
        <w:t xml:space="preserve"> B</w:t>
      </w:r>
    </w:p>
    <w:p w:rsidR="00CC0D9E" w:rsidRDefault="00CC0D9E" w:rsidP="00CC6D5B">
      <w:pPr>
        <w:rPr>
          <w:rFonts w:ascii="Arial" w:hAnsi="Arial" w:cs="Arial"/>
          <w:sz w:val="24"/>
          <w:szCs w:val="24"/>
          <w:u w:val="single"/>
        </w:rPr>
      </w:pPr>
      <w:r w:rsidRPr="00CC0D9E">
        <w:rPr>
          <w:rFonts w:ascii="Arial" w:hAnsi="Arial" w:cs="Arial"/>
          <w:sz w:val="24"/>
          <w:szCs w:val="24"/>
          <w:u w:val="single"/>
        </w:rPr>
        <w:t>1/ infection au virus de l’</w:t>
      </w:r>
      <w:r w:rsidR="001E0D78" w:rsidRPr="00CC0D9E">
        <w:rPr>
          <w:rFonts w:ascii="Arial" w:hAnsi="Arial" w:cs="Arial"/>
          <w:sz w:val="24"/>
          <w:szCs w:val="24"/>
          <w:u w:val="single"/>
        </w:rPr>
        <w:t>hépatite</w:t>
      </w:r>
      <w:r w:rsidRPr="00CC0D9E">
        <w:rPr>
          <w:rFonts w:ascii="Arial" w:hAnsi="Arial" w:cs="Arial"/>
          <w:sz w:val="24"/>
          <w:szCs w:val="24"/>
          <w:u w:val="single"/>
        </w:rPr>
        <w:t xml:space="preserve"> B</w:t>
      </w:r>
      <w:r>
        <w:rPr>
          <w:rFonts w:ascii="Arial" w:hAnsi="Arial" w:cs="Arial"/>
          <w:sz w:val="24"/>
          <w:szCs w:val="24"/>
          <w:u w:val="single"/>
        </w:rPr>
        <w:t xml:space="preserve"> (VHB)</w:t>
      </w:r>
    </w:p>
    <w:p w:rsidR="00CC0D9E" w:rsidRPr="00CC0D9E" w:rsidRDefault="00CF3704" w:rsidP="00CF3704">
      <w:pPr>
        <w:ind w:left="1005"/>
        <w:rPr>
          <w:rFonts w:ascii="Arial" w:hAnsi="Arial" w:cs="Arial"/>
          <w:b/>
        </w:rPr>
      </w:pPr>
      <w:r>
        <w:rPr>
          <w:rFonts w:ascii="Arial" w:hAnsi="Arial" w:cs="Arial"/>
        </w:rPr>
        <w:t>Cette infection entraîne</w:t>
      </w:r>
      <w:r w:rsidR="00CC0D9E" w:rsidRPr="00CC0D9E">
        <w:rPr>
          <w:rFonts w:ascii="Arial" w:hAnsi="Arial" w:cs="Arial"/>
        </w:rPr>
        <w:t xml:space="preserve"> 4 risques : -</w:t>
      </w:r>
      <w:r w:rsidR="005130AB" w:rsidRPr="00CC0D9E">
        <w:rPr>
          <w:rFonts w:ascii="Arial" w:hAnsi="Arial" w:cs="Arial"/>
          <w:b/>
        </w:rPr>
        <w:t>Hépatite fulminante</w:t>
      </w:r>
      <w:r>
        <w:rPr>
          <w:rFonts w:ascii="Arial" w:hAnsi="Arial" w:cs="Arial"/>
        </w:rPr>
        <w:t xml:space="preserve"> (</w:t>
      </w:r>
      <w:r w:rsidR="00CC0D9E">
        <w:rPr>
          <w:rFonts w:ascii="Arial" w:hAnsi="Arial" w:cs="Arial"/>
        </w:rPr>
        <w:t xml:space="preserve">forme </w:t>
      </w:r>
      <w:r w:rsidR="001E0D78">
        <w:rPr>
          <w:rFonts w:ascii="Arial" w:hAnsi="Arial" w:cs="Arial"/>
        </w:rPr>
        <w:t>très</w:t>
      </w:r>
      <w:r w:rsidR="00CC0D9E">
        <w:rPr>
          <w:rFonts w:ascii="Arial" w:hAnsi="Arial" w:cs="Arial"/>
        </w:rPr>
        <w:t xml:space="preserve"> grave au</w:t>
      </w:r>
      <w:r w:rsidR="00C91EBC">
        <w:rPr>
          <w:rFonts w:ascii="Arial" w:hAnsi="Arial" w:cs="Arial"/>
        </w:rPr>
        <w:tab/>
      </w:r>
      <w:r w:rsidR="00CC0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cours de </w:t>
      </w:r>
      <w:r w:rsidR="00CC0D9E">
        <w:rPr>
          <w:rFonts w:ascii="Arial" w:hAnsi="Arial" w:cs="Arial"/>
        </w:rPr>
        <w:t>la primo infection et requiert une intervention chirurgicale d’urgence)</w:t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  <w:t xml:space="preserve">   </w:t>
      </w:r>
      <w:r w:rsidR="00CC0D9E" w:rsidRPr="00CC0D9E">
        <w:rPr>
          <w:rFonts w:ascii="Arial" w:hAnsi="Arial" w:cs="Arial"/>
        </w:rPr>
        <w:t>-</w:t>
      </w:r>
      <w:r w:rsidR="005130AB" w:rsidRPr="00CC0D9E">
        <w:rPr>
          <w:rFonts w:ascii="Arial" w:hAnsi="Arial" w:cs="Arial"/>
          <w:b/>
        </w:rPr>
        <w:t>Hépatite chronique active</w:t>
      </w:r>
      <w:r w:rsidR="000A70D8">
        <w:rPr>
          <w:rFonts w:ascii="Arial" w:hAnsi="Arial" w:cs="Arial"/>
          <w:b/>
        </w:rPr>
        <w:t xml:space="preserve"> </w:t>
      </w:r>
      <w:r w:rsidR="00B521C3">
        <w:rPr>
          <w:rFonts w:ascii="Arial" w:hAnsi="Arial" w:cs="Arial"/>
        </w:rPr>
        <w:t>(</w:t>
      </w:r>
      <w:r w:rsidR="005350F5">
        <w:rPr>
          <w:rFonts w:ascii="Arial" w:hAnsi="Arial" w:cs="Arial"/>
        </w:rPr>
        <w:t>le virus pouvant</w:t>
      </w:r>
      <w:r w:rsidR="00C91EBC">
        <w:rPr>
          <w:rFonts w:ascii="Arial" w:hAnsi="Arial" w:cs="Arial"/>
        </w:rPr>
        <w:tab/>
      </w:r>
      <w:r w:rsidR="00C91EBC">
        <w:rPr>
          <w:rFonts w:ascii="Arial" w:hAnsi="Arial" w:cs="Arial"/>
        </w:rPr>
        <w:tab/>
      </w:r>
      <w:r w:rsidR="00C91EBC">
        <w:rPr>
          <w:rFonts w:ascii="Arial" w:hAnsi="Arial" w:cs="Arial"/>
        </w:rPr>
        <w:tab/>
      </w:r>
      <w:r w:rsidR="00C91EBC">
        <w:rPr>
          <w:rFonts w:ascii="Arial" w:hAnsi="Arial" w:cs="Arial"/>
        </w:rPr>
        <w:tab/>
      </w:r>
      <w:r w:rsidR="00C91EBC">
        <w:rPr>
          <w:rFonts w:ascii="Arial" w:hAnsi="Arial" w:cs="Arial"/>
        </w:rPr>
        <w:tab/>
        <w:t xml:space="preserve">     </w:t>
      </w:r>
      <w:r w:rsidR="005350F5">
        <w:rPr>
          <w:rFonts w:ascii="Arial" w:hAnsi="Arial" w:cs="Arial"/>
        </w:rPr>
        <w:t xml:space="preserve">se </w:t>
      </w:r>
      <w:r w:rsidR="001E0D78">
        <w:rPr>
          <w:rFonts w:ascii="Arial" w:hAnsi="Arial" w:cs="Arial"/>
        </w:rPr>
        <w:t>répliquer</w:t>
      </w:r>
      <w:r w:rsidR="000A70D8">
        <w:rPr>
          <w:rFonts w:ascii="Arial" w:hAnsi="Arial" w:cs="Arial"/>
        </w:rPr>
        <w:t>)</w:t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  <w:t xml:space="preserve"> </w:t>
      </w:r>
      <w:r w:rsidR="000A70D8">
        <w:rPr>
          <w:rFonts w:ascii="Arial" w:hAnsi="Arial" w:cs="Arial"/>
        </w:rPr>
        <w:t xml:space="preserve">     </w:t>
      </w:r>
      <w:r w:rsidR="000A70D8">
        <w:rPr>
          <w:rFonts w:ascii="Arial" w:hAnsi="Arial" w:cs="Arial"/>
        </w:rPr>
        <w:tab/>
      </w:r>
      <w:r w:rsidR="00C91EBC">
        <w:rPr>
          <w:rFonts w:ascii="Arial" w:hAnsi="Arial" w:cs="Arial"/>
        </w:rPr>
        <w:t xml:space="preserve">    </w:t>
      </w:r>
      <w:r w:rsidR="00CC0D9E" w:rsidRPr="00CC0D9E">
        <w:rPr>
          <w:rFonts w:ascii="Arial" w:hAnsi="Arial" w:cs="Arial"/>
        </w:rPr>
        <w:t>-</w:t>
      </w:r>
      <w:r w:rsidR="005130AB" w:rsidRPr="00CC0D9E">
        <w:rPr>
          <w:rFonts w:ascii="Arial" w:hAnsi="Arial" w:cs="Arial"/>
          <w:b/>
        </w:rPr>
        <w:t>Cirrhose</w:t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</w:r>
      <w:r w:rsidR="00CC0D9E">
        <w:rPr>
          <w:rFonts w:ascii="Arial" w:hAnsi="Arial" w:cs="Arial"/>
        </w:rPr>
        <w:tab/>
        <w:t xml:space="preserve">   </w:t>
      </w:r>
      <w:r w:rsidR="00C91EBC">
        <w:rPr>
          <w:rFonts w:ascii="Arial" w:hAnsi="Arial" w:cs="Arial"/>
        </w:rPr>
        <w:t xml:space="preserve"> </w:t>
      </w:r>
      <w:r w:rsidR="00CC0D9E" w:rsidRPr="00CC0D9E">
        <w:rPr>
          <w:rFonts w:ascii="Arial" w:hAnsi="Arial" w:cs="Arial"/>
        </w:rPr>
        <w:t>-</w:t>
      </w:r>
      <w:r w:rsidR="00CC0D9E" w:rsidRPr="00CC0D9E">
        <w:rPr>
          <w:rFonts w:ascii="Arial" w:hAnsi="Arial" w:cs="Arial"/>
          <w:b/>
        </w:rPr>
        <w:t>Hépatocarcinome</w:t>
      </w:r>
    </w:p>
    <w:p w:rsidR="00CC0D9E" w:rsidRDefault="00CC0D9E" w:rsidP="00CC0D9E">
      <w:pPr>
        <w:rPr>
          <w:rFonts w:ascii="Arial" w:hAnsi="Arial" w:cs="Arial"/>
        </w:rPr>
      </w:pPr>
      <w:r w:rsidRPr="00C91EBC">
        <w:rPr>
          <w:rFonts w:ascii="Arial" w:hAnsi="Arial" w:cs="Arial"/>
          <w:b/>
        </w:rPr>
        <w:t>L’</w:t>
      </w:r>
      <w:r w:rsidR="001E0D78" w:rsidRPr="00C91EBC">
        <w:rPr>
          <w:rFonts w:ascii="Arial" w:hAnsi="Arial" w:cs="Arial"/>
          <w:b/>
        </w:rPr>
        <w:t>hépatite</w:t>
      </w:r>
      <w:r w:rsidRPr="00C91EBC">
        <w:rPr>
          <w:rFonts w:ascii="Arial" w:hAnsi="Arial" w:cs="Arial"/>
          <w:b/>
        </w:rPr>
        <w:t xml:space="preserve"> B c’est</w:t>
      </w:r>
      <w:r w:rsidRPr="00CC0D9E">
        <w:rPr>
          <w:rFonts w:ascii="Arial" w:hAnsi="Arial" w:cs="Arial"/>
        </w:rPr>
        <w:t> :</w:t>
      </w:r>
      <w:r w:rsidRPr="00CC0D9E">
        <w:rPr>
          <w:rFonts w:ascii="Arial" w:eastAsia="+mn-ea" w:hAnsi="Arial" w:cs="Arial"/>
          <w:color w:val="FFFFFF"/>
          <w:kern w:val="24"/>
        </w:rPr>
        <w:t xml:space="preserve"> </w:t>
      </w:r>
      <w:r w:rsidRPr="00CC0D9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la</w:t>
      </w:r>
      <w:r w:rsidRPr="00CC0D9E">
        <w:rPr>
          <w:rFonts w:ascii="Arial" w:hAnsi="Arial" w:cs="Arial"/>
        </w:rPr>
        <w:t xml:space="preserve"> cause la plus fréquente de maladies hépatiques et du cancer du foie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Pr="00CC0D9E">
        <w:rPr>
          <w:rFonts w:ascii="Arial" w:hAnsi="Arial" w:cs="Arial"/>
        </w:rPr>
        <w:t>- 100 f</w:t>
      </w:r>
      <w:r w:rsidR="005350F5">
        <w:rPr>
          <w:rFonts w:ascii="Arial" w:hAnsi="Arial" w:cs="Arial"/>
        </w:rPr>
        <w:t>ois plus contagieuse</w:t>
      </w:r>
      <w:r>
        <w:rPr>
          <w:rFonts w:ascii="Arial" w:hAnsi="Arial" w:cs="Arial"/>
        </w:rPr>
        <w:t xml:space="preserve"> que le VIH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Pr="00CC0D9E">
        <w:rPr>
          <w:rFonts w:ascii="Arial" w:hAnsi="Arial" w:cs="Arial"/>
        </w:rPr>
        <w:t>- 10</w:t>
      </w:r>
      <w:r w:rsidRPr="00CC0D9E">
        <w:rPr>
          <w:rFonts w:ascii="Arial" w:hAnsi="Arial" w:cs="Arial"/>
          <w:vertAlign w:val="superscript"/>
        </w:rPr>
        <w:t>ème</w:t>
      </w:r>
      <w:r w:rsidRPr="00CC0D9E">
        <w:rPr>
          <w:rFonts w:ascii="Arial" w:hAnsi="Arial" w:cs="Arial"/>
        </w:rPr>
        <w:t xml:space="preserve"> ca</w:t>
      </w:r>
      <w:r>
        <w:rPr>
          <w:rFonts w:ascii="Arial" w:hAnsi="Arial" w:cs="Arial"/>
        </w:rPr>
        <w:t xml:space="preserve">use de mortalité dans le monde </w:t>
      </w:r>
      <w:r w:rsidRPr="00CC0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Pr="00CC0D9E">
        <w:rPr>
          <w:rFonts w:ascii="Arial" w:hAnsi="Arial" w:cs="Arial"/>
        </w:rPr>
        <w:t>- Mortalité &gt; 10^6 personnes/an dans le monde</w:t>
      </w:r>
    </w:p>
    <w:p w:rsidR="000A70D8" w:rsidRDefault="000A70D8" w:rsidP="00CC0D9E">
      <w:pPr>
        <w:rPr>
          <w:rFonts w:ascii="Arial" w:hAnsi="Arial" w:cs="Arial"/>
        </w:rPr>
      </w:pPr>
      <w:r w:rsidRPr="000A70D8">
        <w:rPr>
          <w:rFonts w:ascii="Arial" w:hAnsi="Arial" w:cs="Arial"/>
          <w:noProof/>
          <w:lang w:eastAsia="fr-FR"/>
        </w:rPr>
        <w:drawing>
          <wp:inline distT="0" distB="0" distL="0" distR="0">
            <wp:extent cx="2542781" cy="1148668"/>
            <wp:effectExtent l="19050" t="0" r="0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61" cy="114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70D8" w:rsidRPr="00CC0D9E" w:rsidRDefault="000A70D8" w:rsidP="00CC0D9E">
      <w:pPr>
        <w:rPr>
          <w:rFonts w:ascii="Arial" w:hAnsi="Arial" w:cs="Arial"/>
        </w:rPr>
      </w:pPr>
    </w:p>
    <w:p w:rsidR="000A70D8" w:rsidRPr="000A70D8" w:rsidRDefault="000A70D8" w:rsidP="000A70D8">
      <w:pPr>
        <w:rPr>
          <w:rFonts w:ascii="Arial" w:hAnsi="Arial" w:cs="Arial"/>
        </w:rPr>
      </w:pPr>
      <w:r w:rsidRPr="000A70D8">
        <w:rPr>
          <w:rFonts w:ascii="Arial" w:hAnsi="Arial" w:cs="Arial"/>
        </w:rPr>
        <w:t xml:space="preserve">2- </w:t>
      </w:r>
      <w:r w:rsidRPr="000A70D8">
        <w:rPr>
          <w:rFonts w:ascii="Arial" w:hAnsi="Arial" w:cs="Arial"/>
          <w:u w:val="single"/>
        </w:rPr>
        <w:t>Structure du virus</w:t>
      </w:r>
    </w:p>
    <w:p w:rsidR="000A70D8" w:rsidRDefault="000A70D8" w:rsidP="000A70D8">
      <w:pPr>
        <w:rPr>
          <w:rFonts w:ascii="Arial" w:hAnsi="Arial" w:cs="Arial"/>
        </w:rPr>
      </w:pPr>
      <w:r w:rsidRPr="000A70D8">
        <w:rPr>
          <w:rFonts w:ascii="Arial" w:hAnsi="Arial" w:cs="Arial"/>
        </w:rPr>
        <w:tab/>
      </w:r>
      <w:r>
        <w:rPr>
          <w:rFonts w:ascii="Arial" w:hAnsi="Arial" w:cs="Arial"/>
        </w:rPr>
        <w:t>Le virus de l’</w:t>
      </w:r>
      <w:r w:rsidR="001E0D78">
        <w:rPr>
          <w:rFonts w:ascii="Arial" w:hAnsi="Arial" w:cs="Arial"/>
        </w:rPr>
        <w:t>hépatite</w:t>
      </w:r>
      <w:r>
        <w:rPr>
          <w:rFonts w:ascii="Arial" w:hAnsi="Arial" w:cs="Arial"/>
        </w:rPr>
        <w:t xml:space="preserve"> B fait partit de la famille des</w:t>
      </w:r>
      <w:r w:rsidRPr="000A70D8">
        <w:rPr>
          <w:rFonts w:ascii="Arial" w:hAnsi="Arial" w:cs="Arial"/>
        </w:rPr>
        <w:t xml:space="preserve"> </w:t>
      </w:r>
      <w:r w:rsidR="005350F5" w:rsidRPr="005350F5">
        <w:rPr>
          <w:rFonts w:ascii="Arial" w:hAnsi="Arial" w:cs="Arial"/>
          <w:b/>
        </w:rPr>
        <w:t>H</w:t>
      </w:r>
      <w:r w:rsidRPr="000A70D8">
        <w:rPr>
          <w:rFonts w:ascii="Arial" w:hAnsi="Arial" w:cs="Arial"/>
          <w:b/>
        </w:rPr>
        <w:t>epadnaviridae</w:t>
      </w:r>
      <w:r w:rsidRPr="000A70D8">
        <w:rPr>
          <w:rFonts w:ascii="Arial" w:hAnsi="Arial" w:cs="Arial"/>
        </w:rPr>
        <w:t xml:space="preserve"> en raison de son tropisme</w:t>
      </w:r>
      <w:r>
        <w:rPr>
          <w:rFonts w:ascii="Arial" w:hAnsi="Arial" w:cs="Arial"/>
        </w:rPr>
        <w:t xml:space="preserve"> </w:t>
      </w:r>
      <w:r w:rsidR="005350F5">
        <w:rPr>
          <w:rFonts w:ascii="Arial" w:hAnsi="Arial" w:cs="Arial"/>
        </w:rPr>
        <w:t>h</w:t>
      </w:r>
      <w:r w:rsidRPr="000A70D8">
        <w:rPr>
          <w:rFonts w:ascii="Arial" w:hAnsi="Arial" w:cs="Arial"/>
        </w:rPr>
        <w:t>épatique et de la nature de son génome</w:t>
      </w:r>
      <w:r>
        <w:rPr>
          <w:rFonts w:ascii="Arial" w:hAnsi="Arial" w:cs="Arial"/>
        </w:rPr>
        <w:t xml:space="preserve"> qui est de l’</w:t>
      </w:r>
      <w:r w:rsidRPr="000A70D8">
        <w:rPr>
          <w:rFonts w:ascii="Arial" w:hAnsi="Arial" w:cs="Arial"/>
        </w:rPr>
        <w:t xml:space="preserve">ADN </w:t>
      </w:r>
      <w:r>
        <w:rPr>
          <w:rFonts w:ascii="Arial" w:hAnsi="Arial" w:cs="Arial"/>
        </w:rPr>
        <w:t>(</w:t>
      </w:r>
      <w:r w:rsidRPr="000A70D8">
        <w:rPr>
          <w:rFonts w:ascii="Arial" w:hAnsi="Arial" w:cs="Arial"/>
        </w:rPr>
        <w:t>ou DNA</w:t>
      </w:r>
      <w:r>
        <w:rPr>
          <w:rFonts w:ascii="Arial" w:hAnsi="Arial" w:cs="Arial"/>
        </w:rPr>
        <w:t>)</w:t>
      </w:r>
      <w:r w:rsidRPr="000A70D8">
        <w:rPr>
          <w:rFonts w:ascii="Arial" w:hAnsi="Arial" w:cs="Arial"/>
        </w:rPr>
        <w:t xml:space="preserve"> </w:t>
      </w:r>
    </w:p>
    <w:p w:rsidR="000A70D8" w:rsidRPr="000A70D8" w:rsidRDefault="000A70D8" w:rsidP="000A70D8">
      <w:pPr>
        <w:rPr>
          <w:rFonts w:ascii="Arial" w:hAnsi="Arial" w:cs="Arial"/>
        </w:rPr>
      </w:pPr>
      <w:r w:rsidRPr="000A70D8">
        <w:rPr>
          <w:rFonts w:ascii="Arial" w:hAnsi="Arial" w:cs="Arial"/>
          <w:noProof/>
          <w:lang w:eastAsia="fr-FR"/>
        </w:rPr>
        <w:drawing>
          <wp:inline distT="0" distB="0" distL="0" distR="0">
            <wp:extent cx="4250669" cy="2206651"/>
            <wp:effectExtent l="19050" t="0" r="0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84" cy="220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D9E" w:rsidRDefault="003D402A" w:rsidP="003D402A">
      <w:pPr>
        <w:ind w:firstLine="708"/>
        <w:rPr>
          <w:rFonts w:ascii="Arial" w:hAnsi="Arial" w:cs="Arial"/>
        </w:rPr>
      </w:pPr>
      <w:r w:rsidRPr="00325509">
        <w:t>•</w:t>
      </w:r>
      <w:r w:rsidR="000A70D8">
        <w:rPr>
          <w:rFonts w:ascii="Arial" w:hAnsi="Arial" w:cs="Arial"/>
        </w:rPr>
        <w:t xml:space="preserve">Au centre on a les </w:t>
      </w:r>
      <w:r w:rsidR="001E0D78">
        <w:rPr>
          <w:rFonts w:ascii="Arial" w:hAnsi="Arial" w:cs="Arial"/>
        </w:rPr>
        <w:t>protéines</w:t>
      </w:r>
      <w:r w:rsidR="000A70D8">
        <w:rPr>
          <w:rFonts w:ascii="Arial" w:hAnsi="Arial" w:cs="Arial"/>
        </w:rPr>
        <w:t xml:space="preserve"> codant pour les </w:t>
      </w:r>
      <w:r w:rsidR="001E0D78">
        <w:rPr>
          <w:rFonts w:ascii="Arial" w:hAnsi="Arial" w:cs="Arial"/>
        </w:rPr>
        <w:t>séquences</w:t>
      </w:r>
      <w:r w:rsidR="000A70D8">
        <w:rPr>
          <w:rFonts w:ascii="Arial" w:hAnsi="Arial" w:cs="Arial"/>
        </w:rPr>
        <w:t xml:space="preserve"> d’ORF S</w:t>
      </w:r>
      <w:proofErr w:type="gramStart"/>
      <w:r w:rsidR="000A70D8">
        <w:rPr>
          <w:rFonts w:ascii="Arial" w:hAnsi="Arial" w:cs="Arial"/>
        </w:rPr>
        <w:t>,X,C</w:t>
      </w:r>
      <w:proofErr w:type="gramEnd"/>
      <w:r w:rsidR="000A70D8">
        <w:rPr>
          <w:rFonts w:ascii="Arial" w:hAnsi="Arial" w:cs="Arial"/>
        </w:rPr>
        <w:t>…</w:t>
      </w:r>
    </w:p>
    <w:p w:rsidR="000A70D8" w:rsidRDefault="003D402A" w:rsidP="003D402A">
      <w:pPr>
        <w:ind w:firstLine="708"/>
        <w:rPr>
          <w:rFonts w:ascii="Arial" w:hAnsi="Arial" w:cs="Arial"/>
        </w:rPr>
      </w:pPr>
      <w:r w:rsidRPr="00325509">
        <w:t>•</w:t>
      </w:r>
      <w:r w:rsidR="000A70D8">
        <w:rPr>
          <w:rFonts w:ascii="Arial" w:hAnsi="Arial" w:cs="Arial"/>
        </w:rPr>
        <w:t xml:space="preserve">En </w:t>
      </w:r>
      <w:r w:rsidR="001E0D78">
        <w:rPr>
          <w:rFonts w:ascii="Arial" w:hAnsi="Arial" w:cs="Arial"/>
        </w:rPr>
        <w:t>périphérie</w:t>
      </w:r>
      <w:r w:rsidR="005350F5">
        <w:rPr>
          <w:rFonts w:ascii="Arial" w:hAnsi="Arial" w:cs="Arial"/>
        </w:rPr>
        <w:t xml:space="preserve"> à</w:t>
      </w:r>
      <w:r w:rsidR="000A70D8">
        <w:rPr>
          <w:rFonts w:ascii="Arial" w:hAnsi="Arial" w:cs="Arial"/>
        </w:rPr>
        <w:t xml:space="preserve"> l’</w:t>
      </w:r>
      <w:r w:rsidR="001E0D78">
        <w:rPr>
          <w:rFonts w:ascii="Arial" w:hAnsi="Arial" w:cs="Arial"/>
        </w:rPr>
        <w:t>extérieur</w:t>
      </w:r>
      <w:r w:rsidR="005350F5">
        <w:rPr>
          <w:rFonts w:ascii="Arial" w:hAnsi="Arial" w:cs="Arial"/>
        </w:rPr>
        <w:t>,</w:t>
      </w:r>
      <w:r w:rsidR="000A70D8">
        <w:rPr>
          <w:rFonts w:ascii="Arial" w:hAnsi="Arial" w:cs="Arial"/>
        </w:rPr>
        <w:t xml:space="preserve"> on a l’enveloppe</w:t>
      </w:r>
      <w:r w:rsidR="005350F5">
        <w:rPr>
          <w:rFonts w:ascii="Arial" w:hAnsi="Arial" w:cs="Arial"/>
        </w:rPr>
        <w:t> : elle est constituée</w:t>
      </w:r>
      <w:r w:rsidR="000A70D8">
        <w:rPr>
          <w:rFonts w:ascii="Arial" w:hAnsi="Arial" w:cs="Arial"/>
        </w:rPr>
        <w:t xml:space="preserve"> de 3 unités de production, aussi appelé</w:t>
      </w:r>
      <w:r w:rsidR="00B521C3">
        <w:rPr>
          <w:rFonts w:ascii="Arial" w:hAnsi="Arial" w:cs="Arial"/>
        </w:rPr>
        <w:t>e</w:t>
      </w:r>
      <w:r w:rsidR="000A70D8">
        <w:rPr>
          <w:rFonts w:ascii="Arial" w:hAnsi="Arial" w:cs="Arial"/>
        </w:rPr>
        <w:t xml:space="preserve">s ORF </w:t>
      </w:r>
      <w:r w:rsidR="00983AC1">
        <w:rPr>
          <w:rFonts w:ascii="Arial" w:hAnsi="Arial" w:cs="Arial"/>
        </w:rPr>
        <w:t>S</w:t>
      </w:r>
      <w:r w:rsidR="000A70D8">
        <w:rPr>
          <w:rFonts w:ascii="Arial" w:hAnsi="Arial" w:cs="Arial"/>
        </w:rPr>
        <w:t xml:space="preserve">, ces ORF traduisent les </w:t>
      </w:r>
      <w:r w:rsidR="001E0D78">
        <w:rPr>
          <w:rFonts w:ascii="Arial" w:hAnsi="Arial" w:cs="Arial"/>
        </w:rPr>
        <w:t>protéines</w:t>
      </w:r>
      <w:r w:rsidR="00B521C3">
        <w:rPr>
          <w:rFonts w:ascii="Arial" w:hAnsi="Arial" w:cs="Arial"/>
        </w:rPr>
        <w:t> ;</w:t>
      </w:r>
      <w:r w:rsidR="00983AC1">
        <w:rPr>
          <w:rFonts w:ascii="Arial" w:hAnsi="Arial" w:cs="Arial"/>
        </w:rPr>
        <w:t xml:space="preserve"> ce sont des cadres ouvert</w:t>
      </w:r>
      <w:r w:rsidR="00B521C3">
        <w:rPr>
          <w:rFonts w:ascii="Arial" w:hAnsi="Arial" w:cs="Arial"/>
        </w:rPr>
        <w:t>s</w:t>
      </w:r>
      <w:r w:rsidR="00983AC1">
        <w:rPr>
          <w:rFonts w:ascii="Arial" w:hAnsi="Arial" w:cs="Arial"/>
        </w:rPr>
        <w:t xml:space="preserve"> de lecture, </w:t>
      </w:r>
      <w:r w:rsidR="00983AC1" w:rsidRPr="00B521C3">
        <w:rPr>
          <w:rFonts w:ascii="Arial" w:hAnsi="Arial" w:cs="Arial"/>
          <w:b/>
        </w:rPr>
        <w:t>le S</w:t>
      </w:r>
      <w:r w:rsidR="00983AC1">
        <w:rPr>
          <w:rFonts w:ascii="Arial" w:hAnsi="Arial" w:cs="Arial"/>
        </w:rPr>
        <w:t xml:space="preserve"> qui est l’</w:t>
      </w:r>
      <w:r w:rsidR="001E0D78">
        <w:rPr>
          <w:rFonts w:ascii="Arial" w:hAnsi="Arial" w:cs="Arial"/>
        </w:rPr>
        <w:t>antigène</w:t>
      </w:r>
      <w:r w:rsidR="00983AC1">
        <w:rPr>
          <w:rFonts w:ascii="Arial" w:hAnsi="Arial" w:cs="Arial"/>
        </w:rPr>
        <w:t xml:space="preserve"> de surface (AgHbS), </w:t>
      </w:r>
      <w:r w:rsidR="00983AC1" w:rsidRPr="00B521C3">
        <w:rPr>
          <w:rFonts w:ascii="Arial" w:hAnsi="Arial" w:cs="Arial"/>
          <w:b/>
        </w:rPr>
        <w:t>le moyen M</w:t>
      </w:r>
      <w:r w:rsidR="00983AC1">
        <w:rPr>
          <w:rFonts w:ascii="Arial" w:hAnsi="Arial" w:cs="Arial"/>
        </w:rPr>
        <w:t xml:space="preserve"> constitué de préS2 + AgHbS et </w:t>
      </w:r>
      <w:r w:rsidR="00983AC1" w:rsidRPr="00B521C3">
        <w:rPr>
          <w:rFonts w:ascii="Arial" w:hAnsi="Arial" w:cs="Arial"/>
          <w:b/>
        </w:rPr>
        <w:t>le large L</w:t>
      </w:r>
      <w:r w:rsidR="00983AC1">
        <w:rPr>
          <w:rFonts w:ascii="Arial" w:hAnsi="Arial" w:cs="Arial"/>
        </w:rPr>
        <w:t xml:space="preserve"> constitué de préS1 +préS2 + AgHbS</w:t>
      </w:r>
      <w:r w:rsidR="00B521C3">
        <w:rPr>
          <w:rFonts w:ascii="Arial" w:hAnsi="Arial" w:cs="Arial"/>
        </w:rPr>
        <w:t xml:space="preserve"> (</w:t>
      </w:r>
      <w:proofErr w:type="gramStart"/>
      <w:r>
        <w:rPr>
          <w:rFonts w:ascii="Arial" w:hAnsi="Arial" w:cs="Arial"/>
        </w:rPr>
        <w:t>short ,</w:t>
      </w:r>
      <w:proofErr w:type="gramEnd"/>
      <w:r>
        <w:rPr>
          <w:rFonts w:ascii="Arial" w:hAnsi="Arial" w:cs="Arial"/>
        </w:rPr>
        <w:t xml:space="preserve"> moyen , large : </w:t>
      </w:r>
      <w:r w:rsidR="001E0D78">
        <w:rPr>
          <w:rFonts w:ascii="Arial" w:hAnsi="Arial" w:cs="Arial"/>
        </w:rPr>
        <w:t>désignent</w:t>
      </w:r>
      <w:r w:rsidR="005350F5">
        <w:rPr>
          <w:rFonts w:ascii="Arial" w:hAnsi="Arial" w:cs="Arial"/>
        </w:rPr>
        <w:t xml:space="preserve"> la taille du polypeptide formé</w:t>
      </w:r>
      <w:r>
        <w:rPr>
          <w:rFonts w:ascii="Arial" w:hAnsi="Arial" w:cs="Arial"/>
        </w:rPr>
        <w:t>)</w:t>
      </w:r>
    </w:p>
    <w:p w:rsidR="00983AC1" w:rsidRDefault="003D402A" w:rsidP="00CC0D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=&gt;</w:t>
      </w:r>
      <w:r w:rsidR="00983AC1">
        <w:rPr>
          <w:rFonts w:ascii="Arial" w:hAnsi="Arial" w:cs="Arial"/>
        </w:rPr>
        <w:t xml:space="preserve">AgHbS est </w:t>
      </w:r>
      <w:r w:rsidR="001E0D78">
        <w:rPr>
          <w:rFonts w:ascii="Arial" w:hAnsi="Arial" w:cs="Arial"/>
        </w:rPr>
        <w:t>à</w:t>
      </w:r>
      <w:r w:rsidR="00983AC1">
        <w:rPr>
          <w:rFonts w:ascii="Arial" w:hAnsi="Arial" w:cs="Arial"/>
        </w:rPr>
        <w:t xml:space="preserve"> retenir car il permet de poser le diagnostic</w:t>
      </w:r>
    </w:p>
    <w:p w:rsidR="00983AC1" w:rsidRDefault="003D402A" w:rsidP="003D402A">
      <w:pPr>
        <w:ind w:firstLine="708"/>
        <w:rPr>
          <w:rFonts w:ascii="Arial" w:hAnsi="Arial" w:cs="Arial"/>
        </w:rPr>
      </w:pPr>
      <w:r w:rsidRPr="00325509">
        <w:t>•</w:t>
      </w:r>
      <w:r w:rsidR="00983AC1">
        <w:rPr>
          <w:rFonts w:ascii="Arial" w:hAnsi="Arial" w:cs="Arial"/>
        </w:rPr>
        <w:t>Ensuite on a le cadre de lecture C</w:t>
      </w:r>
      <w:r w:rsidR="005350F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ORF C)</w:t>
      </w:r>
      <w:r w:rsidR="00983AC1">
        <w:rPr>
          <w:rFonts w:ascii="Arial" w:hAnsi="Arial" w:cs="Arial"/>
        </w:rPr>
        <w:t xml:space="preserve"> qui correspond au </w:t>
      </w:r>
      <w:r w:rsidRPr="003D402A">
        <w:rPr>
          <w:rFonts w:ascii="Arial" w:hAnsi="Arial" w:cs="Arial"/>
          <w:b/>
        </w:rPr>
        <w:t>core</w:t>
      </w:r>
      <w:r w:rsidR="00C91EBC">
        <w:rPr>
          <w:rFonts w:ascii="Arial" w:hAnsi="Arial" w:cs="Arial"/>
          <w:b/>
        </w:rPr>
        <w:t xml:space="preserve"> (=capside)</w:t>
      </w:r>
      <w:r w:rsidRPr="003D402A">
        <w:rPr>
          <w:rFonts w:ascii="Arial" w:hAnsi="Arial" w:cs="Arial"/>
          <w:b/>
        </w:rPr>
        <w:t xml:space="preserve"> du virus</w:t>
      </w:r>
      <w:r>
        <w:rPr>
          <w:rFonts w:ascii="Arial" w:hAnsi="Arial" w:cs="Arial"/>
          <w:b/>
        </w:rPr>
        <w:t xml:space="preserve">, </w:t>
      </w:r>
      <w:r w:rsidRPr="003D402A">
        <w:rPr>
          <w:rFonts w:ascii="Arial" w:hAnsi="Arial" w:cs="Arial"/>
        </w:rPr>
        <w:t>cela va coder pour l’</w:t>
      </w:r>
      <w:r w:rsidR="001E0D78" w:rsidRPr="003D402A">
        <w:rPr>
          <w:rFonts w:ascii="Arial" w:hAnsi="Arial" w:cs="Arial"/>
        </w:rPr>
        <w:t>antigèn</w:t>
      </w:r>
      <w:r w:rsidR="001E0D78">
        <w:rPr>
          <w:rFonts w:ascii="Arial" w:hAnsi="Arial" w:cs="Arial"/>
        </w:rPr>
        <w:t>e</w:t>
      </w:r>
      <w:r w:rsidR="005350F5">
        <w:rPr>
          <w:rFonts w:ascii="Arial" w:hAnsi="Arial" w:cs="Arial"/>
        </w:rPr>
        <w:t xml:space="preserve"> C (</w:t>
      </w:r>
      <w:r>
        <w:rPr>
          <w:rFonts w:ascii="Arial" w:hAnsi="Arial" w:cs="Arial"/>
        </w:rPr>
        <w:t>=&gt; AgHbC) mais aussi pour l’</w:t>
      </w:r>
      <w:r w:rsidR="001E0D78">
        <w:rPr>
          <w:rFonts w:ascii="Arial" w:hAnsi="Arial" w:cs="Arial"/>
        </w:rPr>
        <w:t>antigène</w:t>
      </w:r>
      <w:r>
        <w:rPr>
          <w:rFonts w:ascii="Arial" w:hAnsi="Arial" w:cs="Arial"/>
        </w:rPr>
        <w:t xml:space="preserve"> préC/C qui constitue l’</w:t>
      </w:r>
      <w:r w:rsidR="001E0D78">
        <w:rPr>
          <w:rFonts w:ascii="Arial" w:hAnsi="Arial" w:cs="Arial"/>
        </w:rPr>
        <w:t>antigène</w:t>
      </w:r>
      <w:r>
        <w:rPr>
          <w:rFonts w:ascii="Arial" w:hAnsi="Arial" w:cs="Arial"/>
        </w:rPr>
        <w:t xml:space="preserve"> HbE</w:t>
      </w:r>
    </w:p>
    <w:p w:rsidR="003D402A" w:rsidRDefault="003D402A" w:rsidP="003D40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=&gt;</w:t>
      </w:r>
      <w:r w:rsidRPr="003D402A">
        <w:rPr>
          <w:rFonts w:ascii="Arial" w:hAnsi="Arial" w:cs="Arial"/>
        </w:rPr>
        <w:t>AgHbE</w:t>
      </w:r>
      <w:r>
        <w:rPr>
          <w:rFonts w:ascii="Arial" w:hAnsi="Arial" w:cs="Arial"/>
        </w:rPr>
        <w:t xml:space="preserve"> permet de </w:t>
      </w:r>
      <w:r w:rsidR="001E0D78">
        <w:rPr>
          <w:rFonts w:ascii="Arial" w:hAnsi="Arial" w:cs="Arial"/>
        </w:rPr>
        <w:t>différencier</w:t>
      </w:r>
      <w:r>
        <w:rPr>
          <w:rFonts w:ascii="Arial" w:hAnsi="Arial" w:cs="Arial"/>
        </w:rPr>
        <w:t xml:space="preserve"> une infection aigue ou chronique, aigue active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</w:t>
      </w:r>
      <w:r w:rsidR="001E0D78">
        <w:rPr>
          <w:rFonts w:ascii="Arial" w:hAnsi="Arial" w:cs="Arial"/>
        </w:rPr>
        <w:t>réplicative</w:t>
      </w:r>
      <w:r>
        <w:rPr>
          <w:rFonts w:ascii="Arial" w:hAnsi="Arial" w:cs="Arial"/>
        </w:rPr>
        <w:t xml:space="preserve">) ou non active </w:t>
      </w:r>
    </w:p>
    <w:p w:rsidR="003D402A" w:rsidRDefault="003D402A" w:rsidP="003D40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325509">
        <w:t>•</w:t>
      </w:r>
      <w:r>
        <w:t xml:space="preserve"> </w:t>
      </w:r>
      <w:r w:rsidR="00A26386">
        <w:rPr>
          <w:rFonts w:ascii="Arial" w:hAnsi="Arial" w:cs="Arial"/>
        </w:rPr>
        <w:t>puis</w:t>
      </w:r>
      <w:r w:rsidR="005350F5">
        <w:rPr>
          <w:rFonts w:ascii="Arial" w:hAnsi="Arial" w:cs="Arial"/>
        </w:rPr>
        <w:t xml:space="preserve"> le 3è</w:t>
      </w:r>
      <w:r>
        <w:rPr>
          <w:rFonts w:ascii="Arial" w:hAnsi="Arial" w:cs="Arial"/>
        </w:rPr>
        <w:t xml:space="preserve">me cadre de lecture important est l’ORF P qui code pour l’ADN </w:t>
      </w:r>
      <w:r w:rsidR="001E0D78">
        <w:rPr>
          <w:rFonts w:ascii="Arial" w:hAnsi="Arial" w:cs="Arial"/>
        </w:rPr>
        <w:t>polymérase</w:t>
      </w:r>
      <w:r>
        <w:rPr>
          <w:rFonts w:ascii="Arial" w:hAnsi="Arial" w:cs="Arial"/>
        </w:rPr>
        <w:t xml:space="preserve"> (=&gt; </w:t>
      </w:r>
      <w:r w:rsidR="001E0D78">
        <w:rPr>
          <w:rFonts w:ascii="Arial" w:hAnsi="Arial" w:cs="Arial"/>
        </w:rPr>
        <w:t>rôle</w:t>
      </w:r>
      <w:r>
        <w:rPr>
          <w:rFonts w:ascii="Arial" w:hAnsi="Arial" w:cs="Arial"/>
        </w:rPr>
        <w:t xml:space="preserve"> important pour la </w:t>
      </w:r>
      <w:r w:rsidR="001E0D78">
        <w:rPr>
          <w:rFonts w:ascii="Arial" w:hAnsi="Arial" w:cs="Arial"/>
        </w:rPr>
        <w:t>réplication</w:t>
      </w:r>
      <w:r>
        <w:rPr>
          <w:rFonts w:ascii="Arial" w:hAnsi="Arial" w:cs="Arial"/>
        </w:rPr>
        <w:t xml:space="preserve"> du virus)</w:t>
      </w:r>
    </w:p>
    <w:p w:rsidR="00A26386" w:rsidRDefault="00BB0423" w:rsidP="003D402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26" type="#_x0000_t75" style="position:absolute;margin-left:173.7pt;margin-top:53.95pt;width:161.25pt;height:120.75pt;z-index:251658240;visibility:visible" fillcolor="#4f81bd" strokeweight="1pt">
            <v:imagedata r:id="rId12" o:title=""/>
            <v:shadow color="#eeece1"/>
            <o:lock v:ext="edit" aspectratio="f"/>
          </v:shape>
        </w:pict>
      </w:r>
      <w:r w:rsidR="00A26386">
        <w:rPr>
          <w:rFonts w:ascii="Arial" w:hAnsi="Arial" w:cs="Arial"/>
        </w:rPr>
        <w:t xml:space="preserve">           </w:t>
      </w:r>
      <w:r w:rsidR="00A26386" w:rsidRPr="00325509">
        <w:t>•</w:t>
      </w:r>
      <w:r w:rsidR="00A26386">
        <w:t xml:space="preserve"> </w:t>
      </w:r>
      <w:r w:rsidR="00A26386">
        <w:rPr>
          <w:rFonts w:ascii="Arial" w:hAnsi="Arial" w:cs="Arial"/>
        </w:rPr>
        <w:t xml:space="preserve">enfin le cadre de lecture ORF X, impliqué dans le carcinome </w:t>
      </w:r>
      <w:r w:rsidR="001E0D78">
        <w:rPr>
          <w:rFonts w:ascii="Arial" w:hAnsi="Arial" w:cs="Arial"/>
        </w:rPr>
        <w:t>hépatocellulaire</w:t>
      </w:r>
      <w:r w:rsidR="00A26386">
        <w:rPr>
          <w:rFonts w:ascii="Arial" w:hAnsi="Arial" w:cs="Arial"/>
        </w:rPr>
        <w:t xml:space="preserve">, car il code pour les transactivateurs </w:t>
      </w:r>
      <w:r w:rsidR="001E0D78">
        <w:rPr>
          <w:rFonts w:ascii="Arial" w:hAnsi="Arial" w:cs="Arial"/>
        </w:rPr>
        <w:t>oncogène</w:t>
      </w:r>
      <w:r w:rsidR="00B5571F">
        <w:rPr>
          <w:rFonts w:ascii="Arial" w:hAnsi="Arial" w:cs="Arial"/>
        </w:rPr>
        <w:t>s</w:t>
      </w:r>
      <w:r w:rsidR="00A26386">
        <w:rPr>
          <w:rFonts w:ascii="Arial" w:hAnsi="Arial" w:cs="Arial"/>
        </w:rPr>
        <w:t xml:space="preserve"> cellulaire</w:t>
      </w:r>
      <w:r w:rsidR="00B5571F">
        <w:rPr>
          <w:rFonts w:ascii="Arial" w:hAnsi="Arial" w:cs="Arial"/>
        </w:rPr>
        <w:t>s</w:t>
      </w:r>
      <w:r w:rsidR="00A26386">
        <w:rPr>
          <w:rFonts w:ascii="Arial" w:hAnsi="Arial" w:cs="Arial"/>
        </w:rPr>
        <w:t xml:space="preserve"> et aussi pour les transactivateur</w:t>
      </w:r>
      <w:r w:rsidR="005350F5">
        <w:rPr>
          <w:rFonts w:ascii="Arial" w:hAnsi="Arial" w:cs="Arial"/>
        </w:rPr>
        <w:t>s</w:t>
      </w:r>
      <w:r w:rsidR="00A26386">
        <w:rPr>
          <w:rFonts w:ascii="Arial" w:hAnsi="Arial" w:cs="Arial"/>
        </w:rPr>
        <w:t xml:space="preserve"> de transcrit</w:t>
      </w:r>
      <w:r w:rsidR="00234100">
        <w:rPr>
          <w:rFonts w:ascii="Arial" w:hAnsi="Arial" w:cs="Arial"/>
        </w:rPr>
        <w:t>s</w:t>
      </w:r>
      <w:r w:rsidR="00A26386">
        <w:rPr>
          <w:rFonts w:ascii="Arial" w:hAnsi="Arial" w:cs="Arial"/>
        </w:rPr>
        <w:t xml:space="preserve"> viraux </w:t>
      </w:r>
    </w:p>
    <w:p w:rsidR="00A26386" w:rsidRDefault="00A26386" w:rsidP="003D40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 microscope </w:t>
      </w:r>
      <w:r w:rsidR="001E0D78">
        <w:rPr>
          <w:rFonts w:ascii="Arial" w:hAnsi="Arial" w:cs="Arial"/>
        </w:rPr>
        <w:t>électronique</w:t>
      </w:r>
      <w:r>
        <w:rPr>
          <w:rFonts w:ascii="Arial" w:hAnsi="Arial" w:cs="Arial"/>
        </w:rPr>
        <w:t> :</w:t>
      </w:r>
    </w:p>
    <w:p w:rsidR="00BB4102" w:rsidRDefault="00BB4102" w:rsidP="003D402A">
      <w:pPr>
        <w:rPr>
          <w:rFonts w:ascii="Arial" w:hAnsi="Arial" w:cs="Arial"/>
        </w:rPr>
      </w:pPr>
    </w:p>
    <w:p w:rsidR="00BB4102" w:rsidRDefault="00BB4102" w:rsidP="003D402A">
      <w:pPr>
        <w:rPr>
          <w:rFonts w:ascii="Arial" w:hAnsi="Arial" w:cs="Arial"/>
        </w:rPr>
      </w:pPr>
    </w:p>
    <w:p w:rsidR="00BB4102" w:rsidRDefault="00BB4102" w:rsidP="003D402A">
      <w:pPr>
        <w:rPr>
          <w:rFonts w:ascii="Arial" w:hAnsi="Arial" w:cs="Arial"/>
        </w:rPr>
      </w:pPr>
    </w:p>
    <w:p w:rsidR="00BB4102" w:rsidRDefault="00BB4102" w:rsidP="003D402A">
      <w:pPr>
        <w:rPr>
          <w:rFonts w:ascii="Arial" w:hAnsi="Arial" w:cs="Arial"/>
        </w:rPr>
      </w:pPr>
    </w:p>
    <w:p w:rsidR="00A26386" w:rsidRPr="00A26386" w:rsidRDefault="00A26386" w:rsidP="003D40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Ici on observe 3 </w:t>
      </w:r>
      <w:r w:rsidR="001E0D78">
        <w:rPr>
          <w:rFonts w:ascii="Arial" w:hAnsi="Arial" w:cs="Arial"/>
        </w:rPr>
        <w:t>schémas</w:t>
      </w:r>
      <w:r>
        <w:rPr>
          <w:rFonts w:ascii="Arial" w:hAnsi="Arial" w:cs="Arial"/>
        </w:rPr>
        <w:t xml:space="preserve"> : </w:t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- </w:t>
      </w:r>
      <w:r w:rsidRPr="0049444D">
        <w:rPr>
          <w:rFonts w:ascii="Arial" w:hAnsi="Arial" w:cs="Arial"/>
          <w:b/>
        </w:rPr>
        <w:t>la particule de Dane</w:t>
      </w:r>
      <w:r>
        <w:rPr>
          <w:rFonts w:ascii="Arial" w:hAnsi="Arial" w:cs="Arial"/>
        </w:rPr>
        <w:t xml:space="preserve"> (hepatitis B virion), elle fait 42 nm</w:t>
      </w:r>
      <w:r w:rsidR="005350F5">
        <w:rPr>
          <w:rFonts w:ascii="Arial" w:hAnsi="Arial" w:cs="Arial"/>
        </w:rPr>
        <w:t xml:space="preserve"> et</w:t>
      </w:r>
      <w:r>
        <w:rPr>
          <w:rFonts w:ascii="Arial" w:hAnsi="Arial" w:cs="Arial"/>
        </w:rPr>
        <w:t xml:space="preserve"> </w:t>
      </w:r>
      <w:r w:rsidR="005350F5">
        <w:rPr>
          <w:rFonts w:ascii="Arial" w:hAnsi="Arial" w:cs="Arial"/>
        </w:rPr>
        <w:t>correspond au</w:t>
      </w:r>
      <w:r w:rsidR="00C91EBC">
        <w:rPr>
          <w:rFonts w:ascii="Arial" w:hAnsi="Arial" w:cs="Arial"/>
        </w:rPr>
        <w:tab/>
      </w:r>
      <w:r w:rsidR="005350F5">
        <w:rPr>
          <w:rFonts w:ascii="Arial" w:hAnsi="Arial" w:cs="Arial"/>
        </w:rPr>
        <w:t xml:space="preserve"> virus</w:t>
      </w:r>
      <w:r w:rsidR="00C91EBC">
        <w:rPr>
          <w:rFonts w:ascii="Arial" w:hAnsi="Arial" w:cs="Arial"/>
        </w:rPr>
        <w:t xml:space="preserve"> </w:t>
      </w:r>
      <w:r w:rsidR="005350F5">
        <w:rPr>
          <w:rFonts w:ascii="Arial" w:hAnsi="Arial" w:cs="Arial"/>
        </w:rPr>
        <w:t>en entier (</w:t>
      </w:r>
      <w:r>
        <w:rPr>
          <w:rFonts w:ascii="Arial" w:hAnsi="Arial" w:cs="Arial"/>
        </w:rPr>
        <w:t xml:space="preserve">enveloppe S, le core C, et l’ADN </w:t>
      </w:r>
      <w:r w:rsidR="00B521C3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l’</w:t>
      </w:r>
      <w:r w:rsidR="001E0D78">
        <w:rPr>
          <w:rFonts w:ascii="Arial" w:hAnsi="Arial" w:cs="Arial"/>
        </w:rPr>
        <w:t>intérieur</w:t>
      </w:r>
      <w:r w:rsidR="005350F5">
        <w:rPr>
          <w:rFonts w:ascii="Arial" w:hAnsi="Arial" w:cs="Arial"/>
        </w:rPr>
        <w:t>) et donc à</w:t>
      </w:r>
      <w:r w:rsidR="00A45378">
        <w:rPr>
          <w:rFonts w:ascii="Arial" w:hAnsi="Arial" w:cs="Arial"/>
        </w:rPr>
        <w:t xml:space="preserve"> la partie </w:t>
      </w:r>
      <w:r w:rsidR="0049444D">
        <w:rPr>
          <w:rFonts w:ascii="Arial" w:hAnsi="Arial" w:cs="Arial"/>
        </w:rPr>
        <w:tab/>
      </w:r>
      <w:r w:rsidR="00C91EB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infectieuse.</w:t>
      </w:r>
      <w:r w:rsidR="00BB410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BB4102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A45378">
        <w:rPr>
          <w:rFonts w:ascii="Arial" w:hAnsi="Arial" w:cs="Arial"/>
        </w:rPr>
        <w:tab/>
      </w:r>
      <w:r w:rsidR="00BB4102">
        <w:rPr>
          <w:rFonts w:ascii="Arial" w:hAnsi="Arial" w:cs="Arial"/>
        </w:rPr>
        <w:t>–</w:t>
      </w:r>
      <w:r w:rsidR="00BB4102" w:rsidRPr="0049444D">
        <w:rPr>
          <w:rFonts w:ascii="Arial" w:hAnsi="Arial" w:cs="Arial"/>
          <w:b/>
        </w:rPr>
        <w:t>les filaments</w:t>
      </w:r>
      <w:r w:rsidR="00BB4102">
        <w:rPr>
          <w:rFonts w:ascii="Arial" w:hAnsi="Arial" w:cs="Arial"/>
        </w:rPr>
        <w:t xml:space="preserve"> ou </w:t>
      </w:r>
      <w:r w:rsidR="00BB4102" w:rsidRPr="0049444D">
        <w:rPr>
          <w:rFonts w:ascii="Arial" w:hAnsi="Arial" w:cs="Arial"/>
          <w:b/>
        </w:rPr>
        <w:t xml:space="preserve">des </w:t>
      </w:r>
      <w:r w:rsidR="001E0D78" w:rsidRPr="0049444D">
        <w:rPr>
          <w:rFonts w:ascii="Arial" w:hAnsi="Arial" w:cs="Arial"/>
          <w:b/>
        </w:rPr>
        <w:t>sphérules</w:t>
      </w:r>
      <w:r w:rsidR="00BB4102">
        <w:rPr>
          <w:rFonts w:ascii="Arial" w:hAnsi="Arial" w:cs="Arial"/>
        </w:rPr>
        <w:t xml:space="preserve"> qui sont </w:t>
      </w:r>
      <w:r w:rsidR="001E0D78">
        <w:rPr>
          <w:rFonts w:ascii="Arial" w:hAnsi="Arial" w:cs="Arial"/>
        </w:rPr>
        <w:t>secrétés</w:t>
      </w:r>
      <w:r w:rsidR="005350F5">
        <w:rPr>
          <w:rFonts w:ascii="Arial" w:hAnsi="Arial" w:cs="Arial"/>
        </w:rPr>
        <w:t> ;</w:t>
      </w:r>
      <w:r w:rsidR="00BB4102">
        <w:rPr>
          <w:rFonts w:ascii="Arial" w:hAnsi="Arial" w:cs="Arial"/>
        </w:rPr>
        <w:t xml:space="preserve"> ils font 22 nm</w:t>
      </w:r>
      <w:r w:rsidR="005350F5">
        <w:rPr>
          <w:rFonts w:ascii="Arial" w:hAnsi="Arial" w:cs="Arial"/>
        </w:rPr>
        <w:t> ;</w:t>
      </w:r>
      <w:r w:rsidR="00BB4102">
        <w:rPr>
          <w:rFonts w:ascii="Arial" w:hAnsi="Arial" w:cs="Arial"/>
        </w:rPr>
        <w:t xml:space="preserve"> on </w:t>
      </w:r>
      <w:r w:rsidR="00C91EBC">
        <w:rPr>
          <w:rFonts w:ascii="Arial" w:hAnsi="Arial" w:cs="Arial"/>
        </w:rPr>
        <w:tab/>
      </w:r>
      <w:r w:rsidR="00BB4102">
        <w:rPr>
          <w:rFonts w:ascii="Arial" w:hAnsi="Arial" w:cs="Arial"/>
        </w:rPr>
        <w:t>observe t</w:t>
      </w:r>
      <w:r w:rsidR="005350F5">
        <w:rPr>
          <w:rFonts w:ascii="Arial" w:hAnsi="Arial" w:cs="Arial"/>
        </w:rPr>
        <w:t>héoriquement que l’AgHbS</w:t>
      </w:r>
      <w:r w:rsidR="00BB4102">
        <w:rPr>
          <w:rFonts w:ascii="Arial" w:hAnsi="Arial" w:cs="Arial"/>
        </w:rPr>
        <w:t xml:space="preserve"> es</w:t>
      </w:r>
      <w:r w:rsidR="005350F5">
        <w:rPr>
          <w:rFonts w:ascii="Arial" w:hAnsi="Arial" w:cs="Arial"/>
        </w:rPr>
        <w:t>t produit de façon importante (</w:t>
      </w:r>
      <w:r w:rsidR="00BB4102">
        <w:rPr>
          <w:rFonts w:ascii="Arial" w:hAnsi="Arial" w:cs="Arial"/>
        </w:rPr>
        <w:t xml:space="preserve">1000 à 10000 </w:t>
      </w:r>
      <w:r w:rsidR="00C91EBC">
        <w:rPr>
          <w:rFonts w:ascii="Arial" w:hAnsi="Arial" w:cs="Arial"/>
        </w:rPr>
        <w:tab/>
      </w:r>
      <w:r w:rsidR="00BB4102">
        <w:rPr>
          <w:rFonts w:ascii="Arial" w:hAnsi="Arial" w:cs="Arial"/>
        </w:rPr>
        <w:t>fois plus abondantes)</w:t>
      </w:r>
      <w:r w:rsidR="00B5571F">
        <w:rPr>
          <w:rFonts w:ascii="Arial" w:hAnsi="Arial" w:cs="Arial"/>
        </w:rPr>
        <w:t> ;</w:t>
      </w:r>
      <w:r w:rsidR="00BB4102">
        <w:rPr>
          <w:rFonts w:ascii="Arial" w:hAnsi="Arial" w:cs="Arial"/>
        </w:rPr>
        <w:t xml:space="preserve"> il y a donc un </w:t>
      </w:r>
      <w:r w:rsidR="001E0D78">
        <w:rPr>
          <w:rFonts w:ascii="Arial" w:hAnsi="Arial" w:cs="Arial"/>
        </w:rPr>
        <w:t>phénomène</w:t>
      </w:r>
      <w:r w:rsidR="00C91EBC">
        <w:rPr>
          <w:rFonts w:ascii="Arial" w:hAnsi="Arial" w:cs="Arial"/>
        </w:rPr>
        <w:t xml:space="preserve"> </w:t>
      </w:r>
      <w:r w:rsidR="00BB4102">
        <w:rPr>
          <w:rFonts w:ascii="Arial" w:hAnsi="Arial" w:cs="Arial"/>
        </w:rPr>
        <w:t xml:space="preserve">de réorganisation qui permet de </w:t>
      </w:r>
      <w:r w:rsidR="00C91EBC">
        <w:rPr>
          <w:rFonts w:ascii="Arial" w:hAnsi="Arial" w:cs="Arial"/>
        </w:rPr>
        <w:tab/>
      </w:r>
      <w:r w:rsidR="00BB4102">
        <w:rPr>
          <w:rFonts w:ascii="Arial" w:hAnsi="Arial" w:cs="Arial"/>
        </w:rPr>
        <w:t xml:space="preserve">produire ces filaments ou </w:t>
      </w:r>
      <w:r w:rsidR="001E0D78">
        <w:rPr>
          <w:rFonts w:ascii="Arial" w:hAnsi="Arial" w:cs="Arial"/>
        </w:rPr>
        <w:t>sphères</w:t>
      </w:r>
      <w:r w:rsidR="00BB4102">
        <w:rPr>
          <w:rFonts w:ascii="Arial" w:hAnsi="Arial" w:cs="Arial"/>
        </w:rPr>
        <w:t>.</w:t>
      </w:r>
    </w:p>
    <w:p w:rsidR="003D402A" w:rsidRPr="003D402A" w:rsidRDefault="00BB4102" w:rsidP="003D402A">
      <w:pPr>
        <w:ind w:firstLine="708"/>
        <w:rPr>
          <w:rFonts w:ascii="Arial" w:hAnsi="Arial" w:cs="Arial"/>
        </w:rPr>
      </w:pPr>
      <w:r w:rsidRPr="00A26386">
        <w:rPr>
          <w:rFonts w:ascii="Arial" w:hAnsi="Arial" w:cs="Arial"/>
          <w:noProof/>
          <w:lang w:eastAsia="fr-FR"/>
        </w:rPr>
        <w:drawing>
          <wp:inline distT="0" distB="0" distL="0" distR="0">
            <wp:extent cx="2527667" cy="2078182"/>
            <wp:effectExtent l="19050" t="0" r="5983" b="0"/>
            <wp:docPr id="6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58" cy="2079901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335E" w:rsidRDefault="008D0914" w:rsidP="00CC6D5B">
      <w:pPr>
        <w:rPr>
          <w:rFonts w:ascii="Arial" w:hAnsi="Arial" w:cs="Arial"/>
        </w:rPr>
      </w:pPr>
      <w:r w:rsidRPr="00CC0D9E">
        <w:rPr>
          <w:rFonts w:ascii="Arial" w:hAnsi="Arial" w:cs="Arial"/>
        </w:rPr>
        <w:t xml:space="preserve"> </w:t>
      </w:r>
      <w:r w:rsidR="00BB4102">
        <w:rPr>
          <w:rFonts w:ascii="Arial" w:hAnsi="Arial" w:cs="Arial"/>
        </w:rPr>
        <w:t xml:space="preserve">Ces filaments et </w:t>
      </w:r>
      <w:r w:rsidR="001E0D78">
        <w:rPr>
          <w:rFonts w:ascii="Arial" w:hAnsi="Arial" w:cs="Arial"/>
        </w:rPr>
        <w:t>sphérules</w:t>
      </w:r>
      <w:r w:rsidR="00BB4102">
        <w:rPr>
          <w:rFonts w:ascii="Arial" w:hAnsi="Arial" w:cs="Arial"/>
        </w:rPr>
        <w:t xml:space="preserve">  ont permis de mettre en place les premiers vaccins (car </w:t>
      </w:r>
      <w:r w:rsidR="005350F5">
        <w:rPr>
          <w:rFonts w:ascii="Arial" w:hAnsi="Arial" w:cs="Arial"/>
        </w:rPr>
        <w:t>ils</w:t>
      </w:r>
      <w:r w:rsidR="00BB4102">
        <w:rPr>
          <w:rFonts w:ascii="Arial" w:hAnsi="Arial" w:cs="Arial"/>
        </w:rPr>
        <w:t xml:space="preserve"> n‘ont pas de potentiel </w:t>
      </w:r>
      <w:r w:rsidR="001E0D78">
        <w:rPr>
          <w:rFonts w:ascii="Arial" w:hAnsi="Arial" w:cs="Arial"/>
        </w:rPr>
        <w:t>réplicatif</w:t>
      </w:r>
      <w:r w:rsidR="00BB4102">
        <w:rPr>
          <w:rFonts w:ascii="Arial" w:hAnsi="Arial" w:cs="Arial"/>
        </w:rPr>
        <w:t xml:space="preserve"> car pas de </w:t>
      </w:r>
      <w:r w:rsidR="001E0D78">
        <w:rPr>
          <w:rFonts w:ascii="Arial" w:hAnsi="Arial" w:cs="Arial"/>
        </w:rPr>
        <w:t>génome</w:t>
      </w:r>
      <w:r w:rsidR="00BB4102">
        <w:rPr>
          <w:rFonts w:ascii="Arial" w:hAnsi="Arial" w:cs="Arial"/>
        </w:rPr>
        <w:t xml:space="preserve"> mais </w:t>
      </w:r>
      <w:r w:rsidR="001E0D78">
        <w:rPr>
          <w:rFonts w:ascii="Arial" w:hAnsi="Arial" w:cs="Arial"/>
        </w:rPr>
        <w:t>possèdent</w:t>
      </w:r>
      <w:r w:rsidR="00BB4102">
        <w:rPr>
          <w:rFonts w:ascii="Arial" w:hAnsi="Arial" w:cs="Arial"/>
        </w:rPr>
        <w:t xml:space="preserve"> l’</w:t>
      </w:r>
      <w:r w:rsidR="001E0D78">
        <w:rPr>
          <w:rFonts w:ascii="Arial" w:hAnsi="Arial" w:cs="Arial"/>
        </w:rPr>
        <w:t>antigène</w:t>
      </w:r>
      <w:r w:rsidR="00BB4102">
        <w:rPr>
          <w:rFonts w:ascii="Arial" w:hAnsi="Arial" w:cs="Arial"/>
        </w:rPr>
        <w:t xml:space="preserve"> HbS)</w:t>
      </w:r>
      <w:r w:rsidR="00B5571F">
        <w:rPr>
          <w:rFonts w:ascii="Arial" w:hAnsi="Arial" w:cs="Arial"/>
        </w:rPr>
        <w:t>.</w:t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  <w:t xml:space="preserve">     </w:t>
      </w:r>
      <w:r w:rsidR="00B5571F">
        <w:rPr>
          <w:rFonts w:ascii="Arial" w:hAnsi="Arial" w:cs="Arial"/>
        </w:rPr>
        <w:t>C</w:t>
      </w:r>
      <w:r w:rsidR="0049444D">
        <w:rPr>
          <w:rFonts w:ascii="Arial" w:hAnsi="Arial" w:cs="Arial"/>
        </w:rPr>
        <w:t>ependant</w:t>
      </w:r>
      <w:r w:rsidR="005350F5">
        <w:rPr>
          <w:rFonts w:ascii="Arial" w:hAnsi="Arial" w:cs="Arial"/>
        </w:rPr>
        <w:t xml:space="preserve"> ces </w:t>
      </w:r>
      <w:r w:rsidR="0077335E">
        <w:rPr>
          <w:rFonts w:ascii="Arial" w:hAnsi="Arial" w:cs="Arial"/>
        </w:rPr>
        <w:t xml:space="preserve">vaccins ont été à l’origine de la contamination des </w:t>
      </w:r>
      <w:r w:rsidR="005350F5">
        <w:rPr>
          <w:rFonts w:ascii="Arial" w:hAnsi="Arial" w:cs="Arial"/>
        </w:rPr>
        <w:t>personnes</w:t>
      </w:r>
      <w:r w:rsidR="0077335E">
        <w:rPr>
          <w:rFonts w:ascii="Arial" w:hAnsi="Arial" w:cs="Arial"/>
        </w:rPr>
        <w:t xml:space="preserve">, car les filaments et </w:t>
      </w:r>
      <w:r w:rsidR="001E0D78">
        <w:rPr>
          <w:rFonts w:ascii="Arial" w:hAnsi="Arial" w:cs="Arial"/>
        </w:rPr>
        <w:t>sphérules</w:t>
      </w:r>
      <w:r w:rsidR="005350F5">
        <w:rPr>
          <w:rFonts w:ascii="Arial" w:hAnsi="Arial" w:cs="Arial"/>
        </w:rPr>
        <w:t xml:space="preserve"> étai</w:t>
      </w:r>
      <w:r w:rsidR="00C91EBC">
        <w:rPr>
          <w:rFonts w:ascii="Arial" w:hAnsi="Arial" w:cs="Arial"/>
        </w:rPr>
        <w:t>en</w:t>
      </w:r>
      <w:r w:rsidR="005350F5">
        <w:rPr>
          <w:rFonts w:ascii="Arial" w:hAnsi="Arial" w:cs="Arial"/>
        </w:rPr>
        <w:t xml:space="preserve">t </w:t>
      </w:r>
      <w:proofErr w:type="gramStart"/>
      <w:r w:rsidR="005350F5">
        <w:rPr>
          <w:rFonts w:ascii="Arial" w:hAnsi="Arial" w:cs="Arial"/>
        </w:rPr>
        <w:t>pris ,</w:t>
      </w:r>
      <w:proofErr w:type="gramEnd"/>
      <w:r w:rsidR="005350F5">
        <w:rPr>
          <w:rFonts w:ascii="Arial" w:hAnsi="Arial" w:cs="Arial"/>
        </w:rPr>
        <w:t xml:space="preserve"> purifiés</w:t>
      </w:r>
      <w:r w:rsidR="0077335E">
        <w:rPr>
          <w:rFonts w:ascii="Arial" w:hAnsi="Arial" w:cs="Arial"/>
        </w:rPr>
        <w:t xml:space="preserve"> à partir de patient dit</w:t>
      </w:r>
      <w:r w:rsidR="005350F5">
        <w:rPr>
          <w:rFonts w:ascii="Arial" w:hAnsi="Arial" w:cs="Arial"/>
        </w:rPr>
        <w:t xml:space="preserve"> « porteur sain » mais en </w:t>
      </w:r>
      <w:r w:rsidR="00A45378">
        <w:rPr>
          <w:rFonts w:ascii="Arial" w:hAnsi="Arial" w:cs="Arial"/>
        </w:rPr>
        <w:t>fait</w:t>
      </w:r>
      <w:r w:rsidR="0077335E">
        <w:rPr>
          <w:rFonts w:ascii="Arial" w:hAnsi="Arial" w:cs="Arial"/>
        </w:rPr>
        <w:t xml:space="preserve"> ils apportaient de l’ADN et donc du virus en même temps que les filaments.</w:t>
      </w:r>
    </w:p>
    <w:p w:rsidR="00C42ED5" w:rsidRDefault="0077335E" w:rsidP="00CC6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Aujourd’hui on </w:t>
      </w:r>
      <w:r w:rsidR="001E0D78">
        <w:rPr>
          <w:rFonts w:ascii="Arial" w:hAnsi="Arial" w:cs="Arial"/>
        </w:rPr>
        <w:t>procède</w:t>
      </w:r>
      <w:r>
        <w:rPr>
          <w:rFonts w:ascii="Arial" w:hAnsi="Arial" w:cs="Arial"/>
        </w:rPr>
        <w:t xml:space="preserve"> par </w:t>
      </w:r>
      <w:r w:rsidR="001E0D78">
        <w:rPr>
          <w:rFonts w:ascii="Arial" w:hAnsi="Arial" w:cs="Arial"/>
        </w:rPr>
        <w:t>génie</w:t>
      </w:r>
      <w:r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génétique</w:t>
      </w:r>
      <w:r>
        <w:rPr>
          <w:rFonts w:ascii="Arial" w:hAnsi="Arial" w:cs="Arial"/>
        </w:rPr>
        <w:t xml:space="preserve"> et on produit des vaccins à base d’</w:t>
      </w:r>
      <w:r w:rsidR="001E0D78">
        <w:rPr>
          <w:rFonts w:ascii="Arial" w:hAnsi="Arial" w:cs="Arial"/>
        </w:rPr>
        <w:t>antigène</w:t>
      </w:r>
      <w:r>
        <w:rPr>
          <w:rFonts w:ascii="Arial" w:hAnsi="Arial" w:cs="Arial"/>
        </w:rPr>
        <w:t xml:space="preserve"> HbS totalement </w:t>
      </w:r>
      <w:r w:rsidR="001E0D78">
        <w:rPr>
          <w:rFonts w:ascii="Arial" w:hAnsi="Arial" w:cs="Arial"/>
        </w:rPr>
        <w:t>débarrassé</w:t>
      </w:r>
      <w:r>
        <w:rPr>
          <w:rFonts w:ascii="Arial" w:hAnsi="Arial" w:cs="Arial"/>
        </w:rPr>
        <w:t xml:space="preserve"> de l’ADN du virus et donc </w:t>
      </w:r>
      <w:r w:rsidR="001E0D78">
        <w:rPr>
          <w:rFonts w:ascii="Arial" w:hAnsi="Arial" w:cs="Arial"/>
        </w:rPr>
        <w:t>inoffensif</w:t>
      </w:r>
      <w:r w:rsidR="008D0914" w:rsidRPr="00CC0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sur le plan de la contamination</w:t>
      </w:r>
      <w:r w:rsidR="0049444D">
        <w:rPr>
          <w:rFonts w:ascii="Arial" w:hAnsi="Arial" w:cs="Arial"/>
        </w:rPr>
        <w:t>.</w:t>
      </w:r>
      <w:r w:rsidR="008D0914" w:rsidRPr="00CC0D9E">
        <w:rPr>
          <w:rFonts w:ascii="Arial" w:hAnsi="Arial" w:cs="Arial"/>
        </w:rPr>
        <w:t xml:space="preserve">  </w:t>
      </w:r>
    </w:p>
    <w:p w:rsidR="00C42ED5" w:rsidRPr="00C8022C" w:rsidRDefault="00C42ED5" w:rsidP="00CC6D5B">
      <w:pPr>
        <w:rPr>
          <w:rFonts w:ascii="Arial" w:hAnsi="Arial" w:cs="Arial"/>
        </w:rPr>
      </w:pPr>
      <w:r w:rsidRPr="00C8022C">
        <w:rPr>
          <w:rFonts w:ascii="Arial" w:hAnsi="Arial" w:cs="Arial"/>
        </w:rPr>
        <w:t xml:space="preserve">Au final pour </w:t>
      </w:r>
      <w:r w:rsidR="001E0D78" w:rsidRPr="00C8022C">
        <w:rPr>
          <w:rFonts w:ascii="Arial" w:hAnsi="Arial" w:cs="Arial"/>
        </w:rPr>
        <w:t>résumer</w:t>
      </w:r>
      <w:r w:rsidRPr="00C8022C">
        <w:rPr>
          <w:rFonts w:ascii="Arial" w:hAnsi="Arial" w:cs="Arial"/>
        </w:rPr>
        <w:t> :</w:t>
      </w:r>
    </w:p>
    <w:p w:rsidR="00C42ED5" w:rsidRPr="00C8022C" w:rsidRDefault="005350F5" w:rsidP="00CC6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a)</w:t>
      </w:r>
    </w:p>
    <w:p w:rsidR="00D95882" w:rsidRPr="00C8022C" w:rsidRDefault="00C42ED5" w:rsidP="00C42ED5">
      <w:pPr>
        <w:numPr>
          <w:ilvl w:val="2"/>
          <w:numId w:val="6"/>
        </w:numPr>
        <w:rPr>
          <w:rFonts w:ascii="Arial" w:hAnsi="Arial" w:cs="Arial"/>
        </w:rPr>
      </w:pPr>
      <w:r w:rsidRPr="00C8022C">
        <w:rPr>
          <w:rFonts w:ascii="Arial" w:hAnsi="Arial" w:cs="Arial"/>
        </w:rPr>
        <w:t xml:space="preserve">  L’ADN est</w:t>
      </w:r>
      <w:r w:rsidR="00430573" w:rsidRPr="00C8022C">
        <w:rPr>
          <w:rFonts w:ascii="Arial" w:hAnsi="Arial" w:cs="Arial"/>
        </w:rPr>
        <w:t xml:space="preserve"> circulaire, </w:t>
      </w:r>
      <w:r w:rsidR="00430573" w:rsidRPr="00C8022C">
        <w:rPr>
          <w:rFonts w:ascii="Arial" w:hAnsi="Arial" w:cs="Arial"/>
          <w:b/>
        </w:rPr>
        <w:t>bicaténaire sur les ¾</w:t>
      </w:r>
      <w:r w:rsidR="00430573" w:rsidRPr="00C8022C">
        <w:rPr>
          <w:rFonts w:ascii="Arial" w:hAnsi="Arial" w:cs="Arial"/>
        </w:rPr>
        <w:t xml:space="preserve"> de sa circonférence : petite taille 1,6 x10^6 Daltons ~ 3200pb</w:t>
      </w:r>
    </w:p>
    <w:p w:rsidR="00D95882" w:rsidRPr="00C8022C" w:rsidRDefault="00430573" w:rsidP="00C42ED5">
      <w:pPr>
        <w:numPr>
          <w:ilvl w:val="2"/>
          <w:numId w:val="6"/>
        </w:numPr>
        <w:rPr>
          <w:rFonts w:ascii="Arial" w:hAnsi="Arial" w:cs="Arial"/>
        </w:rPr>
      </w:pPr>
      <w:r w:rsidRPr="00C8022C">
        <w:rPr>
          <w:rFonts w:ascii="Arial" w:hAnsi="Arial" w:cs="Arial"/>
        </w:rPr>
        <w:t>Ce</w:t>
      </w:r>
      <w:r w:rsidR="00C42ED5" w:rsidRPr="00C8022C">
        <w:rPr>
          <w:rFonts w:ascii="Arial" w:hAnsi="Arial" w:cs="Arial"/>
        </w:rPr>
        <w:t>tte</w:t>
      </w:r>
      <w:r w:rsidRPr="00C8022C">
        <w:rPr>
          <w:rFonts w:ascii="Arial" w:hAnsi="Arial" w:cs="Arial"/>
        </w:rPr>
        <w:t xml:space="preserve"> </w:t>
      </w:r>
      <w:r w:rsidR="00C42ED5" w:rsidRPr="00C8022C">
        <w:rPr>
          <w:rFonts w:ascii="Arial" w:hAnsi="Arial" w:cs="Arial"/>
        </w:rPr>
        <w:t>ADN</w:t>
      </w:r>
      <w:r w:rsidRPr="00C8022C">
        <w:rPr>
          <w:rFonts w:ascii="Arial" w:hAnsi="Arial" w:cs="Arial"/>
        </w:rPr>
        <w:t xml:space="preserve"> est </w:t>
      </w:r>
      <w:r w:rsidRPr="00C8022C">
        <w:rPr>
          <w:rFonts w:ascii="Arial" w:hAnsi="Arial" w:cs="Arial"/>
          <w:b/>
        </w:rPr>
        <w:t xml:space="preserve">associé  à une </w:t>
      </w:r>
      <w:r w:rsidR="00C42ED5" w:rsidRPr="00C8022C">
        <w:rPr>
          <w:rFonts w:ascii="Arial" w:hAnsi="Arial" w:cs="Arial"/>
          <w:b/>
        </w:rPr>
        <w:t>ADN</w:t>
      </w:r>
      <w:r w:rsidRPr="00C8022C">
        <w:rPr>
          <w:rFonts w:ascii="Arial" w:hAnsi="Arial" w:cs="Arial"/>
          <w:b/>
        </w:rPr>
        <w:t xml:space="preserve"> polymérase</w:t>
      </w:r>
      <w:r w:rsidRPr="00C8022C">
        <w:rPr>
          <w:rFonts w:ascii="Arial" w:hAnsi="Arial" w:cs="Arial"/>
        </w:rPr>
        <w:t xml:space="preserve"> </w:t>
      </w:r>
      <w:r w:rsidR="00C42ED5" w:rsidRPr="00C8022C">
        <w:rPr>
          <w:rFonts w:ascii="Arial" w:hAnsi="Arial" w:cs="Arial"/>
        </w:rPr>
        <w:t>qui est elle</w:t>
      </w:r>
      <w:r w:rsidR="005350F5">
        <w:rPr>
          <w:rFonts w:ascii="Arial" w:hAnsi="Arial" w:cs="Arial"/>
        </w:rPr>
        <w:t>-</w:t>
      </w:r>
      <w:r w:rsidR="00C42ED5" w:rsidRPr="00C8022C">
        <w:rPr>
          <w:rFonts w:ascii="Arial" w:hAnsi="Arial" w:cs="Arial"/>
        </w:rPr>
        <w:t xml:space="preserve">même </w:t>
      </w:r>
      <w:r w:rsidR="00C42ED5" w:rsidRPr="00C8022C">
        <w:rPr>
          <w:rFonts w:ascii="Arial" w:hAnsi="Arial" w:cs="Arial"/>
          <w:u w:val="single"/>
        </w:rPr>
        <w:t>ADN</w:t>
      </w:r>
      <w:r w:rsidRPr="00C8022C">
        <w:rPr>
          <w:rFonts w:ascii="Arial" w:hAnsi="Arial" w:cs="Arial"/>
          <w:u w:val="single"/>
        </w:rPr>
        <w:t>-dépendante</w:t>
      </w:r>
      <w:r w:rsidRPr="00C8022C">
        <w:rPr>
          <w:rFonts w:ascii="Arial" w:hAnsi="Arial" w:cs="Arial"/>
        </w:rPr>
        <w:t>. (voir cycle de réplication)</w:t>
      </w:r>
    </w:p>
    <w:p w:rsidR="00D95882" w:rsidRPr="00C8022C" w:rsidRDefault="00C42ED5" w:rsidP="00C42ED5">
      <w:pPr>
        <w:numPr>
          <w:ilvl w:val="2"/>
          <w:numId w:val="6"/>
        </w:numPr>
        <w:rPr>
          <w:rFonts w:ascii="Arial" w:hAnsi="Arial" w:cs="Arial"/>
        </w:rPr>
      </w:pPr>
      <w:r w:rsidRPr="00C8022C">
        <w:rPr>
          <w:rFonts w:ascii="Arial" w:hAnsi="Arial" w:cs="Arial"/>
        </w:rPr>
        <w:t xml:space="preserve">Le </w:t>
      </w:r>
      <w:r w:rsidR="005350F5">
        <w:rPr>
          <w:rFonts w:ascii="Arial" w:hAnsi="Arial" w:cs="Arial"/>
        </w:rPr>
        <w:t>g</w:t>
      </w:r>
      <w:r w:rsidR="00430573" w:rsidRPr="00C8022C">
        <w:rPr>
          <w:rFonts w:ascii="Arial" w:hAnsi="Arial" w:cs="Arial"/>
        </w:rPr>
        <w:t>énome</w:t>
      </w:r>
      <w:r w:rsidRPr="00C8022C">
        <w:rPr>
          <w:rFonts w:ascii="Arial" w:hAnsi="Arial" w:cs="Arial"/>
        </w:rPr>
        <w:t xml:space="preserve"> est </w:t>
      </w:r>
      <w:r w:rsidR="00430573" w:rsidRPr="00C8022C">
        <w:rPr>
          <w:rFonts w:ascii="Arial" w:hAnsi="Arial" w:cs="Arial"/>
        </w:rPr>
        <w:t xml:space="preserve"> </w:t>
      </w:r>
      <w:r w:rsidR="00430573" w:rsidRPr="00C8022C">
        <w:rPr>
          <w:rFonts w:ascii="Arial" w:hAnsi="Arial" w:cs="Arial"/>
          <w:b/>
        </w:rPr>
        <w:t>extrêmement compact</w:t>
      </w:r>
      <w:r w:rsidR="00430573" w:rsidRPr="00C8022C">
        <w:rPr>
          <w:rFonts w:ascii="Arial" w:hAnsi="Arial" w:cs="Arial"/>
        </w:rPr>
        <w:t xml:space="preserve"> ; protéines virales codées dans des cadres de lecture partiellement chevauchants</w:t>
      </w:r>
      <w:r w:rsidRPr="00C8022C">
        <w:rPr>
          <w:rFonts w:ascii="Arial" w:hAnsi="Arial" w:cs="Arial"/>
        </w:rPr>
        <w:t xml:space="preserve">, compactées </w:t>
      </w:r>
      <w:r w:rsidR="001E0D78" w:rsidRPr="00C8022C">
        <w:rPr>
          <w:rFonts w:ascii="Arial" w:hAnsi="Arial" w:cs="Arial"/>
        </w:rPr>
        <w:t>à</w:t>
      </w:r>
      <w:r w:rsidRPr="00C8022C">
        <w:rPr>
          <w:rFonts w:ascii="Arial" w:hAnsi="Arial" w:cs="Arial"/>
        </w:rPr>
        <w:t xml:space="preserve"> l’intérieur du core</w:t>
      </w:r>
      <w:r w:rsidR="00430573" w:rsidRPr="00C8022C">
        <w:rPr>
          <w:rFonts w:ascii="Arial" w:hAnsi="Arial" w:cs="Arial"/>
        </w:rPr>
        <w:t>.</w:t>
      </w:r>
    </w:p>
    <w:p w:rsidR="00D95882" w:rsidRPr="00C8022C" w:rsidRDefault="003A3EEB" w:rsidP="00C42ED5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Capside ou core du virus (</w:t>
      </w:r>
      <w:r w:rsidR="00430573" w:rsidRPr="00C8022C">
        <w:rPr>
          <w:rFonts w:ascii="Arial" w:hAnsi="Arial" w:cs="Arial"/>
        </w:rPr>
        <w:t xml:space="preserve">diamètre 27 nm) </w:t>
      </w:r>
      <w:r w:rsidR="00430573" w:rsidRPr="00C8022C">
        <w:rPr>
          <w:rFonts w:ascii="Arial" w:hAnsi="Arial" w:cs="Arial"/>
          <w:b/>
        </w:rPr>
        <w:t>contient le génome</w:t>
      </w:r>
      <w:r w:rsidR="00430573" w:rsidRPr="00C8022C">
        <w:rPr>
          <w:rFonts w:ascii="Arial" w:hAnsi="Arial" w:cs="Arial"/>
        </w:rPr>
        <w:t xml:space="preserve">. Elle est faite </w:t>
      </w:r>
      <w:r w:rsidR="00430573" w:rsidRPr="00C8022C">
        <w:rPr>
          <w:rFonts w:ascii="Arial" w:hAnsi="Arial" w:cs="Arial"/>
          <w:u w:val="single"/>
        </w:rPr>
        <w:t xml:space="preserve">d’antigène Hbc </w:t>
      </w:r>
      <w:r w:rsidR="00430573" w:rsidRPr="00C8022C">
        <w:rPr>
          <w:rFonts w:ascii="Arial" w:hAnsi="Arial" w:cs="Arial"/>
        </w:rPr>
        <w:t>(c pour capside) et d’</w:t>
      </w:r>
      <w:r w:rsidR="00430573" w:rsidRPr="00C8022C">
        <w:rPr>
          <w:rFonts w:ascii="Arial" w:hAnsi="Arial" w:cs="Arial"/>
          <w:u w:val="single"/>
        </w:rPr>
        <w:t xml:space="preserve">antigène Hbe </w:t>
      </w:r>
    </w:p>
    <w:p w:rsidR="00D95882" w:rsidRPr="00C8022C" w:rsidRDefault="00C42ED5" w:rsidP="00C42ED5">
      <w:pPr>
        <w:numPr>
          <w:ilvl w:val="1"/>
          <w:numId w:val="6"/>
        </w:numPr>
        <w:rPr>
          <w:rFonts w:ascii="Arial" w:hAnsi="Arial" w:cs="Arial"/>
        </w:rPr>
      </w:pPr>
      <w:r w:rsidRPr="00C8022C">
        <w:rPr>
          <w:rFonts w:ascii="Arial" w:hAnsi="Arial" w:cs="Arial"/>
        </w:rPr>
        <w:lastRenderedPageBreak/>
        <w:t>L’e</w:t>
      </w:r>
      <w:r w:rsidR="00430573" w:rsidRPr="00C8022C">
        <w:rPr>
          <w:rFonts w:ascii="Arial" w:hAnsi="Arial" w:cs="Arial"/>
        </w:rPr>
        <w:t xml:space="preserve">nveloppe non membranaire </w:t>
      </w:r>
      <w:r w:rsidRPr="00C8022C">
        <w:rPr>
          <w:rFonts w:ascii="Arial" w:hAnsi="Arial" w:cs="Arial"/>
        </w:rPr>
        <w:t>est</w:t>
      </w:r>
      <w:r w:rsidR="00430573" w:rsidRPr="00C8022C">
        <w:rPr>
          <w:rFonts w:ascii="Arial" w:hAnsi="Arial" w:cs="Arial"/>
        </w:rPr>
        <w:t xml:space="preserve"> formée de lipides cellulaires et de protéines virales appelées Hbs (s pour surface) entourant  la capside ou le core.</w:t>
      </w:r>
    </w:p>
    <w:p w:rsidR="00D95882" w:rsidRPr="00C42ED5" w:rsidRDefault="00430573" w:rsidP="00C42ED5">
      <w:pPr>
        <w:numPr>
          <w:ilvl w:val="1"/>
          <w:numId w:val="6"/>
        </w:numPr>
        <w:rPr>
          <w:rFonts w:ascii="Arial" w:hAnsi="Arial" w:cs="Arial"/>
        </w:rPr>
      </w:pPr>
      <w:r w:rsidRPr="00C42ED5">
        <w:rPr>
          <w:rFonts w:ascii="Arial" w:hAnsi="Arial" w:cs="Arial"/>
        </w:rPr>
        <w:t xml:space="preserve">Complexité des 4 cadres de lecture (ORF) du virus de l’hépatite B (VHB) se chevauchant </w:t>
      </w:r>
    </w:p>
    <w:p w:rsidR="00D95882" w:rsidRPr="00C42ED5" w:rsidRDefault="00C91EBC" w:rsidP="00C42ED5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►</w:t>
      </w:r>
      <w:r w:rsidR="00430573" w:rsidRPr="00C42ED5">
        <w:rPr>
          <w:rFonts w:ascii="Arial" w:hAnsi="Arial" w:cs="Arial"/>
        </w:rPr>
        <w:t xml:space="preserve">Le gène S code pour Hbs subdivisé  en pré S1, pré S2 et S :          </w:t>
      </w:r>
    </w:p>
    <w:p w:rsidR="00C42ED5" w:rsidRPr="00C42ED5" w:rsidRDefault="00430573" w:rsidP="00C8022C">
      <w:pPr>
        <w:ind w:left="1440"/>
        <w:rPr>
          <w:rFonts w:ascii="Arial" w:hAnsi="Arial" w:cs="Arial"/>
        </w:rPr>
      </w:pPr>
      <w:r w:rsidRPr="00C8022C">
        <w:rPr>
          <w:rFonts w:ascii="Arial" w:hAnsi="Arial" w:cs="Arial"/>
        </w:rPr>
        <w:t xml:space="preserve">                                   ORF s/préS   </w:t>
      </w:r>
      <w:r w:rsidRPr="00C8022C">
        <w:rPr>
          <w:rFonts w:ascii="Arial" w:hAnsi="Arial" w:cs="Arial"/>
        </w:rPr>
        <w:tab/>
        <w:t xml:space="preserve">                S : Ag HBs </w:t>
      </w:r>
      <w:r w:rsidR="00C8022C" w:rsidRP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  <w:t xml:space="preserve">    </w:t>
      </w:r>
      <w:proofErr w:type="gramStart"/>
      <w:r w:rsidR="00C42ED5" w:rsidRPr="00C42ED5">
        <w:rPr>
          <w:rFonts w:ascii="Arial" w:hAnsi="Arial" w:cs="Arial"/>
        </w:rPr>
        <w:t>M  :</w:t>
      </w:r>
      <w:proofErr w:type="gramEnd"/>
      <w:r w:rsidR="00C42ED5" w:rsidRPr="00C42ED5">
        <w:rPr>
          <w:rFonts w:ascii="Arial" w:hAnsi="Arial" w:cs="Arial"/>
        </w:rPr>
        <w:t xml:space="preserve"> préS2 + Ag HBs </w:t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  <w:t xml:space="preserve">    </w:t>
      </w:r>
      <w:r w:rsidR="00C42ED5" w:rsidRPr="00C42ED5">
        <w:rPr>
          <w:rFonts w:ascii="Arial" w:hAnsi="Arial" w:cs="Arial"/>
        </w:rPr>
        <w:t xml:space="preserve">L  : préS1 + pré S2 + HBs  </w:t>
      </w:r>
    </w:p>
    <w:p w:rsidR="00D95882" w:rsidRPr="00C42ED5" w:rsidRDefault="00C91EBC" w:rsidP="00C42ED5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►</w:t>
      </w:r>
      <w:r w:rsidR="00430573" w:rsidRPr="00C42ED5">
        <w:rPr>
          <w:rFonts w:ascii="Arial" w:hAnsi="Arial" w:cs="Arial"/>
        </w:rPr>
        <w:t>Le gène C code pour HBc et HBe,</w:t>
      </w:r>
      <w:r w:rsidR="003A3EEB">
        <w:rPr>
          <w:rFonts w:ascii="Arial" w:hAnsi="Arial" w:cs="Arial"/>
        </w:rPr>
        <w:t xml:space="preserve"> </w:t>
      </w:r>
      <w:r w:rsidR="00430573" w:rsidRPr="00C42ED5">
        <w:rPr>
          <w:rFonts w:ascii="Arial" w:hAnsi="Arial" w:cs="Arial"/>
        </w:rPr>
        <w:t xml:space="preserve">subdivisé en pré C et </w:t>
      </w:r>
      <w:proofErr w:type="gramStart"/>
      <w:r w:rsidR="00430573" w:rsidRPr="00C42ED5">
        <w:rPr>
          <w:rFonts w:ascii="Arial" w:hAnsi="Arial" w:cs="Arial"/>
        </w:rPr>
        <w:t>C  :</w:t>
      </w:r>
      <w:proofErr w:type="gramEnd"/>
      <w:r w:rsidR="00430573" w:rsidRPr="00C42ED5">
        <w:rPr>
          <w:rFonts w:ascii="Arial" w:hAnsi="Arial" w:cs="Arial"/>
        </w:rPr>
        <w:t xml:space="preserve">         </w:t>
      </w:r>
    </w:p>
    <w:p w:rsidR="00C42ED5" w:rsidRPr="00C42ED5" w:rsidRDefault="00430573" w:rsidP="00C8022C">
      <w:pPr>
        <w:ind w:left="1440"/>
        <w:rPr>
          <w:rFonts w:ascii="Arial" w:hAnsi="Arial" w:cs="Arial"/>
        </w:rPr>
      </w:pPr>
      <w:r w:rsidRPr="00C42ED5">
        <w:rPr>
          <w:rFonts w:ascii="Arial" w:hAnsi="Arial" w:cs="Arial"/>
        </w:rPr>
        <w:t xml:space="preserve">                                   ORFc                                C : Ag Hbc </w:t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  <w:t xml:space="preserve">       </w:t>
      </w:r>
      <w:r w:rsidR="00C42ED5" w:rsidRPr="00C42ED5">
        <w:rPr>
          <w:rFonts w:ascii="Arial" w:hAnsi="Arial" w:cs="Arial"/>
        </w:rPr>
        <w:t xml:space="preserve">pré C/C = Ag Hbe </w:t>
      </w:r>
    </w:p>
    <w:p w:rsidR="00D95882" w:rsidRPr="00C42ED5" w:rsidRDefault="00C91EBC" w:rsidP="00C42ED5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►</w:t>
      </w:r>
      <w:r w:rsidR="00430573" w:rsidRPr="00C42ED5">
        <w:rPr>
          <w:rFonts w:ascii="Arial" w:hAnsi="Arial" w:cs="Arial"/>
        </w:rPr>
        <w:t>Le gène P code pour la DNA polymérase virale</w:t>
      </w:r>
      <w:r w:rsidR="003A3EEB">
        <w:rPr>
          <w:rFonts w:ascii="Arial" w:hAnsi="Arial" w:cs="Arial"/>
        </w:rPr>
        <w:t xml:space="preserve"> </w:t>
      </w:r>
      <w:r w:rsidR="00430573" w:rsidRPr="00C42ED5">
        <w:rPr>
          <w:rFonts w:ascii="Arial" w:hAnsi="Arial" w:cs="Arial"/>
        </w:rPr>
        <w:t xml:space="preserve">:             </w:t>
      </w:r>
    </w:p>
    <w:p w:rsidR="00D95882" w:rsidRPr="00C42ED5" w:rsidRDefault="00430573" w:rsidP="00C42ED5">
      <w:pPr>
        <w:ind w:left="1440"/>
        <w:rPr>
          <w:rFonts w:ascii="Arial" w:hAnsi="Arial" w:cs="Arial"/>
        </w:rPr>
      </w:pPr>
      <w:r w:rsidRPr="00C42ED5">
        <w:rPr>
          <w:rFonts w:ascii="Arial" w:hAnsi="Arial" w:cs="Arial"/>
        </w:rPr>
        <w:t xml:space="preserve">                                     ORF P</w:t>
      </w:r>
    </w:p>
    <w:p w:rsidR="00D95882" w:rsidRPr="00C42ED5" w:rsidRDefault="00C91EBC" w:rsidP="00C42ED5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►</w:t>
      </w:r>
      <w:r w:rsidR="00430573" w:rsidRPr="00C42ED5">
        <w:rPr>
          <w:rFonts w:ascii="Arial" w:hAnsi="Arial" w:cs="Arial"/>
        </w:rPr>
        <w:t>Le gène X code pour une protéine transactivatrice</w:t>
      </w:r>
      <w:r w:rsidR="003A3EEB">
        <w:rPr>
          <w:rFonts w:ascii="Arial" w:hAnsi="Arial" w:cs="Arial"/>
        </w:rPr>
        <w:t xml:space="preserve"> </w:t>
      </w:r>
      <w:r w:rsidR="00430573" w:rsidRPr="00C42ED5">
        <w:rPr>
          <w:rFonts w:ascii="Arial" w:hAnsi="Arial" w:cs="Arial"/>
        </w:rPr>
        <w:t xml:space="preserve">:       </w:t>
      </w:r>
    </w:p>
    <w:p w:rsidR="00C42ED5" w:rsidRDefault="00430573" w:rsidP="00C8022C">
      <w:pPr>
        <w:ind w:left="1440"/>
        <w:rPr>
          <w:rFonts w:ascii="Arial" w:hAnsi="Arial" w:cs="Arial"/>
        </w:rPr>
      </w:pPr>
      <w:r w:rsidRPr="00C42ED5">
        <w:rPr>
          <w:rFonts w:ascii="Arial" w:hAnsi="Arial" w:cs="Arial"/>
        </w:rPr>
        <w:t xml:space="preserve">                                      </w:t>
      </w:r>
      <w:r w:rsidR="00C8022C">
        <w:rPr>
          <w:rFonts w:ascii="Arial" w:hAnsi="Arial" w:cs="Arial"/>
        </w:rPr>
        <w:t xml:space="preserve">               </w:t>
      </w:r>
      <w:r w:rsidR="00C91EBC">
        <w:rPr>
          <w:rFonts w:ascii="Arial" w:hAnsi="Arial" w:cs="Arial"/>
        </w:rPr>
        <w:t>-</w:t>
      </w:r>
      <w:r w:rsidR="00C91EBC" w:rsidRPr="00C42ED5">
        <w:rPr>
          <w:rFonts w:ascii="Arial" w:hAnsi="Arial" w:cs="Arial"/>
        </w:rPr>
        <w:t>transac</w:t>
      </w:r>
      <w:r w:rsidR="00C91EBC">
        <w:rPr>
          <w:rFonts w:ascii="Arial" w:hAnsi="Arial" w:cs="Arial"/>
        </w:rPr>
        <w:t>tivateurs</w:t>
      </w:r>
      <w:r w:rsidR="00C8022C">
        <w:rPr>
          <w:rFonts w:ascii="Arial" w:hAnsi="Arial" w:cs="Arial"/>
        </w:rPr>
        <w:t xml:space="preserve"> d’oncogènes cellulaires</w:t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8022C">
        <w:rPr>
          <w:rFonts w:ascii="Arial" w:hAnsi="Arial" w:cs="Arial"/>
        </w:rPr>
        <w:tab/>
      </w:r>
      <w:r w:rsidR="00C91EBC">
        <w:rPr>
          <w:rFonts w:ascii="Arial" w:hAnsi="Arial" w:cs="Arial"/>
        </w:rPr>
        <w:t xml:space="preserve">       -</w:t>
      </w:r>
      <w:r w:rsidR="00C91EBC" w:rsidRPr="00C42ED5">
        <w:rPr>
          <w:rFonts w:ascii="Arial" w:hAnsi="Arial" w:cs="Arial"/>
        </w:rPr>
        <w:t>transactivateurs</w:t>
      </w:r>
      <w:r w:rsidR="00C42ED5" w:rsidRPr="00C42ED5">
        <w:rPr>
          <w:rFonts w:ascii="Arial" w:hAnsi="Arial" w:cs="Arial"/>
        </w:rPr>
        <w:t xml:space="preserve"> de trans</w:t>
      </w:r>
      <w:r w:rsidR="00C91EBC">
        <w:rPr>
          <w:rFonts w:ascii="Arial" w:hAnsi="Arial" w:cs="Arial"/>
        </w:rPr>
        <w:t>cr</w:t>
      </w:r>
      <w:r w:rsidR="00C42ED5" w:rsidRPr="00C42ED5">
        <w:rPr>
          <w:rFonts w:ascii="Arial" w:hAnsi="Arial" w:cs="Arial"/>
        </w:rPr>
        <w:t>its viraux</w:t>
      </w:r>
    </w:p>
    <w:p w:rsidR="00C8022C" w:rsidRDefault="00C8022C" w:rsidP="00C8022C">
      <w:pPr>
        <w:ind w:left="1440"/>
        <w:rPr>
          <w:rFonts w:ascii="Arial" w:hAnsi="Arial" w:cs="Arial"/>
        </w:rPr>
      </w:pPr>
    </w:p>
    <w:p w:rsidR="00C8022C" w:rsidRPr="00C8022C" w:rsidRDefault="00C8022C" w:rsidP="00C8022C">
      <w:pPr>
        <w:pStyle w:val="Paragraphedeliste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C8022C">
        <w:rPr>
          <w:rFonts w:ascii="Arial" w:eastAsia="+mn-ea" w:hAnsi="Arial" w:cs="Arial"/>
          <w:sz w:val="22"/>
          <w:szCs w:val="22"/>
        </w:rPr>
        <w:t>2</w:t>
      </w:r>
      <w:r w:rsidRPr="00C8022C">
        <w:rPr>
          <w:rFonts w:ascii="Arial" w:eastAsia="+mn-ea" w:hAnsi="Arial" w:cs="Arial"/>
          <w:sz w:val="22"/>
          <w:szCs w:val="22"/>
          <w:vertAlign w:val="superscript"/>
        </w:rPr>
        <w:t>ème</w:t>
      </w:r>
      <w:r w:rsidRPr="00C8022C">
        <w:rPr>
          <w:rFonts w:ascii="Arial" w:eastAsia="+mn-ea" w:hAnsi="Arial" w:cs="Arial"/>
          <w:sz w:val="22"/>
          <w:szCs w:val="22"/>
        </w:rPr>
        <w:t xml:space="preserve"> complexité liée aux antigènes codés </w:t>
      </w:r>
    </w:p>
    <w:p w:rsidR="00C8022C" w:rsidRDefault="00C8022C" w:rsidP="00C8022C">
      <w:pPr>
        <w:pStyle w:val="Paragraphedeliste"/>
        <w:ind w:left="1440"/>
        <w:rPr>
          <w:rFonts w:ascii="Arial" w:eastAsia="+mn-ea" w:hAnsi="Arial" w:cs="Arial"/>
          <w:sz w:val="22"/>
          <w:szCs w:val="22"/>
        </w:rPr>
      </w:pPr>
    </w:p>
    <w:p w:rsidR="00C8022C" w:rsidRPr="00C8022C" w:rsidRDefault="00C8022C" w:rsidP="00C8022C">
      <w:pPr>
        <w:pStyle w:val="Paragraphedeliste"/>
        <w:ind w:left="1440"/>
        <w:rPr>
          <w:rFonts w:ascii="Arial" w:hAnsi="Arial" w:cs="Arial"/>
          <w:sz w:val="22"/>
          <w:szCs w:val="22"/>
        </w:rPr>
      </w:pPr>
      <w:r w:rsidRPr="00C91EBC">
        <w:rPr>
          <w:rFonts w:ascii="Arial" w:eastAsia="+mn-ea" w:hAnsi="Arial" w:cs="Arial"/>
          <w:sz w:val="22"/>
          <w:szCs w:val="22"/>
          <w:u w:val="single"/>
        </w:rPr>
        <w:t>Antigène HBs</w:t>
      </w:r>
      <w:r w:rsidRPr="00C8022C">
        <w:rPr>
          <w:rFonts w:ascii="Arial" w:eastAsia="+mn-ea" w:hAnsi="Arial" w:cs="Arial"/>
          <w:sz w:val="22"/>
          <w:szCs w:val="22"/>
        </w:rPr>
        <w:t> :</w:t>
      </w:r>
    </w:p>
    <w:p w:rsidR="00C8022C" w:rsidRPr="00C8022C" w:rsidRDefault="00C8022C" w:rsidP="00C8022C">
      <w:pPr>
        <w:pStyle w:val="Paragraphedeliste"/>
        <w:ind w:left="1440"/>
        <w:rPr>
          <w:rFonts w:ascii="Arial" w:hAnsi="Arial" w:cs="Arial"/>
          <w:sz w:val="22"/>
          <w:szCs w:val="22"/>
        </w:rPr>
      </w:pPr>
    </w:p>
    <w:p w:rsidR="00D95882" w:rsidRPr="00C8022C" w:rsidRDefault="00707F26" w:rsidP="00707F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  <w:r w:rsidR="00430573" w:rsidRPr="00C8022C">
        <w:rPr>
          <w:rFonts w:ascii="Arial" w:hAnsi="Arial" w:cs="Arial"/>
        </w:rPr>
        <w:t xml:space="preserve">1- </w:t>
      </w:r>
      <w:r>
        <w:rPr>
          <w:rFonts w:ascii="Arial" w:hAnsi="Arial" w:cs="Arial"/>
        </w:rPr>
        <w:t xml:space="preserve"> </w:t>
      </w:r>
      <w:r w:rsidR="00C8022C">
        <w:rPr>
          <w:rFonts w:ascii="Arial" w:hAnsi="Arial" w:cs="Arial"/>
        </w:rPr>
        <w:t>L’e</w:t>
      </w:r>
      <w:r w:rsidR="00430573" w:rsidRPr="00C8022C">
        <w:rPr>
          <w:rFonts w:ascii="Arial" w:hAnsi="Arial" w:cs="Arial"/>
        </w:rPr>
        <w:t xml:space="preserve">xcès </w:t>
      </w:r>
      <w:r w:rsidR="003A3EEB">
        <w:rPr>
          <w:rFonts w:ascii="Arial" w:hAnsi="Arial" w:cs="Arial"/>
        </w:rPr>
        <w:t>d’antigènes HBs s’auto-assemble</w:t>
      </w:r>
      <w:r w:rsidR="00430573" w:rsidRPr="00C8022C">
        <w:rPr>
          <w:rFonts w:ascii="Arial" w:hAnsi="Arial" w:cs="Arial"/>
        </w:rPr>
        <w:t xml:space="preserve"> en tubules et sphérules</w:t>
      </w:r>
      <w:r w:rsidR="00C8022C">
        <w:rPr>
          <w:rFonts w:ascii="Arial" w:hAnsi="Arial" w:cs="Arial"/>
        </w:rPr>
        <w:t xml:space="preserve"> de</w:t>
      </w:r>
      <w:r w:rsidR="00430573" w:rsidRPr="00C802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="00430573" w:rsidRPr="00C8022C">
        <w:rPr>
          <w:rFonts w:ascii="Arial" w:hAnsi="Arial" w:cs="Arial"/>
        </w:rPr>
        <w:t xml:space="preserve">22nm de </w:t>
      </w:r>
      <w:proofErr w:type="gramStart"/>
      <w:r w:rsidR="00430573" w:rsidRPr="00C8022C">
        <w:rPr>
          <w:rFonts w:ascii="Arial" w:hAnsi="Arial" w:cs="Arial"/>
        </w:rPr>
        <w:t xml:space="preserve">diamètre </w:t>
      </w:r>
      <w:r w:rsidR="00C8022C">
        <w:rPr>
          <w:rFonts w:ascii="Arial" w:hAnsi="Arial" w:cs="Arial"/>
        </w:rPr>
        <w:t>,</w:t>
      </w:r>
      <w:proofErr w:type="gramEnd"/>
      <w:r w:rsidR="00C8022C">
        <w:rPr>
          <w:rFonts w:ascii="Arial" w:hAnsi="Arial" w:cs="Arial"/>
        </w:rPr>
        <w:t xml:space="preserve"> en principe </w:t>
      </w:r>
      <w:r w:rsidR="00430573" w:rsidRPr="00C8022C">
        <w:rPr>
          <w:rFonts w:ascii="Arial" w:hAnsi="Arial" w:cs="Arial"/>
          <w:b/>
        </w:rPr>
        <w:t>dépourvus de génome viral</w:t>
      </w:r>
      <w:r w:rsidR="00430573" w:rsidRPr="00C8022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30573" w:rsidRPr="00C8022C">
        <w:rPr>
          <w:rFonts w:ascii="Arial" w:hAnsi="Arial" w:cs="Arial"/>
          <w:u w:val="single"/>
        </w:rPr>
        <w:t>très abondants</w:t>
      </w:r>
      <w:r w:rsidR="00430573" w:rsidRPr="00C8022C">
        <w:rPr>
          <w:rFonts w:ascii="Arial" w:hAnsi="Arial" w:cs="Arial"/>
        </w:rPr>
        <w:t>.</w:t>
      </w:r>
    </w:p>
    <w:p w:rsidR="00D95882" w:rsidRPr="00C8022C" w:rsidRDefault="00707F26" w:rsidP="00707F26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430573" w:rsidRPr="00C8022C">
        <w:rPr>
          <w:rFonts w:ascii="Arial" w:hAnsi="Arial" w:cs="Arial"/>
        </w:rPr>
        <w:t>2-</w:t>
      </w:r>
      <w:r>
        <w:rPr>
          <w:rFonts w:ascii="Arial" w:hAnsi="Arial" w:cs="Arial"/>
        </w:rPr>
        <w:t xml:space="preserve"> </w:t>
      </w:r>
      <w:r w:rsidR="00430573" w:rsidRPr="00C8022C">
        <w:rPr>
          <w:rFonts w:ascii="Arial" w:hAnsi="Arial" w:cs="Arial"/>
        </w:rPr>
        <w:t xml:space="preserve"> Mais HBs entoure aussi le génome viral complet = particules de  Dane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="00430573" w:rsidRPr="00C8022C">
        <w:rPr>
          <w:rFonts w:ascii="Arial" w:hAnsi="Arial" w:cs="Arial"/>
        </w:rPr>
        <w:t xml:space="preserve">de 42 nm </w:t>
      </w:r>
      <w:r w:rsidR="00430573" w:rsidRPr="00C8022C">
        <w:rPr>
          <w:rFonts w:ascii="Arial" w:hAnsi="Arial" w:cs="Arial"/>
          <w:u w:val="single"/>
        </w:rPr>
        <w:t>très minoritaires</w:t>
      </w:r>
      <w:r w:rsidR="00430573" w:rsidRPr="00C8022C">
        <w:rPr>
          <w:rFonts w:ascii="Arial" w:hAnsi="Arial" w:cs="Arial"/>
        </w:rPr>
        <w:t xml:space="preserve"> par rapport aux tubules et sphérules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30573" w:rsidRPr="00C8022C">
        <w:rPr>
          <w:rFonts w:ascii="Arial" w:hAnsi="Arial" w:cs="Arial"/>
        </w:rPr>
        <w:t xml:space="preserve">(108 versus 1013 particules) : </w:t>
      </w:r>
      <w:r w:rsidR="00430573" w:rsidRPr="00C8022C">
        <w:rPr>
          <w:rFonts w:ascii="Arial" w:hAnsi="Arial" w:cs="Arial"/>
          <w:b/>
          <w:bCs/>
        </w:rPr>
        <w:t>particules  contagieuses.</w:t>
      </w:r>
    </w:p>
    <w:p w:rsidR="00C8022C" w:rsidRPr="00C8022C" w:rsidRDefault="00C8022C" w:rsidP="00C8022C">
      <w:pPr>
        <w:rPr>
          <w:rFonts w:ascii="Arial" w:hAnsi="Arial" w:cs="Arial"/>
          <w:b/>
        </w:rPr>
      </w:pPr>
      <w:r w:rsidRPr="00C8022C">
        <w:rPr>
          <w:rFonts w:ascii="Arial" w:hAnsi="Arial" w:cs="Arial"/>
          <w:b/>
          <w:u w:val="single"/>
        </w:rPr>
        <w:t>L’antigène HBs est le principal marqueur sérique d’infection</w:t>
      </w:r>
      <w:r w:rsidRPr="00C8022C">
        <w:rPr>
          <w:rFonts w:ascii="Arial" w:hAnsi="Arial" w:cs="Arial"/>
          <w:u w:val="single"/>
        </w:rPr>
        <w:t xml:space="preserve">. </w:t>
      </w:r>
      <w:r w:rsidRPr="00C8022C">
        <w:rPr>
          <w:rFonts w:ascii="Arial" w:hAnsi="Arial" w:cs="Arial"/>
          <w:b/>
          <w:u w:val="single"/>
        </w:rPr>
        <w:t>Il est aussi présent dans le cytoplasme des hépatocytes.</w:t>
      </w:r>
    </w:p>
    <w:p w:rsidR="00C8022C" w:rsidRPr="00C8022C" w:rsidRDefault="00C8022C" w:rsidP="00C8022C">
      <w:pPr>
        <w:rPr>
          <w:rFonts w:ascii="Arial" w:hAnsi="Arial" w:cs="Arial"/>
        </w:rPr>
      </w:pPr>
      <w:r w:rsidRPr="00C8022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r w:rsidR="0015087D">
        <w:rPr>
          <w:rFonts w:ascii="Arial" w:hAnsi="Arial" w:cs="Arial"/>
        </w:rPr>
        <w:t xml:space="preserve">  </w:t>
      </w:r>
      <w:r w:rsidRPr="00C91EBC">
        <w:rPr>
          <w:rFonts w:ascii="Arial" w:hAnsi="Arial" w:cs="Arial"/>
          <w:u w:val="single"/>
        </w:rPr>
        <w:t>Antigène HBc</w:t>
      </w:r>
      <w:r w:rsidRPr="00C8022C">
        <w:rPr>
          <w:rFonts w:ascii="Arial" w:hAnsi="Arial" w:cs="Arial"/>
        </w:rPr>
        <w:t xml:space="preserve"> :</w:t>
      </w:r>
    </w:p>
    <w:p w:rsidR="00C8022C" w:rsidRPr="00C8022C" w:rsidRDefault="00C8022C" w:rsidP="00C8022C">
      <w:pPr>
        <w:rPr>
          <w:rFonts w:ascii="Arial" w:hAnsi="Arial" w:cs="Arial"/>
        </w:rPr>
      </w:pPr>
      <w:r w:rsidRPr="00C8022C">
        <w:rPr>
          <w:rFonts w:ascii="Arial" w:hAnsi="Arial" w:cs="Arial"/>
        </w:rPr>
        <w:t xml:space="preserve">   </w:t>
      </w:r>
      <w:r w:rsidR="00707F26">
        <w:rPr>
          <w:rFonts w:ascii="Arial" w:hAnsi="Arial" w:cs="Arial"/>
        </w:rPr>
        <w:t xml:space="preserve">                          </w:t>
      </w:r>
      <w:r w:rsidRPr="00C8022C">
        <w:rPr>
          <w:rFonts w:ascii="Arial" w:hAnsi="Arial" w:cs="Arial"/>
        </w:rPr>
        <w:t>1-</w:t>
      </w:r>
      <w:r w:rsidR="00707F26">
        <w:rPr>
          <w:rFonts w:ascii="Arial" w:hAnsi="Arial" w:cs="Arial"/>
        </w:rPr>
        <w:t>L’a</w:t>
      </w:r>
      <w:r w:rsidRPr="00C8022C">
        <w:rPr>
          <w:rFonts w:ascii="Arial" w:hAnsi="Arial" w:cs="Arial"/>
        </w:rPr>
        <w:t xml:space="preserve">ntigène </w:t>
      </w:r>
      <w:r w:rsidRPr="00707F26">
        <w:rPr>
          <w:rFonts w:ascii="Arial" w:hAnsi="Arial" w:cs="Arial"/>
          <w:b/>
        </w:rPr>
        <w:t xml:space="preserve">HBc </w:t>
      </w:r>
      <w:r w:rsidR="00707F26">
        <w:rPr>
          <w:rFonts w:ascii="Arial" w:hAnsi="Arial" w:cs="Arial"/>
        </w:rPr>
        <w:t xml:space="preserve">est </w:t>
      </w:r>
      <w:r w:rsidRPr="00C8022C">
        <w:rPr>
          <w:rFonts w:ascii="Arial" w:hAnsi="Arial" w:cs="Arial"/>
        </w:rPr>
        <w:t xml:space="preserve">associé à la capside ou core, présent dans le noyau </w:t>
      </w:r>
      <w:r w:rsidR="00707F26">
        <w:rPr>
          <w:rFonts w:ascii="Arial" w:hAnsi="Arial" w:cs="Arial"/>
        </w:rPr>
        <w:tab/>
      </w:r>
      <w:r w:rsidR="00707F26">
        <w:rPr>
          <w:rFonts w:ascii="Arial" w:hAnsi="Arial" w:cs="Arial"/>
        </w:rPr>
        <w:tab/>
        <w:t xml:space="preserve">        </w:t>
      </w:r>
      <w:r w:rsidRPr="00C8022C">
        <w:rPr>
          <w:rFonts w:ascii="Arial" w:hAnsi="Arial" w:cs="Arial"/>
        </w:rPr>
        <w:t xml:space="preserve">et </w:t>
      </w:r>
      <w:r w:rsidRPr="00707F26">
        <w:rPr>
          <w:rFonts w:ascii="Arial" w:hAnsi="Arial" w:cs="Arial"/>
          <w:b/>
        </w:rPr>
        <w:t>n’apparait pas libre dans le sérum</w:t>
      </w:r>
      <w:r w:rsidRPr="00C8022C">
        <w:rPr>
          <w:rFonts w:ascii="Arial" w:hAnsi="Arial" w:cs="Arial"/>
        </w:rPr>
        <w:t xml:space="preserve"> alors qu’il est présent dans les </w:t>
      </w:r>
      <w:r w:rsidR="00707F26">
        <w:rPr>
          <w:rFonts w:ascii="Arial" w:hAnsi="Arial" w:cs="Arial"/>
        </w:rPr>
        <w:tab/>
        <w:t xml:space="preserve">                   </w:t>
      </w:r>
      <w:r w:rsidRPr="00C8022C">
        <w:rPr>
          <w:rFonts w:ascii="Arial" w:hAnsi="Arial" w:cs="Arial"/>
        </w:rPr>
        <w:t>particules de Dane.</w:t>
      </w:r>
    </w:p>
    <w:p w:rsidR="00707F26" w:rsidRDefault="00C8022C" w:rsidP="00C8022C">
      <w:pPr>
        <w:rPr>
          <w:rFonts w:ascii="Arial" w:hAnsi="Arial" w:cs="Arial"/>
        </w:rPr>
      </w:pPr>
      <w:r w:rsidRPr="00C8022C">
        <w:rPr>
          <w:rFonts w:ascii="Arial" w:hAnsi="Arial" w:cs="Arial"/>
        </w:rPr>
        <w:tab/>
      </w:r>
      <w:r w:rsidR="00707F26">
        <w:rPr>
          <w:rFonts w:ascii="Arial" w:hAnsi="Arial" w:cs="Arial"/>
        </w:rPr>
        <w:t xml:space="preserve">                 </w:t>
      </w:r>
      <w:r w:rsidRPr="00C8022C">
        <w:rPr>
          <w:rFonts w:ascii="Arial" w:hAnsi="Arial" w:cs="Arial"/>
        </w:rPr>
        <w:t xml:space="preserve">2- </w:t>
      </w:r>
      <w:r w:rsidR="00707F26">
        <w:rPr>
          <w:rFonts w:ascii="Arial" w:hAnsi="Arial" w:cs="Arial"/>
        </w:rPr>
        <w:t>Mais l’</w:t>
      </w:r>
      <w:r w:rsidR="001E0D78">
        <w:rPr>
          <w:rFonts w:ascii="Arial" w:hAnsi="Arial" w:cs="Arial"/>
        </w:rPr>
        <w:t>antigène</w:t>
      </w:r>
      <w:r w:rsidR="00707F26">
        <w:rPr>
          <w:rFonts w:ascii="Arial" w:hAnsi="Arial" w:cs="Arial"/>
        </w:rPr>
        <w:t xml:space="preserve"> </w:t>
      </w:r>
      <w:r w:rsidR="00707F26" w:rsidRPr="00707F26">
        <w:rPr>
          <w:rFonts w:ascii="Arial" w:hAnsi="Arial" w:cs="Arial"/>
          <w:b/>
        </w:rPr>
        <w:t xml:space="preserve">HBc va </w:t>
      </w:r>
      <w:r w:rsidR="001E0D78" w:rsidRPr="00707F26">
        <w:rPr>
          <w:rFonts w:ascii="Arial" w:hAnsi="Arial" w:cs="Arial"/>
          <w:b/>
        </w:rPr>
        <w:t>être</w:t>
      </w:r>
      <w:r w:rsidR="00707F26" w:rsidRPr="00707F26">
        <w:rPr>
          <w:rFonts w:ascii="Arial" w:hAnsi="Arial" w:cs="Arial"/>
          <w:b/>
        </w:rPr>
        <w:t xml:space="preserve"> tronqué</w:t>
      </w:r>
      <w:r w:rsidR="00707F26">
        <w:rPr>
          <w:rFonts w:ascii="Arial" w:hAnsi="Arial" w:cs="Arial"/>
        </w:rPr>
        <w:t>,</w:t>
      </w:r>
      <w:r w:rsidR="003A3EEB">
        <w:rPr>
          <w:rFonts w:ascii="Arial" w:hAnsi="Arial" w:cs="Arial"/>
        </w:rPr>
        <w:t xml:space="preserve"> </w:t>
      </w:r>
      <w:r w:rsidR="00707F26">
        <w:rPr>
          <w:rFonts w:ascii="Arial" w:hAnsi="Arial" w:cs="Arial"/>
        </w:rPr>
        <w:t>s</w:t>
      </w:r>
      <w:r w:rsidRPr="00C8022C">
        <w:rPr>
          <w:rFonts w:ascii="Arial" w:hAnsi="Arial" w:cs="Arial"/>
        </w:rPr>
        <w:t>a forme tronquée</w:t>
      </w:r>
      <w:r w:rsidR="00B5571F">
        <w:rPr>
          <w:rFonts w:ascii="Arial" w:hAnsi="Arial" w:cs="Arial"/>
        </w:rPr>
        <w:t xml:space="preserve"> est </w:t>
      </w:r>
      <w:r w:rsidRPr="00C8022C">
        <w:rPr>
          <w:rFonts w:ascii="Arial" w:hAnsi="Arial" w:cs="Arial"/>
        </w:rPr>
        <w:t xml:space="preserve"> </w:t>
      </w:r>
      <w:r w:rsidR="00707F26">
        <w:rPr>
          <w:rFonts w:ascii="Arial" w:hAnsi="Arial" w:cs="Arial"/>
        </w:rPr>
        <w:tab/>
      </w:r>
      <w:r w:rsidR="00707F26">
        <w:rPr>
          <w:rFonts w:ascii="Arial" w:hAnsi="Arial" w:cs="Arial"/>
        </w:rPr>
        <w:tab/>
        <w:t xml:space="preserve">                   </w:t>
      </w:r>
      <w:r w:rsidR="00B5571F">
        <w:rPr>
          <w:rFonts w:ascii="Arial" w:hAnsi="Arial" w:cs="Arial"/>
        </w:rPr>
        <w:t>l’a</w:t>
      </w:r>
      <w:r w:rsidR="00707F26">
        <w:rPr>
          <w:rFonts w:ascii="Arial" w:hAnsi="Arial" w:cs="Arial"/>
        </w:rPr>
        <w:t>ntigène HBe</w:t>
      </w:r>
      <w:r w:rsidRPr="00C8022C">
        <w:rPr>
          <w:rFonts w:ascii="Arial" w:hAnsi="Arial" w:cs="Arial"/>
        </w:rPr>
        <w:t>,</w:t>
      </w:r>
      <w:r w:rsidR="00707F26">
        <w:rPr>
          <w:rFonts w:ascii="Arial" w:hAnsi="Arial" w:cs="Arial"/>
        </w:rPr>
        <w:t xml:space="preserve"> ce dernier</w:t>
      </w:r>
      <w:r w:rsidRPr="00C8022C">
        <w:rPr>
          <w:rFonts w:ascii="Arial" w:hAnsi="Arial" w:cs="Arial"/>
        </w:rPr>
        <w:t xml:space="preserve"> </w:t>
      </w:r>
      <w:r w:rsidR="00B5571F">
        <w:rPr>
          <w:rFonts w:ascii="Arial" w:hAnsi="Arial" w:cs="Arial"/>
        </w:rPr>
        <w:t>étant</w:t>
      </w:r>
      <w:r w:rsidRPr="00C8022C">
        <w:rPr>
          <w:rFonts w:ascii="Arial" w:hAnsi="Arial" w:cs="Arial"/>
        </w:rPr>
        <w:t xml:space="preserve"> retrouvé dans le sérum. </w:t>
      </w:r>
    </w:p>
    <w:p w:rsidR="00C8022C" w:rsidRDefault="00707F26" w:rsidP="00C8022C">
      <w:pPr>
        <w:rPr>
          <w:rFonts w:ascii="Arial" w:hAnsi="Arial" w:cs="Arial"/>
          <w:b/>
          <w:u w:val="single"/>
        </w:rPr>
      </w:pPr>
      <w:r w:rsidRPr="00707F26">
        <w:rPr>
          <w:rFonts w:ascii="Arial" w:hAnsi="Arial" w:cs="Arial"/>
          <w:b/>
          <w:u w:val="single"/>
        </w:rPr>
        <w:t>L’</w:t>
      </w:r>
      <w:r w:rsidR="001E0D78" w:rsidRPr="00707F26">
        <w:rPr>
          <w:rFonts w:ascii="Arial" w:hAnsi="Arial" w:cs="Arial"/>
          <w:b/>
          <w:u w:val="single"/>
        </w:rPr>
        <w:t>antigène</w:t>
      </w:r>
      <w:r w:rsidR="00C8022C" w:rsidRPr="00707F26">
        <w:rPr>
          <w:rFonts w:ascii="Arial" w:hAnsi="Arial" w:cs="Arial"/>
          <w:b/>
          <w:u w:val="single"/>
        </w:rPr>
        <w:t xml:space="preserve"> Hbe dans le sérum est un témoin d’une infection active</w:t>
      </w:r>
      <w:r>
        <w:rPr>
          <w:rFonts w:ascii="Arial" w:hAnsi="Arial" w:cs="Arial"/>
          <w:b/>
          <w:u w:val="single"/>
        </w:rPr>
        <w:t>.</w:t>
      </w:r>
    </w:p>
    <w:p w:rsidR="00CC5ED1" w:rsidRDefault="00CC5ED1" w:rsidP="00C8022C">
      <w:pPr>
        <w:rPr>
          <w:rFonts w:ascii="Arial" w:hAnsi="Arial" w:cs="Arial"/>
          <w:b/>
          <w:u w:val="single"/>
        </w:rPr>
      </w:pPr>
    </w:p>
    <w:p w:rsidR="00CC5ED1" w:rsidRDefault="00CC5ED1" w:rsidP="00C8022C">
      <w:pPr>
        <w:rPr>
          <w:rFonts w:ascii="Arial" w:hAnsi="Arial" w:cs="Arial"/>
          <w:u w:val="single"/>
        </w:rPr>
      </w:pPr>
      <w:r w:rsidRPr="00CC5ED1">
        <w:rPr>
          <w:rFonts w:ascii="Arial" w:hAnsi="Arial" w:cs="Arial"/>
          <w:u w:val="single"/>
        </w:rPr>
        <w:t>3/ Cycle de réplication de l’Hépatite B, existence d’une étape de transcription</w:t>
      </w:r>
      <w:r>
        <w:rPr>
          <w:rFonts w:ascii="Arial" w:hAnsi="Arial" w:cs="Arial"/>
          <w:u w:val="single"/>
        </w:rPr>
        <w:t xml:space="preserve"> </w:t>
      </w:r>
      <w:r w:rsidR="003A3EEB">
        <w:rPr>
          <w:rFonts w:ascii="Arial" w:hAnsi="Arial" w:cs="Arial"/>
          <w:b/>
        </w:rPr>
        <w:t>(</w:t>
      </w:r>
      <w:r w:rsidRPr="00CC5ED1">
        <w:rPr>
          <w:rFonts w:ascii="Arial" w:hAnsi="Arial" w:cs="Arial"/>
          <w:b/>
        </w:rPr>
        <w:t>à retenir</w:t>
      </w:r>
      <w:r>
        <w:rPr>
          <w:rFonts w:ascii="Arial" w:hAnsi="Arial" w:cs="Arial"/>
          <w:b/>
        </w:rPr>
        <w:t>++</w:t>
      </w:r>
      <w:r w:rsidRPr="00CC5ED1">
        <w:rPr>
          <w:rFonts w:ascii="Arial" w:hAnsi="Arial" w:cs="Arial"/>
          <w:b/>
        </w:rPr>
        <w:t>)</w:t>
      </w:r>
    </w:p>
    <w:p w:rsidR="00CC5ED1" w:rsidRPr="00CC5ED1" w:rsidRDefault="009B1E97" w:rsidP="00C8022C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524500" cy="3060700"/>
            <wp:effectExtent l="19050" t="0" r="0" b="0"/>
            <wp:docPr id="5" name="il_fi" descr="http://www.microbe-edu.org/etudiant/imgviromulti/shem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crobe-edu.org/etudiant/imgviromulti/shema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2C" w:rsidRDefault="00C8022C" w:rsidP="00C8022C">
      <w:pPr>
        <w:rPr>
          <w:rFonts w:ascii="Arial" w:hAnsi="Arial" w:cs="Arial"/>
        </w:rPr>
      </w:pPr>
      <w:r w:rsidRPr="00C8022C">
        <w:rPr>
          <w:rFonts w:ascii="Arial" w:hAnsi="Arial" w:cs="Arial"/>
        </w:rPr>
        <w:tab/>
      </w:r>
      <w:r w:rsidRPr="00C8022C">
        <w:rPr>
          <w:rFonts w:ascii="Arial" w:hAnsi="Arial" w:cs="Arial"/>
        </w:rPr>
        <w:tab/>
      </w:r>
    </w:p>
    <w:p w:rsidR="00CC5ED1" w:rsidRPr="00C8022C" w:rsidRDefault="00CC5ED1" w:rsidP="00C8022C">
      <w:pPr>
        <w:rPr>
          <w:rFonts w:ascii="Arial" w:hAnsi="Arial" w:cs="Arial"/>
        </w:rPr>
      </w:pPr>
    </w:p>
    <w:p w:rsidR="00D95882" w:rsidRPr="00CC5ED1" w:rsidRDefault="00CC5ED1" w:rsidP="00CC5ED1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1 -  Le virus u</w:t>
      </w:r>
      <w:r w:rsidR="00430573" w:rsidRPr="00CC5ED1">
        <w:rPr>
          <w:rFonts w:ascii="Arial" w:hAnsi="Arial" w:cs="Arial"/>
        </w:rPr>
        <w:t>tilis</w:t>
      </w:r>
      <w:r>
        <w:rPr>
          <w:rFonts w:ascii="Arial" w:hAnsi="Arial" w:cs="Arial"/>
        </w:rPr>
        <w:t xml:space="preserve">e </w:t>
      </w:r>
      <w:r w:rsidR="00430573" w:rsidRPr="00CC5ED1">
        <w:rPr>
          <w:rFonts w:ascii="Arial" w:hAnsi="Arial" w:cs="Arial"/>
        </w:rPr>
        <w:t xml:space="preserve">un </w:t>
      </w:r>
      <w:r w:rsidR="00430573" w:rsidRPr="00CC5ED1">
        <w:rPr>
          <w:rFonts w:ascii="Arial" w:hAnsi="Arial" w:cs="Arial"/>
          <w:b/>
        </w:rPr>
        <w:t>récepteur cellulaire</w:t>
      </w:r>
      <w:r w:rsidR="00430573" w:rsidRPr="00CC5ED1">
        <w:rPr>
          <w:rFonts w:ascii="Arial" w:hAnsi="Arial" w:cs="Arial"/>
        </w:rPr>
        <w:t xml:space="preserve"> non encore identifié </w:t>
      </w:r>
      <w:r w:rsidR="00430573" w:rsidRPr="00CC5ED1">
        <w:rPr>
          <w:rFonts w:ascii="Arial" w:hAnsi="Arial" w:cs="Arial"/>
        </w:rPr>
        <w:sym w:font="Wingdings 3" w:char="005D"/>
      </w:r>
      <w:r w:rsidR="00430573" w:rsidRPr="00CC5E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qui se lie</w:t>
      </w:r>
      <w:r w:rsidR="00430573" w:rsidRPr="00CC5ED1">
        <w:rPr>
          <w:rFonts w:ascii="Arial" w:hAnsi="Arial" w:cs="Arial"/>
        </w:rPr>
        <w:t xml:space="preserve"> avec les protéines d’enveloppe du virus (HBs, pré-S2 et/ou pré-S1)</w:t>
      </w:r>
    </w:p>
    <w:p w:rsidR="00D95882" w:rsidRPr="00CC5ED1" w:rsidRDefault="00CC5ED1" w:rsidP="00CC5ED1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2 - une fois rentré dans la cellule il y a </w:t>
      </w:r>
      <w:r w:rsidR="009930C6">
        <w:rPr>
          <w:rFonts w:ascii="Arial" w:hAnsi="Arial" w:cs="Arial"/>
          <w:b/>
        </w:rPr>
        <w:t>d</w:t>
      </w:r>
      <w:r w:rsidRPr="00CC5ED1">
        <w:rPr>
          <w:rFonts w:ascii="Arial" w:hAnsi="Arial" w:cs="Arial"/>
          <w:b/>
        </w:rPr>
        <w:t>écapsidation</w:t>
      </w:r>
      <w:r>
        <w:rPr>
          <w:rFonts w:ascii="Arial" w:hAnsi="Arial" w:cs="Arial"/>
          <w:b/>
        </w:rPr>
        <w:t xml:space="preserve"> </w:t>
      </w:r>
      <w:r w:rsidR="009930C6">
        <w:rPr>
          <w:rFonts w:ascii="Arial" w:hAnsi="Arial" w:cs="Arial"/>
        </w:rPr>
        <w:t>(o</w:t>
      </w:r>
      <w:r>
        <w:rPr>
          <w:rFonts w:ascii="Arial" w:hAnsi="Arial" w:cs="Arial"/>
        </w:rPr>
        <w:t>n le débarrasse de son enveloppe)</w:t>
      </w:r>
      <w:r w:rsidRPr="00CC5ED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du virus</w:t>
      </w:r>
      <w:r w:rsidR="00430573" w:rsidRPr="00CC5ED1">
        <w:rPr>
          <w:rFonts w:ascii="Arial" w:hAnsi="Arial" w:cs="Arial"/>
        </w:rPr>
        <w:t xml:space="preserve"> dans le cytoplasme de la cellule hépatocytaire </w:t>
      </w:r>
    </w:p>
    <w:p w:rsidR="00D95882" w:rsidRPr="00CC5ED1" w:rsidRDefault="00CC5ED1" w:rsidP="00CC5ED1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3 - Puis le virus pénètre </w:t>
      </w:r>
      <w:r w:rsidR="00430573" w:rsidRPr="00CC5ED1">
        <w:rPr>
          <w:rFonts w:ascii="Arial" w:hAnsi="Arial" w:cs="Arial"/>
        </w:rPr>
        <w:t>dans le noyau de la cellule</w:t>
      </w:r>
    </w:p>
    <w:p w:rsidR="00706A23" w:rsidRDefault="00CC5ED1" w:rsidP="00CC5ED1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4 - Une fois dans le </w:t>
      </w:r>
      <w:r w:rsidR="00D20104">
        <w:rPr>
          <w:rFonts w:ascii="Arial" w:hAnsi="Arial" w:cs="Arial"/>
        </w:rPr>
        <w:t>noyau</w:t>
      </w:r>
      <w:r w:rsidR="00792AE5">
        <w:rPr>
          <w:rFonts w:ascii="Arial" w:hAnsi="Arial" w:cs="Arial"/>
        </w:rPr>
        <w:t> :</w:t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  <w:t xml:space="preserve">      a)  </w:t>
      </w:r>
      <w:r w:rsidR="00792AE5">
        <w:rPr>
          <w:rFonts w:ascii="Arial" w:hAnsi="Arial" w:cs="Arial"/>
        </w:rPr>
        <w:t>- L’ADN du virus</w:t>
      </w:r>
      <w:r w:rsidR="00D20104">
        <w:rPr>
          <w:rFonts w:ascii="Arial" w:hAnsi="Arial" w:cs="Arial"/>
        </w:rPr>
        <w:t xml:space="preserve"> va </w:t>
      </w:r>
      <w:r w:rsidR="001E0D78">
        <w:rPr>
          <w:rFonts w:ascii="Arial" w:hAnsi="Arial" w:cs="Arial"/>
        </w:rPr>
        <w:t>être</w:t>
      </w:r>
      <w:r w:rsidR="00D20104">
        <w:rPr>
          <w:rFonts w:ascii="Arial" w:hAnsi="Arial" w:cs="Arial"/>
        </w:rPr>
        <w:t xml:space="preserve"> </w:t>
      </w:r>
      <w:r w:rsidR="001E0D78" w:rsidRPr="00490757">
        <w:rPr>
          <w:rFonts w:ascii="Arial" w:hAnsi="Arial" w:cs="Arial"/>
          <w:b/>
        </w:rPr>
        <w:t>débobiné</w:t>
      </w:r>
      <w:r w:rsidR="00D20104">
        <w:rPr>
          <w:rFonts w:ascii="Arial" w:hAnsi="Arial" w:cs="Arial"/>
        </w:rPr>
        <w:t xml:space="preserve"> </w:t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06A23">
        <w:rPr>
          <w:rFonts w:ascii="Arial" w:hAnsi="Arial" w:cs="Arial"/>
        </w:rPr>
        <w:t xml:space="preserve">      b)  </w:t>
      </w:r>
      <w:r w:rsidR="00792AE5">
        <w:rPr>
          <w:rFonts w:ascii="Arial" w:hAnsi="Arial" w:cs="Arial"/>
        </w:rPr>
        <w:t>-</w:t>
      </w:r>
      <w:r w:rsidR="00D20104">
        <w:rPr>
          <w:rFonts w:ascii="Arial" w:hAnsi="Arial" w:cs="Arial"/>
        </w:rPr>
        <w:t xml:space="preserve"> puis comme on avait dit qu’il était ¾ </w:t>
      </w:r>
      <w:r w:rsidR="001E0D78">
        <w:rPr>
          <w:rFonts w:ascii="Arial" w:hAnsi="Arial" w:cs="Arial"/>
        </w:rPr>
        <w:t>circonférentiel</w:t>
      </w:r>
      <w:r w:rsidR="00D20104">
        <w:rPr>
          <w:rFonts w:ascii="Arial" w:hAnsi="Arial" w:cs="Arial"/>
        </w:rPr>
        <w:t xml:space="preserve"> complet :</w:t>
      </w:r>
      <w:r w:rsidR="009B1E97" w:rsidRPr="009B1E97">
        <w:rPr>
          <w:rFonts w:ascii="Arial" w:hAnsi="Arial" w:cs="Arial"/>
        </w:rPr>
        <w:t xml:space="preserve"> </w:t>
      </w:r>
      <w:r w:rsidR="009B1E97">
        <w:rPr>
          <w:rFonts w:ascii="Arial" w:hAnsi="Arial" w:cs="Arial"/>
        </w:rPr>
        <w:t xml:space="preserve">le </w:t>
      </w:r>
      <w:r w:rsidR="009930C6">
        <w:rPr>
          <w:rFonts w:ascii="Arial" w:hAnsi="Arial" w:cs="Arial"/>
        </w:rPr>
        <w:t>b</w:t>
      </w:r>
      <w:r w:rsidR="009B1E97" w:rsidRPr="00CC5ED1">
        <w:rPr>
          <w:rFonts w:ascii="Arial" w:hAnsi="Arial" w:cs="Arial"/>
        </w:rPr>
        <w:t>rin</w:t>
      </w:r>
      <w:r w:rsidR="00706A23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9B1E97" w:rsidRPr="00CC5ED1">
        <w:rPr>
          <w:rFonts w:ascii="Arial" w:hAnsi="Arial" w:cs="Arial"/>
        </w:rPr>
        <w:t xml:space="preserve"> positif d</w:t>
      </w:r>
      <w:r w:rsidR="009B1E97">
        <w:rPr>
          <w:rFonts w:ascii="Arial" w:hAnsi="Arial" w:cs="Arial"/>
        </w:rPr>
        <w:t xml:space="preserve">e longueur variable est </w:t>
      </w:r>
      <w:r w:rsidR="009B1E97" w:rsidRPr="00CC5ED1">
        <w:rPr>
          <w:rFonts w:ascii="Arial" w:hAnsi="Arial" w:cs="Arial"/>
        </w:rPr>
        <w:t>complété</w:t>
      </w:r>
      <w:r w:rsidR="00D20104" w:rsidRPr="00490757">
        <w:rPr>
          <w:rFonts w:ascii="Arial" w:hAnsi="Arial" w:cs="Arial"/>
          <w:b/>
        </w:rPr>
        <w:t xml:space="preserve"> en système complet</w:t>
      </w:r>
      <w:r w:rsidR="00D20104">
        <w:rPr>
          <w:rFonts w:ascii="Arial" w:hAnsi="Arial" w:cs="Arial"/>
        </w:rPr>
        <w:t xml:space="preserve"> en </w:t>
      </w:r>
      <w:r w:rsidR="00706A23">
        <w:rPr>
          <w:rFonts w:ascii="Arial" w:hAnsi="Arial" w:cs="Arial"/>
        </w:rPr>
        <w:tab/>
      </w:r>
      <w:r w:rsidR="00706A23">
        <w:rPr>
          <w:rFonts w:ascii="Arial" w:hAnsi="Arial" w:cs="Arial"/>
        </w:rPr>
        <w:tab/>
      </w:r>
      <w:r w:rsidR="00D20104">
        <w:rPr>
          <w:rFonts w:ascii="Arial" w:hAnsi="Arial" w:cs="Arial"/>
        </w:rPr>
        <w:t xml:space="preserve">utilisant son </w:t>
      </w:r>
      <w:r w:rsidR="00D20104" w:rsidRPr="00490757">
        <w:rPr>
          <w:rFonts w:ascii="Arial" w:hAnsi="Arial" w:cs="Arial"/>
          <w:u w:val="single"/>
        </w:rPr>
        <w:t xml:space="preserve">ADN </w:t>
      </w:r>
      <w:r w:rsidR="001E0D78" w:rsidRPr="00490757">
        <w:rPr>
          <w:rFonts w:ascii="Arial" w:hAnsi="Arial" w:cs="Arial"/>
          <w:u w:val="single"/>
        </w:rPr>
        <w:t>polymérase</w:t>
      </w:r>
      <w:r w:rsidR="0041709D">
        <w:rPr>
          <w:rFonts w:ascii="Arial" w:hAnsi="Arial" w:cs="Arial"/>
          <w:u w:val="single"/>
        </w:rPr>
        <w:t xml:space="preserve"> </w:t>
      </w:r>
      <w:r w:rsidR="0041709D">
        <w:rPr>
          <w:rFonts w:ascii="Arial" w:hAnsi="Arial" w:cs="Arial"/>
        </w:rPr>
        <w:t xml:space="preserve">donc on a un </w:t>
      </w:r>
      <w:r w:rsidR="0041709D" w:rsidRPr="0041709D">
        <w:rPr>
          <w:rFonts w:ascii="Arial" w:hAnsi="Arial" w:cs="Arial"/>
          <w:b/>
        </w:rPr>
        <w:t xml:space="preserve">ADN bicaténaire </w:t>
      </w:r>
      <w:r w:rsidR="00706A23">
        <w:rPr>
          <w:rFonts w:ascii="Arial" w:hAnsi="Arial" w:cs="Arial"/>
          <w:b/>
        </w:rPr>
        <w:tab/>
      </w:r>
      <w:r w:rsidR="00706A23">
        <w:rPr>
          <w:rFonts w:ascii="Arial" w:hAnsi="Arial" w:cs="Arial"/>
          <w:b/>
        </w:rPr>
        <w:tab/>
      </w:r>
      <w:r w:rsidR="00706A23">
        <w:rPr>
          <w:rFonts w:ascii="Arial" w:hAnsi="Arial" w:cs="Arial"/>
          <w:b/>
        </w:rPr>
        <w:tab/>
      </w:r>
      <w:r w:rsidR="0041709D" w:rsidRPr="0041709D">
        <w:rPr>
          <w:rFonts w:ascii="Arial" w:hAnsi="Arial" w:cs="Arial"/>
          <w:b/>
        </w:rPr>
        <w:t>circulaire complet</w:t>
      </w:r>
      <w:r w:rsidR="009B1E97" w:rsidRPr="009B1E97">
        <w:rPr>
          <w:rFonts w:ascii="Arial" w:hAnsi="Arial" w:cs="Arial"/>
        </w:rPr>
        <w:t xml:space="preserve"> </w:t>
      </w:r>
      <w:r w:rsidR="009B1E97" w:rsidRPr="00CC5ED1">
        <w:rPr>
          <w:rFonts w:ascii="Arial" w:hAnsi="Arial" w:cs="Arial"/>
        </w:rPr>
        <w:t>sous forme hyper-enroulée</w:t>
      </w:r>
      <w:r w:rsidR="00490757">
        <w:rPr>
          <w:rFonts w:ascii="Arial" w:hAnsi="Arial" w:cs="Arial"/>
        </w:rPr>
        <w:t>.</w:t>
      </w:r>
      <w:r w:rsidR="00D20104">
        <w:rPr>
          <w:rFonts w:ascii="Arial" w:hAnsi="Arial" w:cs="Arial"/>
        </w:rPr>
        <w:t xml:space="preserve"> </w:t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92AE5">
        <w:rPr>
          <w:rFonts w:ascii="Arial" w:hAnsi="Arial" w:cs="Arial"/>
        </w:rPr>
        <w:tab/>
      </w:r>
      <w:r w:rsidR="00706A23">
        <w:rPr>
          <w:rFonts w:ascii="Arial" w:hAnsi="Arial" w:cs="Arial"/>
        </w:rPr>
        <w:t xml:space="preserve">      c)  </w:t>
      </w:r>
      <w:r w:rsidR="00792AE5">
        <w:rPr>
          <w:rFonts w:ascii="Arial" w:hAnsi="Arial" w:cs="Arial"/>
        </w:rPr>
        <w:t xml:space="preserve">- </w:t>
      </w:r>
      <w:r w:rsidR="00490757">
        <w:rPr>
          <w:rFonts w:ascii="Arial" w:hAnsi="Arial" w:cs="Arial"/>
        </w:rPr>
        <w:t>Il sera ensuite</w:t>
      </w:r>
      <w:r w:rsidR="00D20104">
        <w:rPr>
          <w:rFonts w:ascii="Arial" w:hAnsi="Arial" w:cs="Arial"/>
        </w:rPr>
        <w:t xml:space="preserve"> </w:t>
      </w:r>
      <w:r w:rsidR="00D20104" w:rsidRPr="00490757">
        <w:rPr>
          <w:rFonts w:ascii="Arial" w:hAnsi="Arial" w:cs="Arial"/>
          <w:b/>
        </w:rPr>
        <w:t>coupé</w:t>
      </w:r>
      <w:r w:rsidR="00D20104">
        <w:rPr>
          <w:rFonts w:ascii="Arial" w:hAnsi="Arial" w:cs="Arial"/>
        </w:rPr>
        <w:t xml:space="preserve">, puis </w:t>
      </w:r>
      <w:r w:rsidR="00D20104" w:rsidRPr="00490757">
        <w:rPr>
          <w:rFonts w:ascii="Arial" w:hAnsi="Arial" w:cs="Arial"/>
          <w:b/>
        </w:rPr>
        <w:t>aligné</w:t>
      </w:r>
      <w:r w:rsidR="00490757">
        <w:rPr>
          <w:rFonts w:ascii="Arial" w:hAnsi="Arial" w:cs="Arial"/>
          <w:b/>
        </w:rPr>
        <w:t xml:space="preserve"> </w:t>
      </w:r>
      <w:r w:rsidR="00792AE5">
        <w:rPr>
          <w:rFonts w:ascii="Arial" w:hAnsi="Arial" w:cs="Arial"/>
          <w:b/>
        </w:rPr>
        <w:tab/>
      </w:r>
      <w:r w:rsidR="00792AE5">
        <w:rPr>
          <w:rFonts w:ascii="Arial" w:hAnsi="Arial" w:cs="Arial"/>
          <w:b/>
        </w:rPr>
        <w:tab/>
      </w:r>
      <w:r w:rsidR="00792AE5">
        <w:rPr>
          <w:rFonts w:ascii="Arial" w:hAnsi="Arial" w:cs="Arial"/>
          <w:b/>
        </w:rPr>
        <w:tab/>
      </w:r>
      <w:r w:rsidR="00792AE5">
        <w:rPr>
          <w:rFonts w:ascii="Arial" w:hAnsi="Arial" w:cs="Arial"/>
          <w:b/>
        </w:rPr>
        <w:tab/>
      </w:r>
      <w:r w:rsidR="00792AE5">
        <w:rPr>
          <w:rFonts w:ascii="Arial" w:hAnsi="Arial" w:cs="Arial"/>
          <w:b/>
        </w:rPr>
        <w:tab/>
      </w:r>
      <w:r w:rsidR="00706A23">
        <w:rPr>
          <w:rFonts w:ascii="Arial" w:hAnsi="Arial" w:cs="Arial"/>
          <w:b/>
        </w:rPr>
        <w:t xml:space="preserve">    </w:t>
      </w:r>
      <w:r w:rsidR="0049444D">
        <w:rPr>
          <w:rFonts w:ascii="Arial" w:hAnsi="Arial" w:cs="Arial"/>
          <w:b/>
        </w:rPr>
        <w:tab/>
        <w:t xml:space="preserve">    </w:t>
      </w:r>
      <w:r w:rsidR="00706A23">
        <w:rPr>
          <w:rFonts w:ascii="Arial" w:hAnsi="Arial" w:cs="Arial"/>
          <w:b/>
        </w:rPr>
        <w:t xml:space="preserve">  </w:t>
      </w:r>
      <w:r w:rsidR="00706A23">
        <w:rPr>
          <w:rFonts w:ascii="Arial" w:hAnsi="Arial" w:cs="Arial"/>
        </w:rPr>
        <w:t xml:space="preserve">d)  </w:t>
      </w:r>
      <w:r w:rsidR="00792AE5">
        <w:rPr>
          <w:rFonts w:ascii="Arial" w:hAnsi="Arial" w:cs="Arial"/>
          <w:b/>
        </w:rPr>
        <w:t xml:space="preserve">- </w:t>
      </w:r>
      <w:r w:rsidR="00490757" w:rsidRPr="00490757">
        <w:rPr>
          <w:rFonts w:ascii="Arial" w:hAnsi="Arial" w:cs="Arial"/>
        </w:rPr>
        <w:t xml:space="preserve">puis </w:t>
      </w:r>
      <w:r w:rsidR="009930C6">
        <w:rPr>
          <w:rFonts w:ascii="Arial" w:hAnsi="Arial" w:cs="Arial"/>
        </w:rPr>
        <w:t>ces</w:t>
      </w:r>
      <w:r w:rsidR="00490757" w:rsidRPr="00490757">
        <w:rPr>
          <w:rFonts w:ascii="Arial" w:hAnsi="Arial" w:cs="Arial"/>
        </w:rPr>
        <w:t xml:space="preserve"> </w:t>
      </w:r>
      <w:r w:rsidR="009930C6" w:rsidRPr="00490757">
        <w:rPr>
          <w:rFonts w:ascii="Arial" w:hAnsi="Arial" w:cs="Arial"/>
        </w:rPr>
        <w:t>différent</w:t>
      </w:r>
      <w:r w:rsidR="009930C6">
        <w:rPr>
          <w:rFonts w:ascii="Arial" w:hAnsi="Arial" w:cs="Arial"/>
        </w:rPr>
        <w:t>s</w:t>
      </w:r>
      <w:r w:rsidR="00490757" w:rsidRPr="00490757">
        <w:rPr>
          <w:rFonts w:ascii="Arial" w:hAnsi="Arial" w:cs="Arial"/>
        </w:rPr>
        <w:t xml:space="preserve"> segment</w:t>
      </w:r>
      <w:r w:rsidR="009930C6">
        <w:rPr>
          <w:rFonts w:ascii="Arial" w:hAnsi="Arial" w:cs="Arial"/>
        </w:rPr>
        <w:t>s</w:t>
      </w:r>
      <w:r w:rsidR="00490757" w:rsidRPr="00490757">
        <w:rPr>
          <w:rFonts w:ascii="Arial" w:hAnsi="Arial" w:cs="Arial"/>
        </w:rPr>
        <w:t xml:space="preserve"> coupé</w:t>
      </w:r>
      <w:r w:rsidR="009930C6">
        <w:rPr>
          <w:rFonts w:ascii="Arial" w:hAnsi="Arial" w:cs="Arial"/>
        </w:rPr>
        <w:t>s</w:t>
      </w:r>
      <w:r w:rsidR="00490757" w:rsidRPr="00490757">
        <w:rPr>
          <w:rFonts w:ascii="Arial" w:hAnsi="Arial" w:cs="Arial"/>
        </w:rPr>
        <w:t xml:space="preserve"> vont coder p</w:t>
      </w:r>
      <w:r w:rsidR="00490757">
        <w:rPr>
          <w:rFonts w:ascii="Arial" w:hAnsi="Arial" w:cs="Arial"/>
        </w:rPr>
        <w:t>our</w:t>
      </w:r>
      <w:r w:rsidR="00490757" w:rsidRPr="00490757">
        <w:rPr>
          <w:rFonts w:ascii="Arial" w:hAnsi="Arial" w:cs="Arial"/>
        </w:rPr>
        <w:t xml:space="preserve"> de </w:t>
      </w:r>
      <w:r w:rsidR="00490757" w:rsidRPr="00490757">
        <w:rPr>
          <w:rFonts w:ascii="Arial" w:hAnsi="Arial" w:cs="Arial"/>
          <w:b/>
        </w:rPr>
        <w:t>l’ARN messager</w:t>
      </w:r>
      <w:r w:rsidR="00490757">
        <w:rPr>
          <w:rFonts w:ascii="Arial" w:hAnsi="Arial" w:cs="Arial"/>
        </w:rPr>
        <w:t xml:space="preserve"> qui va coder pour de l’</w:t>
      </w:r>
      <w:r w:rsidR="00490757" w:rsidRPr="00490757">
        <w:rPr>
          <w:rFonts w:ascii="Arial" w:hAnsi="Arial" w:cs="Arial"/>
          <w:b/>
        </w:rPr>
        <w:t>ARN</w:t>
      </w:r>
      <w:r w:rsidR="00490757">
        <w:rPr>
          <w:rFonts w:ascii="Arial" w:hAnsi="Arial" w:cs="Arial"/>
        </w:rPr>
        <w:t xml:space="preserve"> </w:t>
      </w:r>
      <w:r w:rsidR="00490757" w:rsidRPr="00490757">
        <w:rPr>
          <w:rFonts w:ascii="Arial" w:hAnsi="Arial" w:cs="Arial"/>
          <w:b/>
        </w:rPr>
        <w:t>de structure</w:t>
      </w:r>
      <w:r w:rsidR="009B1E97">
        <w:rPr>
          <w:rFonts w:ascii="Arial" w:hAnsi="Arial" w:cs="Arial"/>
          <w:b/>
        </w:rPr>
        <w:t xml:space="preserve"> (</w:t>
      </w:r>
      <w:r w:rsidR="009B1E97" w:rsidRPr="00CC5ED1">
        <w:rPr>
          <w:rFonts w:ascii="Arial" w:hAnsi="Arial" w:cs="Arial"/>
          <w:u w:val="single"/>
        </w:rPr>
        <w:t>ARN pré-</w:t>
      </w:r>
      <w:proofErr w:type="gramStart"/>
      <w:r w:rsidR="009B1E97" w:rsidRPr="00CC5ED1">
        <w:rPr>
          <w:rFonts w:ascii="Arial" w:hAnsi="Arial" w:cs="Arial"/>
          <w:u w:val="single"/>
        </w:rPr>
        <w:t>génomique</w:t>
      </w:r>
      <w:r w:rsidR="009B1E97" w:rsidRPr="00CC5ED1">
        <w:rPr>
          <w:rFonts w:ascii="Arial" w:hAnsi="Arial" w:cs="Arial"/>
        </w:rPr>
        <w:t xml:space="preserve"> </w:t>
      </w:r>
      <w:r w:rsidR="009B1E97">
        <w:rPr>
          <w:rFonts w:ascii="Arial" w:hAnsi="Arial" w:cs="Arial"/>
        </w:rPr>
        <w:t>)</w:t>
      </w:r>
      <w:proofErr w:type="gramEnd"/>
      <w:r w:rsidR="009B1E97">
        <w:rPr>
          <w:rFonts w:ascii="Arial" w:hAnsi="Arial" w:cs="Arial"/>
        </w:rPr>
        <w:t xml:space="preserve"> </w:t>
      </w:r>
    </w:p>
    <w:p w:rsidR="00706A23" w:rsidRDefault="001E0D78" w:rsidP="00CC5ED1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5 - on sort du noyau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e)  - ensuite cette ARN va être </w:t>
      </w:r>
      <w:r w:rsidRPr="00490757">
        <w:rPr>
          <w:rFonts w:ascii="Arial" w:hAnsi="Arial" w:cs="Arial"/>
          <w:b/>
        </w:rPr>
        <w:t>retranscrit en ADN</w:t>
      </w:r>
      <w:r>
        <w:rPr>
          <w:rFonts w:ascii="Arial" w:hAnsi="Arial" w:cs="Arial"/>
          <w:b/>
        </w:rPr>
        <w:t xml:space="preserve">( grâce à la reverse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transcriptase) </w:t>
      </w:r>
      <w:r>
        <w:rPr>
          <w:rFonts w:ascii="Arial" w:hAnsi="Arial" w:cs="Arial"/>
        </w:rPr>
        <w:t xml:space="preserve">à ce stade </w:t>
      </w:r>
      <w:r w:rsidRPr="00706A23">
        <w:rPr>
          <w:rFonts w:ascii="Arial" w:hAnsi="Arial" w:cs="Arial"/>
        </w:rPr>
        <w:t xml:space="preserve"> on a</w:t>
      </w:r>
      <w:r>
        <w:rPr>
          <w:rFonts w:ascii="Arial" w:hAnsi="Arial" w:cs="Arial"/>
          <w:b/>
        </w:rPr>
        <w:t xml:space="preserve"> un double brin hétéro-duplex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930C6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</w:rPr>
        <w:t>( un brin d’ARN et l’autre d’ADN 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ab/>
        <w:t xml:space="preserve">       </w:t>
      </w:r>
      <w:r w:rsidR="009930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f)  - puis </w:t>
      </w:r>
      <w:r w:rsidR="009930C6">
        <w:rPr>
          <w:rFonts w:ascii="Arial" w:hAnsi="Arial" w:cs="Arial"/>
        </w:rPr>
        <w:t>ce</w:t>
      </w:r>
      <w:r>
        <w:rPr>
          <w:rFonts w:ascii="Arial" w:hAnsi="Arial" w:cs="Arial"/>
        </w:rPr>
        <w:t xml:space="preserve"> double brin va se servir de son</w:t>
      </w:r>
      <w:r w:rsidRPr="009B1E97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Rn</w:t>
      </w:r>
      <w:r w:rsidRPr="00706A23">
        <w:rPr>
          <w:rFonts w:ascii="Arial" w:hAnsi="Arial" w:cs="Arial"/>
          <w:b/>
        </w:rPr>
        <w:t>H</w:t>
      </w:r>
      <w:r>
        <w:rPr>
          <w:rFonts w:ascii="Arial" w:hAnsi="Arial" w:cs="Arial"/>
        </w:rPr>
        <w:t xml:space="preserve"> ( ribonucléase H ) qui va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enlever le brin d’ARN et en même temps de son </w:t>
      </w:r>
      <w:r w:rsidRPr="00706A23">
        <w:rPr>
          <w:rFonts w:ascii="Arial" w:hAnsi="Arial" w:cs="Arial"/>
          <w:b/>
        </w:rPr>
        <w:t>ADN polymérase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pour transcrire le 2 ème brin d’ADN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49444D">
        <w:rPr>
          <w:rFonts w:ascii="Arial" w:hAnsi="Arial" w:cs="Arial"/>
        </w:rPr>
        <w:t>►</w:t>
      </w:r>
      <w:r>
        <w:rPr>
          <w:rFonts w:ascii="Arial" w:hAnsi="Arial" w:cs="Arial"/>
        </w:rPr>
        <w:t xml:space="preserve">Le même virus fait une rétrotranscription ( pour avoir des ADN à partir d’ARN) puis une transcription.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16167">
        <w:rPr>
          <w:rFonts w:ascii="Arial" w:hAnsi="Arial" w:cs="Arial"/>
        </w:rPr>
        <w:t>=&gt;</w:t>
      </w:r>
      <w:r w:rsidR="0049444D">
        <w:rPr>
          <w:rFonts w:ascii="Arial" w:hAnsi="Arial" w:cs="Arial"/>
        </w:rPr>
        <w:t xml:space="preserve"> </w:t>
      </w:r>
      <w:r w:rsidR="00816167">
        <w:rPr>
          <w:rFonts w:ascii="Arial" w:hAnsi="Arial" w:cs="Arial"/>
        </w:rPr>
        <w:t xml:space="preserve">on obtient ainsi un </w:t>
      </w:r>
      <w:r w:rsidR="00816167" w:rsidRPr="00013368">
        <w:rPr>
          <w:rFonts w:ascii="Arial" w:hAnsi="Arial" w:cs="Arial"/>
          <w:b/>
        </w:rPr>
        <w:t>ADN double brin</w:t>
      </w:r>
      <w:r w:rsidR="00816167">
        <w:rPr>
          <w:rFonts w:ascii="Arial" w:hAnsi="Arial" w:cs="Arial"/>
          <w:b/>
        </w:rPr>
        <w:t xml:space="preserve"> </w:t>
      </w:r>
      <w:r w:rsidR="00816167">
        <w:rPr>
          <w:rFonts w:ascii="Arial" w:hAnsi="Arial" w:cs="Arial"/>
        </w:rPr>
        <w:t xml:space="preserve">à partir du double brin </w:t>
      </w:r>
      <w:r>
        <w:rPr>
          <w:rFonts w:ascii="Arial" w:hAnsi="Arial" w:cs="Arial"/>
        </w:rPr>
        <w:t>hétéro</w:t>
      </w:r>
      <w:r w:rsidR="00816167">
        <w:rPr>
          <w:rFonts w:ascii="Arial" w:hAnsi="Arial" w:cs="Arial"/>
        </w:rPr>
        <w:t>-duplex, cet ADN double br</w:t>
      </w:r>
      <w:r w:rsidR="009930C6">
        <w:rPr>
          <w:rFonts w:ascii="Arial" w:hAnsi="Arial" w:cs="Arial"/>
        </w:rPr>
        <w:t>in circulaire est ainsi composé</w:t>
      </w:r>
      <w:r w:rsidR="00816167">
        <w:rPr>
          <w:rFonts w:ascii="Arial" w:hAnsi="Arial" w:cs="Arial"/>
        </w:rPr>
        <w:t xml:space="preserve"> d’un brin qui est complet et l’autre qui ne l’est pas.                       </w:t>
      </w:r>
    </w:p>
    <w:p w:rsidR="00C77D47" w:rsidRPr="00816167" w:rsidRDefault="001E0D78" w:rsidP="00816167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6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16167">
        <w:rPr>
          <w:rFonts w:ascii="Arial" w:hAnsi="Arial" w:cs="Arial"/>
        </w:rPr>
        <w:t xml:space="preserve">- soit le virus </w:t>
      </w:r>
      <w:r w:rsidRPr="00816167">
        <w:rPr>
          <w:rFonts w:ascii="Arial" w:hAnsi="Arial" w:cs="Arial"/>
          <w:b/>
        </w:rPr>
        <w:t>sort sous forme</w:t>
      </w:r>
      <w:r w:rsidR="009930C6">
        <w:rPr>
          <w:rFonts w:ascii="Arial" w:hAnsi="Arial" w:cs="Arial"/>
          <w:b/>
        </w:rPr>
        <w:t xml:space="preserve"> d’ADN double brin mais tronqué</w:t>
      </w:r>
      <w:r w:rsidRPr="00816167">
        <w:rPr>
          <w:rFonts w:ascii="Arial" w:hAnsi="Arial" w:cs="Arial"/>
        </w:rPr>
        <w:t xml:space="preserve"> (un brin </w:t>
      </w:r>
      <w:r w:rsidRPr="00816167">
        <w:rPr>
          <w:rFonts w:ascii="Arial" w:hAnsi="Arial" w:cs="Arial"/>
        </w:rPr>
        <w:tab/>
        <w:t xml:space="preserve">complet mais pas l’autre)  </w:t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</w:r>
      <w:r w:rsidRPr="00816167">
        <w:rPr>
          <w:rFonts w:ascii="Arial" w:hAnsi="Arial" w:cs="Arial"/>
        </w:rPr>
        <w:tab/>
        <w:t xml:space="preserve">-soit en </w:t>
      </w:r>
      <w:r w:rsidR="009930C6">
        <w:rPr>
          <w:rFonts w:ascii="Arial" w:hAnsi="Arial" w:cs="Arial"/>
        </w:rPr>
        <w:t>s</w:t>
      </w:r>
      <w:r w:rsidRPr="00816167">
        <w:rPr>
          <w:rFonts w:ascii="Arial" w:hAnsi="Arial" w:cs="Arial"/>
        </w:rPr>
        <w:t>e circularisant et faisant le double d’ADN</w:t>
      </w:r>
      <w:r w:rsidR="009930C6">
        <w:rPr>
          <w:rFonts w:ascii="Arial" w:hAnsi="Arial" w:cs="Arial"/>
        </w:rPr>
        <w:t>,</w:t>
      </w:r>
      <w:r w:rsidRPr="00816167">
        <w:rPr>
          <w:rFonts w:ascii="Arial" w:hAnsi="Arial" w:cs="Arial"/>
        </w:rPr>
        <w:t xml:space="preserve"> il se met  sous forme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930C6">
        <w:rPr>
          <w:rFonts w:ascii="Arial" w:hAnsi="Arial" w:cs="Arial"/>
        </w:rPr>
        <w:t xml:space="preserve"> «</w:t>
      </w:r>
      <w:r w:rsidRPr="00816167">
        <w:rPr>
          <w:rFonts w:ascii="Arial" w:hAnsi="Arial" w:cs="Arial"/>
          <w:b/>
        </w:rPr>
        <w:t>d’ADN hyper-enroulée</w:t>
      </w:r>
      <w:r w:rsidRPr="00816167">
        <w:rPr>
          <w:rFonts w:ascii="Arial" w:hAnsi="Arial" w:cs="Arial"/>
        </w:rPr>
        <w:t xml:space="preserve">» et cette ADN hyper-enroulé </w:t>
      </w:r>
      <w:r w:rsidRPr="00816167">
        <w:rPr>
          <w:rFonts w:ascii="Arial" w:hAnsi="Arial" w:cs="Arial"/>
          <w:b/>
        </w:rPr>
        <w:t xml:space="preserve">va rester dans </w:t>
      </w:r>
      <w:r>
        <w:rPr>
          <w:rFonts w:ascii="Arial" w:hAnsi="Arial" w:cs="Arial"/>
          <w:b/>
        </w:rPr>
        <w:tab/>
      </w:r>
      <w:r w:rsidRPr="00816167">
        <w:rPr>
          <w:rFonts w:ascii="Arial" w:hAnsi="Arial" w:cs="Arial"/>
          <w:b/>
        </w:rPr>
        <w:t>les</w:t>
      </w:r>
      <w:r>
        <w:rPr>
          <w:rFonts w:ascii="Arial" w:hAnsi="Arial" w:cs="Arial"/>
          <w:b/>
        </w:rPr>
        <w:t xml:space="preserve"> </w:t>
      </w:r>
      <w:r w:rsidR="009930C6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cellules hé</w:t>
      </w:r>
      <w:r w:rsidRPr="00816167">
        <w:rPr>
          <w:rFonts w:ascii="Arial" w:hAnsi="Arial" w:cs="Arial"/>
          <w:b/>
        </w:rPr>
        <w:t>patocytaire</w:t>
      </w:r>
      <w:r>
        <w:rPr>
          <w:rFonts w:ascii="Arial" w:hAnsi="Arial" w:cs="Arial"/>
          <w:b/>
        </w:rPr>
        <w:t>s</w:t>
      </w:r>
      <w:r w:rsidRPr="00816167">
        <w:rPr>
          <w:rFonts w:ascii="Arial" w:hAnsi="Arial" w:cs="Arial"/>
          <w:b/>
        </w:rPr>
        <w:t xml:space="preserve"> et va constituer un foyer</w:t>
      </w:r>
      <w:r>
        <w:rPr>
          <w:rFonts w:ascii="Arial" w:hAnsi="Arial" w:cs="Arial"/>
        </w:rPr>
        <w:t xml:space="preserve"> d’où vont</w:t>
      </w:r>
      <w:r w:rsidRPr="00816167">
        <w:rPr>
          <w:rFonts w:ascii="Arial" w:hAnsi="Arial" w:cs="Arial"/>
        </w:rPr>
        <w:t xml:space="preserve"> partir directement les réplications du virus.</w:t>
      </w:r>
    </w:p>
    <w:p w:rsidR="00816167" w:rsidRDefault="00816167" w:rsidP="00816167">
      <w:pPr>
        <w:ind w:left="720"/>
        <w:rPr>
          <w:rFonts w:ascii="Arial" w:hAnsi="Arial" w:cs="Arial"/>
        </w:rPr>
      </w:pPr>
    </w:p>
    <w:p w:rsidR="00816167" w:rsidRDefault="00816167" w:rsidP="0081616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=&gt;</w:t>
      </w:r>
      <w:r w:rsidR="0049444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Ainsi quand </w:t>
      </w:r>
      <w:r w:rsidRPr="00816167">
        <w:rPr>
          <w:rFonts w:ascii="Arial" w:hAnsi="Arial" w:cs="Arial"/>
          <w:b/>
        </w:rPr>
        <w:t>on est infecté par le virus de l’</w:t>
      </w:r>
      <w:r w:rsidR="001E0D78" w:rsidRPr="00816167">
        <w:rPr>
          <w:rFonts w:ascii="Arial" w:hAnsi="Arial" w:cs="Arial"/>
          <w:b/>
        </w:rPr>
        <w:t>hépatite</w:t>
      </w:r>
      <w:r w:rsidR="009930C6">
        <w:rPr>
          <w:rFonts w:ascii="Arial" w:hAnsi="Arial" w:cs="Arial"/>
          <w:b/>
        </w:rPr>
        <w:t xml:space="preserve"> B</w:t>
      </w:r>
      <w:r w:rsidR="00B5571F">
        <w:rPr>
          <w:rFonts w:ascii="Arial" w:hAnsi="Arial" w:cs="Arial"/>
          <w:b/>
        </w:rPr>
        <w:t>,</w:t>
      </w:r>
      <w:r w:rsidR="009930C6">
        <w:rPr>
          <w:rFonts w:ascii="Arial" w:hAnsi="Arial" w:cs="Arial"/>
          <w:b/>
        </w:rPr>
        <w:t xml:space="preserve"> on reste infecté à</w:t>
      </w:r>
      <w:r w:rsidRPr="00816167">
        <w:rPr>
          <w:rFonts w:ascii="Arial" w:hAnsi="Arial" w:cs="Arial"/>
          <w:b/>
        </w:rPr>
        <w:t xml:space="preserve"> vie</w:t>
      </w:r>
      <w:r>
        <w:rPr>
          <w:rFonts w:ascii="Arial" w:hAnsi="Arial" w:cs="Arial"/>
        </w:rPr>
        <w:t xml:space="preserve">, et de temps </w:t>
      </w:r>
      <w:r w:rsidR="009930C6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autre</w:t>
      </w:r>
      <w:r w:rsidR="009930C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il va enclencher le processus de </w:t>
      </w:r>
      <w:r w:rsidR="001E0D78">
        <w:rPr>
          <w:rFonts w:ascii="Arial" w:hAnsi="Arial" w:cs="Arial"/>
        </w:rPr>
        <w:t>réplication</w:t>
      </w:r>
      <w:r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décrit</w:t>
      </w:r>
      <w:r>
        <w:rPr>
          <w:rFonts w:ascii="Arial" w:hAnsi="Arial" w:cs="Arial"/>
        </w:rPr>
        <w:t xml:space="preserve"> ci-dessus. </w:t>
      </w:r>
    </w:p>
    <w:p w:rsidR="00816167" w:rsidRDefault="00816167" w:rsidP="00CC5ED1">
      <w:pPr>
        <w:rPr>
          <w:rFonts w:ascii="Arial" w:hAnsi="Arial" w:cs="Arial"/>
        </w:rPr>
      </w:pPr>
    </w:p>
    <w:p w:rsidR="00F804F3" w:rsidRPr="00F804F3" w:rsidRDefault="00F804F3" w:rsidP="00F804F3">
      <w:pPr>
        <w:rPr>
          <w:rFonts w:ascii="Arial" w:hAnsi="Arial" w:cs="Arial"/>
        </w:rPr>
      </w:pPr>
      <w:r w:rsidRPr="00F804F3">
        <w:rPr>
          <w:rFonts w:ascii="Arial" w:hAnsi="Arial" w:cs="Arial"/>
        </w:rPr>
        <w:t xml:space="preserve">Le principal site de multiplication de HBV est le foie et ses </w:t>
      </w:r>
      <w:r w:rsidRPr="00F804F3">
        <w:rPr>
          <w:rFonts w:ascii="Arial" w:hAnsi="Arial" w:cs="Arial"/>
          <w:u w:val="single"/>
        </w:rPr>
        <w:t>hépatocytes</w:t>
      </w:r>
      <w:r w:rsidRPr="00F804F3">
        <w:rPr>
          <w:rFonts w:ascii="Arial" w:hAnsi="Arial" w:cs="Arial"/>
        </w:rPr>
        <w:t>.</w:t>
      </w:r>
    </w:p>
    <w:p w:rsidR="00F804F3" w:rsidRPr="00F804F3" w:rsidRDefault="00F804F3" w:rsidP="00F804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F804F3">
        <w:rPr>
          <w:rFonts w:ascii="Arial" w:hAnsi="Arial" w:cs="Arial"/>
        </w:rPr>
        <w:t xml:space="preserve">- Mais </w:t>
      </w:r>
      <w:r w:rsidR="009930C6">
        <w:rPr>
          <w:rFonts w:ascii="Arial" w:hAnsi="Arial" w:cs="Arial"/>
        </w:rPr>
        <w:t xml:space="preserve">il existe </w:t>
      </w:r>
      <w:r w:rsidRPr="00F804F3">
        <w:rPr>
          <w:rFonts w:ascii="Arial" w:hAnsi="Arial" w:cs="Arial"/>
        </w:rPr>
        <w:t>aussi d’autres sites : cellules de la moelle osseuse, cellules mononuclées du sang périphérique (monocytes, lymphocytes B et T) ; pancréas, reins, peau.</w:t>
      </w:r>
    </w:p>
    <w:p w:rsidR="00F804F3" w:rsidRPr="00F804F3" w:rsidRDefault="00F804F3" w:rsidP="00F804F3">
      <w:pPr>
        <w:rPr>
          <w:rFonts w:ascii="Arial" w:hAnsi="Arial" w:cs="Arial"/>
        </w:rPr>
      </w:pPr>
      <w:r w:rsidRPr="00F804F3">
        <w:rPr>
          <w:rFonts w:ascii="Arial" w:hAnsi="Arial" w:cs="Arial"/>
        </w:rPr>
        <w:t>N.B. Formes réplicatives sont rarement retrouvées en dehors des hépatocytes.</w:t>
      </w:r>
    </w:p>
    <w:p w:rsidR="00F804F3" w:rsidRDefault="00F804F3" w:rsidP="00F804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F804F3">
        <w:rPr>
          <w:rFonts w:ascii="Arial" w:hAnsi="Arial" w:cs="Arial"/>
        </w:rPr>
        <w:t xml:space="preserve">- Au cours de  l’hépatolyse on invoque le rôle de la réponse immunitaire en particulier lymphocytes T cytotoxiques spécifiques du virus </w:t>
      </w:r>
      <w:r w:rsidRPr="00F804F3">
        <w:rPr>
          <w:rFonts w:ascii="Arial" w:hAnsi="Arial" w:cs="Arial"/>
        </w:rPr>
        <w:sym w:font="Wingdings 3" w:char="005B"/>
      </w:r>
      <w:r w:rsidRPr="00F804F3">
        <w:rPr>
          <w:rFonts w:ascii="Arial" w:hAnsi="Arial" w:cs="Arial"/>
        </w:rPr>
        <w:t xml:space="preserve"> hé</w:t>
      </w:r>
      <w:r w:rsidR="009930C6">
        <w:rPr>
          <w:rFonts w:ascii="Arial" w:hAnsi="Arial" w:cs="Arial"/>
        </w:rPr>
        <w:t>patite aigüe et en particulier h</w:t>
      </w:r>
      <w:r w:rsidRPr="00F804F3">
        <w:rPr>
          <w:rFonts w:ascii="Arial" w:hAnsi="Arial" w:cs="Arial"/>
        </w:rPr>
        <w:t>épatite fulminante : conséquence de la réponse immune.</w:t>
      </w:r>
    </w:p>
    <w:p w:rsidR="00F804F3" w:rsidRDefault="00F804F3" w:rsidP="00F804F3">
      <w:pPr>
        <w:rPr>
          <w:rFonts w:ascii="Arial" w:hAnsi="Arial" w:cs="Arial"/>
        </w:rPr>
      </w:pPr>
      <w:r w:rsidRPr="00F804F3">
        <w:rPr>
          <w:rFonts w:ascii="Arial" w:hAnsi="Arial" w:cs="Arial"/>
        </w:rPr>
        <w:t xml:space="preserve"> </w:t>
      </w:r>
    </w:p>
    <w:p w:rsidR="00F804F3" w:rsidRDefault="00F804F3" w:rsidP="00F804F3">
      <w:pPr>
        <w:rPr>
          <w:rFonts w:ascii="Arial" w:hAnsi="Arial" w:cs="Arial"/>
          <w:u w:val="single"/>
        </w:rPr>
      </w:pPr>
      <w:r w:rsidRPr="00F804F3">
        <w:rPr>
          <w:rFonts w:ascii="Arial" w:hAnsi="Arial" w:cs="Arial"/>
          <w:u w:val="single"/>
        </w:rPr>
        <w:t>4/ physiopathologie de l’</w:t>
      </w:r>
      <w:r w:rsidR="001E0D78" w:rsidRPr="00F804F3">
        <w:rPr>
          <w:rFonts w:ascii="Arial" w:hAnsi="Arial" w:cs="Arial"/>
          <w:u w:val="single"/>
        </w:rPr>
        <w:t>hépatite</w:t>
      </w:r>
      <w:r w:rsidRPr="00F804F3">
        <w:rPr>
          <w:rFonts w:ascii="Arial" w:hAnsi="Arial" w:cs="Arial"/>
          <w:u w:val="single"/>
        </w:rPr>
        <w:t xml:space="preserve"> B et histoire naturel</w:t>
      </w:r>
      <w:r w:rsidR="00B5571F">
        <w:rPr>
          <w:rFonts w:ascii="Arial" w:hAnsi="Arial" w:cs="Arial"/>
          <w:u w:val="single"/>
        </w:rPr>
        <w:t>le</w:t>
      </w:r>
      <w:r w:rsidRPr="00F804F3">
        <w:rPr>
          <w:rFonts w:ascii="Arial" w:hAnsi="Arial" w:cs="Arial"/>
          <w:u w:val="single"/>
        </w:rPr>
        <w:t xml:space="preserve"> de la maladie</w:t>
      </w:r>
    </w:p>
    <w:p w:rsidR="00D95882" w:rsidRPr="00D12FBB" w:rsidRDefault="00430573" w:rsidP="00F804F3">
      <w:pPr>
        <w:numPr>
          <w:ilvl w:val="0"/>
          <w:numId w:val="12"/>
        </w:numPr>
        <w:rPr>
          <w:rFonts w:ascii="Arial" w:hAnsi="Arial" w:cs="Arial"/>
          <w:b/>
        </w:rPr>
      </w:pPr>
      <w:r w:rsidRPr="00D12FBB">
        <w:rPr>
          <w:rFonts w:ascii="Arial" w:hAnsi="Arial" w:cs="Arial"/>
          <w:b/>
        </w:rPr>
        <w:t xml:space="preserve">Virus à tropisme hépatocytaire mais </w:t>
      </w:r>
      <w:r w:rsidRPr="00792AE5">
        <w:rPr>
          <w:rFonts w:ascii="Arial" w:hAnsi="Arial" w:cs="Arial"/>
          <w:b/>
          <w:u w:val="single"/>
        </w:rPr>
        <w:t>peu cytotoxique</w:t>
      </w:r>
      <w:r w:rsidRPr="00D12FBB">
        <w:rPr>
          <w:rFonts w:ascii="Arial" w:hAnsi="Arial" w:cs="Arial"/>
          <w:b/>
        </w:rPr>
        <w:t xml:space="preserve"> </w:t>
      </w:r>
    </w:p>
    <w:p w:rsidR="00D95882" w:rsidRPr="00F804F3" w:rsidRDefault="00430573" w:rsidP="00F804F3">
      <w:pPr>
        <w:numPr>
          <w:ilvl w:val="0"/>
          <w:numId w:val="12"/>
        </w:numPr>
        <w:rPr>
          <w:rFonts w:ascii="Arial" w:hAnsi="Arial" w:cs="Arial"/>
          <w:u w:val="single"/>
        </w:rPr>
      </w:pPr>
      <w:r w:rsidRPr="00D12FBB">
        <w:rPr>
          <w:rFonts w:ascii="Arial" w:hAnsi="Arial" w:cs="Arial"/>
          <w:b/>
        </w:rPr>
        <w:t>Intensité du conflit virus-réponse immunitaire</w:t>
      </w:r>
      <w:r w:rsidRPr="00D12FBB">
        <w:rPr>
          <w:rFonts w:ascii="Arial" w:hAnsi="Arial" w:cs="Arial"/>
        </w:rPr>
        <w:t xml:space="preserve"> détermine la gravité de l'infection et le polymorphisme de l'hépatite B</w:t>
      </w:r>
    </w:p>
    <w:p w:rsidR="00D95882" w:rsidRPr="00D12FBB" w:rsidRDefault="00430573" w:rsidP="00F804F3">
      <w:pPr>
        <w:numPr>
          <w:ilvl w:val="1"/>
          <w:numId w:val="12"/>
        </w:numPr>
        <w:rPr>
          <w:rFonts w:ascii="Arial" w:hAnsi="Arial" w:cs="Arial"/>
        </w:rPr>
      </w:pPr>
      <w:r w:rsidRPr="00D12FBB">
        <w:rPr>
          <w:rFonts w:ascii="Arial" w:hAnsi="Arial" w:cs="Arial"/>
        </w:rPr>
        <w:t>lymphocytes T CD8+</w:t>
      </w:r>
      <w:r w:rsidR="009930C6">
        <w:rPr>
          <w:rFonts w:ascii="Arial" w:hAnsi="Arial" w:cs="Arial"/>
        </w:rPr>
        <w:t xml:space="preserve"> </w:t>
      </w:r>
      <w:r w:rsidRPr="00D12FBB">
        <w:rPr>
          <w:rFonts w:ascii="Arial" w:hAnsi="Arial" w:cs="Arial"/>
        </w:rPr>
        <w:t>: destruction des cellules infectées</w:t>
      </w:r>
    </w:p>
    <w:p w:rsidR="00D95882" w:rsidRDefault="00430573" w:rsidP="00F804F3">
      <w:pPr>
        <w:numPr>
          <w:ilvl w:val="1"/>
          <w:numId w:val="12"/>
        </w:numPr>
        <w:rPr>
          <w:rFonts w:ascii="Arial" w:hAnsi="Arial" w:cs="Arial"/>
        </w:rPr>
      </w:pPr>
      <w:r w:rsidRPr="00D12FBB">
        <w:rPr>
          <w:rFonts w:ascii="Arial" w:hAnsi="Arial" w:cs="Arial"/>
        </w:rPr>
        <w:t>lymphocytes B : production Acs neutralisant les virus circulants</w:t>
      </w:r>
    </w:p>
    <w:p w:rsidR="00D12FBB" w:rsidRDefault="00D12FBB" w:rsidP="00D12FBB">
      <w:pPr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Pr="00D12FBB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phase :</w:t>
      </w:r>
      <w:r w:rsidR="009930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 </w:t>
      </w:r>
      <w:r w:rsidR="001E0D78">
        <w:rPr>
          <w:rFonts w:ascii="Arial" w:hAnsi="Arial" w:cs="Arial"/>
        </w:rPr>
        <w:t>départ</w:t>
      </w:r>
      <w:r>
        <w:rPr>
          <w:rFonts w:ascii="Arial" w:hAnsi="Arial" w:cs="Arial"/>
        </w:rPr>
        <w:t xml:space="preserve"> lors de </w:t>
      </w:r>
      <w:r w:rsidR="0015087D">
        <w:rPr>
          <w:rFonts w:ascii="Arial" w:hAnsi="Arial" w:cs="Arial"/>
        </w:rPr>
        <w:t>l’infection, le</w:t>
      </w:r>
      <w:r>
        <w:rPr>
          <w:rFonts w:ascii="Arial" w:hAnsi="Arial" w:cs="Arial"/>
        </w:rPr>
        <w:t xml:space="preserve"> virus est tellement important qu’il </w:t>
      </w:r>
      <w:r w:rsidR="001E0D78">
        <w:rPr>
          <w:rFonts w:ascii="Arial" w:hAnsi="Arial" w:cs="Arial"/>
        </w:rPr>
        <w:t>pèse</w:t>
      </w:r>
      <w:r>
        <w:rPr>
          <w:rFonts w:ascii="Arial" w:hAnsi="Arial" w:cs="Arial"/>
        </w:rPr>
        <w:t xml:space="preserve"> lourd par </w:t>
      </w:r>
      <w:r w:rsidR="00D92BBC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rapport au système immunitaire CD8 qui doit le </w:t>
      </w:r>
      <w:r w:rsidR="001E0D78">
        <w:rPr>
          <w:rFonts w:ascii="Arial" w:hAnsi="Arial" w:cs="Arial"/>
        </w:rPr>
        <w:t>détruire</w:t>
      </w:r>
      <w:r>
        <w:rPr>
          <w:rFonts w:ascii="Arial" w:hAnsi="Arial" w:cs="Arial"/>
        </w:rPr>
        <w:t xml:space="preserve"> =&gt; </w:t>
      </w:r>
      <w:r w:rsidR="001E0D78" w:rsidRPr="00D12FBB">
        <w:rPr>
          <w:rFonts w:ascii="Arial" w:hAnsi="Arial" w:cs="Arial"/>
          <w:b/>
        </w:rPr>
        <w:t>tolérance</w:t>
      </w:r>
      <w:r w:rsidRPr="00D12FBB">
        <w:rPr>
          <w:rFonts w:ascii="Arial" w:hAnsi="Arial" w:cs="Arial"/>
          <w:b/>
        </w:rPr>
        <w:t xml:space="preserve"> immune</w:t>
      </w:r>
    </w:p>
    <w:p w:rsidR="00D12FBB" w:rsidRDefault="00D75D17" w:rsidP="00D12FBB">
      <w:pPr>
        <w:rPr>
          <w:rFonts w:ascii="Arial" w:hAnsi="Arial" w:cs="Arial"/>
        </w:rPr>
      </w:pPr>
      <w:r>
        <w:rPr>
          <w:rFonts w:ascii="Arial" w:hAnsi="Arial" w:cs="Arial"/>
        </w:rPr>
        <w:t>2è</w:t>
      </w:r>
      <w:r w:rsidR="00D12FBB" w:rsidRPr="00D12FBB">
        <w:rPr>
          <w:rFonts w:ascii="Arial" w:hAnsi="Arial" w:cs="Arial"/>
        </w:rPr>
        <w:t xml:space="preserve">me </w:t>
      </w:r>
      <w:r w:rsidR="00D12FBB">
        <w:rPr>
          <w:rFonts w:ascii="Arial" w:hAnsi="Arial" w:cs="Arial"/>
        </w:rPr>
        <w:t>phase : certaines personnes</w:t>
      </w:r>
      <w:r w:rsidR="00D92BBC">
        <w:rPr>
          <w:rFonts w:ascii="Arial" w:hAnsi="Arial" w:cs="Arial"/>
        </w:rPr>
        <w:t xml:space="preserve"> vont arriver à</w:t>
      </w:r>
      <w:r w:rsidR="00D12FBB">
        <w:rPr>
          <w:rFonts w:ascii="Arial" w:hAnsi="Arial" w:cs="Arial"/>
        </w:rPr>
        <w:t xml:space="preserve"> clairer le </w:t>
      </w:r>
      <w:r w:rsidR="0015087D">
        <w:rPr>
          <w:rFonts w:ascii="Arial" w:hAnsi="Arial" w:cs="Arial"/>
        </w:rPr>
        <w:t>virus,</w:t>
      </w:r>
      <w:r w:rsidR="00D12FBB">
        <w:rPr>
          <w:rFonts w:ascii="Arial" w:hAnsi="Arial" w:cs="Arial"/>
        </w:rPr>
        <w:t xml:space="preserve"> il y autant de CD8 que </w:t>
      </w:r>
      <w:r w:rsidR="00D92BBC">
        <w:rPr>
          <w:rFonts w:ascii="Arial" w:hAnsi="Arial" w:cs="Arial"/>
        </w:rPr>
        <w:tab/>
        <w:t xml:space="preserve">         </w:t>
      </w:r>
      <w:r w:rsidR="00D12FBB">
        <w:rPr>
          <w:rFonts w:ascii="Arial" w:hAnsi="Arial" w:cs="Arial"/>
        </w:rPr>
        <w:t>d’</w:t>
      </w:r>
      <w:r w:rsidR="001E0D78">
        <w:rPr>
          <w:rFonts w:ascii="Arial" w:hAnsi="Arial" w:cs="Arial"/>
        </w:rPr>
        <w:t>hépatite</w:t>
      </w:r>
      <w:r w:rsidR="00D12FBB">
        <w:rPr>
          <w:rFonts w:ascii="Arial" w:hAnsi="Arial" w:cs="Arial"/>
        </w:rPr>
        <w:t xml:space="preserve"> B</w:t>
      </w:r>
      <w:r w:rsidR="00D92BBC">
        <w:rPr>
          <w:rFonts w:ascii="Arial" w:hAnsi="Arial" w:cs="Arial"/>
        </w:rPr>
        <w:t xml:space="preserve"> =&gt;</w:t>
      </w:r>
      <w:r w:rsidR="00D92BBC" w:rsidRPr="00D92BBC">
        <w:rPr>
          <w:rFonts w:ascii="Arial" w:hAnsi="Arial" w:cs="Arial"/>
          <w:b/>
        </w:rPr>
        <w:t xml:space="preserve"> phase de clairance / </w:t>
      </w:r>
      <w:r w:rsidR="001E0D78" w:rsidRPr="00D92BBC">
        <w:rPr>
          <w:rFonts w:ascii="Arial" w:hAnsi="Arial" w:cs="Arial"/>
          <w:b/>
        </w:rPr>
        <w:t>hépatite</w:t>
      </w:r>
      <w:r w:rsidR="00D92BBC" w:rsidRPr="00D92BBC">
        <w:rPr>
          <w:rFonts w:ascii="Arial" w:hAnsi="Arial" w:cs="Arial"/>
          <w:b/>
        </w:rPr>
        <w:t xml:space="preserve"> chronique</w:t>
      </w:r>
    </w:p>
    <w:p w:rsidR="00D12FBB" w:rsidRDefault="00D75D17" w:rsidP="00D12FB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3è</w:t>
      </w:r>
      <w:r w:rsidR="00D12FBB">
        <w:rPr>
          <w:rFonts w:ascii="Arial" w:hAnsi="Arial" w:cs="Arial"/>
        </w:rPr>
        <w:t>me phase : si elles continuent de bien clairer, elles vont fabriquer beaucoup de CD8</w:t>
      </w:r>
      <w:r>
        <w:rPr>
          <w:rFonts w:ascii="Arial" w:hAnsi="Arial" w:cs="Arial"/>
        </w:rPr>
        <w:t> ;</w:t>
      </w:r>
      <w:r w:rsidR="00D12FBB">
        <w:rPr>
          <w:rFonts w:ascii="Arial" w:hAnsi="Arial" w:cs="Arial"/>
        </w:rPr>
        <w:t xml:space="preserve"> il y </w:t>
      </w:r>
      <w:r w:rsidR="00D92BBC">
        <w:rPr>
          <w:rFonts w:ascii="Arial" w:hAnsi="Arial" w:cs="Arial"/>
        </w:rPr>
        <w:tab/>
        <w:t xml:space="preserve">          </w:t>
      </w:r>
      <w:r w:rsidR="00D12FBB">
        <w:rPr>
          <w:rFonts w:ascii="Arial" w:hAnsi="Arial" w:cs="Arial"/>
        </w:rPr>
        <w:t>aura plus de CD8 que d’</w:t>
      </w:r>
      <w:r w:rsidR="001E0D78">
        <w:rPr>
          <w:rFonts w:ascii="Arial" w:hAnsi="Arial" w:cs="Arial"/>
        </w:rPr>
        <w:t>hépatite</w:t>
      </w:r>
      <w:r w:rsidR="00D12FBB">
        <w:rPr>
          <w:rFonts w:ascii="Arial" w:hAnsi="Arial" w:cs="Arial"/>
        </w:rPr>
        <w:t xml:space="preserve"> B </w:t>
      </w:r>
      <w:r>
        <w:rPr>
          <w:rFonts w:ascii="Arial" w:hAnsi="Arial" w:cs="Arial"/>
        </w:rPr>
        <w:t>et</w:t>
      </w:r>
      <w:r w:rsidR="00D92BBC">
        <w:rPr>
          <w:rFonts w:ascii="Arial" w:hAnsi="Arial" w:cs="Arial"/>
        </w:rPr>
        <w:t xml:space="preserve"> destruction du virus </w:t>
      </w:r>
      <w:r w:rsidR="00D12FBB">
        <w:rPr>
          <w:rFonts w:ascii="Arial" w:hAnsi="Arial" w:cs="Arial"/>
        </w:rPr>
        <w:t>=&gt;</w:t>
      </w:r>
      <w:r w:rsidR="001E0D78" w:rsidRPr="00D12FBB">
        <w:rPr>
          <w:rFonts w:ascii="Arial" w:hAnsi="Arial" w:cs="Arial"/>
          <w:b/>
        </w:rPr>
        <w:t>Séroconversion</w:t>
      </w:r>
      <w:r w:rsidR="00D12FBB" w:rsidRPr="00D12FBB">
        <w:rPr>
          <w:rFonts w:ascii="Arial" w:hAnsi="Arial" w:cs="Arial"/>
          <w:b/>
        </w:rPr>
        <w:t xml:space="preserve"> </w:t>
      </w:r>
      <w:r w:rsidR="00D92BBC">
        <w:rPr>
          <w:rFonts w:ascii="Arial" w:hAnsi="Arial" w:cs="Arial"/>
          <w:b/>
        </w:rPr>
        <w:tab/>
      </w:r>
      <w:r w:rsidR="00D92BBC">
        <w:rPr>
          <w:rFonts w:ascii="Arial" w:hAnsi="Arial" w:cs="Arial"/>
          <w:b/>
        </w:rPr>
        <w:tab/>
      </w:r>
      <w:r w:rsidR="00D12FBB" w:rsidRPr="00D12FBB">
        <w:rPr>
          <w:rFonts w:ascii="Arial" w:hAnsi="Arial" w:cs="Arial"/>
          <w:b/>
        </w:rPr>
        <w:t xml:space="preserve">/Guérison </w:t>
      </w:r>
      <w:r w:rsidR="00D12FBB" w:rsidRPr="00D12FBB">
        <w:rPr>
          <w:rFonts w:ascii="Arial" w:hAnsi="Arial" w:cs="Arial"/>
        </w:rPr>
        <w:t xml:space="preserve">(réponse intense, </w:t>
      </w:r>
      <w:r w:rsidR="00D12FBB">
        <w:rPr>
          <w:rFonts w:ascii="Arial" w:hAnsi="Arial" w:cs="Arial"/>
        </w:rPr>
        <w:t xml:space="preserve"> </w:t>
      </w:r>
      <w:r w:rsidR="00D12FBB" w:rsidRPr="00D12FBB">
        <w:rPr>
          <w:rFonts w:ascii="Arial" w:hAnsi="Arial" w:cs="Arial"/>
        </w:rPr>
        <w:t>polyclonale,</w:t>
      </w:r>
      <w:r w:rsidR="00D12FBB"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m</w:t>
      </w:r>
      <w:r w:rsidR="00D12FBB" w:rsidRPr="00D12FBB">
        <w:rPr>
          <w:rFonts w:ascii="Arial" w:hAnsi="Arial" w:cs="Arial"/>
        </w:rPr>
        <w:t>ultispécifique)</w:t>
      </w:r>
      <w:r w:rsidR="00D92BBC">
        <w:rPr>
          <w:rFonts w:ascii="Arial" w:hAnsi="Arial" w:cs="Arial"/>
        </w:rPr>
        <w:t>.</w:t>
      </w:r>
    </w:p>
    <w:p w:rsidR="00D92BBC" w:rsidRPr="00EB1A00" w:rsidRDefault="00D75D17" w:rsidP="00D92BBC">
      <w:pPr>
        <w:rPr>
          <w:rFonts w:ascii="Arial" w:hAnsi="Arial" w:cs="Arial"/>
          <w:bCs/>
        </w:rPr>
      </w:pPr>
      <w:r>
        <w:rPr>
          <w:rFonts w:ascii="Arial" w:hAnsi="Arial" w:cs="Arial"/>
        </w:rPr>
        <w:t>4è</w:t>
      </w:r>
      <w:r w:rsidR="00D92BBC">
        <w:rPr>
          <w:rFonts w:ascii="Arial" w:hAnsi="Arial" w:cs="Arial"/>
        </w:rPr>
        <w:t xml:space="preserve">me phase : le système immunitaire des personnes infectées </w:t>
      </w:r>
      <w:r w:rsidR="001E0D78">
        <w:rPr>
          <w:rFonts w:ascii="Arial" w:hAnsi="Arial" w:cs="Arial"/>
        </w:rPr>
        <w:t>répond</w:t>
      </w:r>
      <w:r w:rsidR="00D92BBC">
        <w:rPr>
          <w:rFonts w:ascii="Arial" w:hAnsi="Arial" w:cs="Arial"/>
        </w:rPr>
        <w:t xml:space="preserve"> tellement bien qu’il va </w:t>
      </w:r>
      <w:r w:rsidR="00D92BBC">
        <w:rPr>
          <w:rFonts w:ascii="Arial" w:hAnsi="Arial" w:cs="Arial"/>
        </w:rPr>
        <w:tab/>
        <w:t xml:space="preserve">           </w:t>
      </w:r>
      <w:r w:rsidR="001E0D78">
        <w:rPr>
          <w:rFonts w:ascii="Arial" w:hAnsi="Arial" w:cs="Arial"/>
        </w:rPr>
        <w:t>détruire</w:t>
      </w:r>
      <w:r w:rsidR="00D92BBC">
        <w:rPr>
          <w:rFonts w:ascii="Arial" w:hAnsi="Arial" w:cs="Arial"/>
        </w:rPr>
        <w:t xml:space="preserve"> les cellules </w:t>
      </w:r>
      <w:r w:rsidR="00D92BBC" w:rsidRPr="00D92BBC">
        <w:rPr>
          <w:rFonts w:ascii="Arial" w:hAnsi="Arial" w:cs="Arial"/>
          <w:u w:val="single"/>
        </w:rPr>
        <w:t>infectées</w:t>
      </w:r>
      <w:r w:rsidR="00D92BBC">
        <w:rPr>
          <w:rFonts w:ascii="Arial" w:hAnsi="Arial" w:cs="Arial"/>
        </w:rPr>
        <w:t xml:space="preserve"> </w:t>
      </w:r>
      <w:r w:rsidR="00D92BBC" w:rsidRPr="00D92BBC">
        <w:rPr>
          <w:rFonts w:ascii="Arial" w:hAnsi="Arial" w:cs="Arial"/>
          <w:u w:val="single"/>
        </w:rPr>
        <w:t>et</w:t>
      </w:r>
      <w:r w:rsidR="00D92BBC">
        <w:rPr>
          <w:rFonts w:ascii="Arial" w:hAnsi="Arial" w:cs="Arial"/>
        </w:rPr>
        <w:t xml:space="preserve"> les cellules </w:t>
      </w:r>
      <w:r w:rsidR="00D92BBC" w:rsidRPr="00D92BBC">
        <w:rPr>
          <w:rFonts w:ascii="Arial" w:hAnsi="Arial" w:cs="Arial"/>
          <w:u w:val="single"/>
        </w:rPr>
        <w:t>non infectées</w:t>
      </w:r>
      <w:r w:rsidR="00D92BBC">
        <w:rPr>
          <w:rFonts w:ascii="Arial" w:hAnsi="Arial" w:cs="Arial"/>
        </w:rPr>
        <w:t xml:space="preserve"> </w:t>
      </w:r>
      <w:r w:rsidR="00D92BBC">
        <w:rPr>
          <w:rFonts w:ascii="Arial" w:hAnsi="Arial" w:cs="Arial"/>
        </w:rPr>
        <w:tab/>
      </w:r>
      <w:r w:rsidR="00D92BBC">
        <w:rPr>
          <w:rFonts w:ascii="Arial" w:hAnsi="Arial" w:cs="Arial"/>
        </w:rPr>
        <w:tab/>
      </w:r>
      <w:r w:rsidR="00D92BBC">
        <w:rPr>
          <w:rFonts w:ascii="Arial" w:hAnsi="Arial" w:cs="Arial"/>
        </w:rPr>
        <w:tab/>
      </w:r>
      <w:r w:rsidR="00D92BBC">
        <w:rPr>
          <w:rFonts w:ascii="Arial" w:hAnsi="Arial" w:cs="Arial"/>
        </w:rPr>
        <w:tab/>
      </w:r>
      <w:r w:rsidR="00D92BBC">
        <w:rPr>
          <w:rFonts w:ascii="Arial" w:hAnsi="Arial" w:cs="Arial"/>
        </w:rPr>
        <w:tab/>
        <w:t>=&gt;</w:t>
      </w:r>
      <w:r w:rsidR="00D92BBC" w:rsidRPr="00D92BBC">
        <w:rPr>
          <w:rFonts w:ascii="Arial" w:eastAsia="+mn-ea" w:hAnsi="Arial" w:cs="Arial"/>
          <w:b/>
          <w:bCs/>
          <w:shadow/>
          <w:color w:val="000000"/>
          <w:kern w:val="24"/>
        </w:rPr>
        <w:t xml:space="preserve"> </w:t>
      </w:r>
      <w:r w:rsidR="00D92BBC" w:rsidRPr="00D92BBC">
        <w:rPr>
          <w:rFonts w:ascii="Arial" w:hAnsi="Arial" w:cs="Arial"/>
          <w:b/>
          <w:bCs/>
        </w:rPr>
        <w:t>Hépatite fulminante</w:t>
      </w:r>
      <w:r w:rsidR="00D92BBC" w:rsidRPr="00D92BBC">
        <w:rPr>
          <w:rFonts w:ascii="Arial" w:hAnsi="Arial" w:cs="Arial"/>
          <w:b/>
        </w:rPr>
        <w:t>/</w:t>
      </w:r>
      <w:r w:rsidR="00D92BBC">
        <w:rPr>
          <w:rFonts w:ascii="Arial" w:hAnsi="Arial" w:cs="Arial"/>
        </w:rPr>
        <w:t xml:space="preserve"> </w:t>
      </w:r>
      <w:r w:rsidR="00D92BBC" w:rsidRPr="00D92BBC">
        <w:rPr>
          <w:rFonts w:ascii="Arial" w:hAnsi="Arial" w:cs="Arial"/>
          <w:b/>
          <w:bCs/>
        </w:rPr>
        <w:t>Cytotoxicité</w:t>
      </w:r>
      <w:r w:rsidR="00D92BBC">
        <w:rPr>
          <w:rFonts w:ascii="Arial" w:hAnsi="Arial" w:cs="Arial"/>
          <w:b/>
          <w:bCs/>
        </w:rPr>
        <w:t xml:space="preserve"> massive</w:t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/>
          <w:bCs/>
        </w:rPr>
        <w:tab/>
      </w:r>
      <w:r w:rsidR="00EB1A00">
        <w:rPr>
          <w:rFonts w:ascii="Arial" w:hAnsi="Arial" w:cs="Arial"/>
          <w:bCs/>
        </w:rPr>
        <w:t xml:space="preserve">de plus le système immunitaire s’épuise et engendre des </w:t>
      </w:r>
      <w:r w:rsidR="001E0D78">
        <w:rPr>
          <w:rFonts w:ascii="Arial" w:hAnsi="Arial" w:cs="Arial"/>
          <w:bCs/>
        </w:rPr>
        <w:t>problèmes</w:t>
      </w:r>
      <w:r w:rsidR="00EB1A00">
        <w:rPr>
          <w:rFonts w:ascii="Arial" w:hAnsi="Arial" w:cs="Arial"/>
          <w:bCs/>
        </w:rPr>
        <w:t xml:space="preserve"> sur le </w:t>
      </w:r>
      <w:r w:rsidR="00EB1A00">
        <w:rPr>
          <w:rFonts w:ascii="Arial" w:hAnsi="Arial" w:cs="Arial"/>
          <w:bCs/>
        </w:rPr>
        <w:tab/>
      </w:r>
      <w:r w:rsidR="00EB1A00">
        <w:rPr>
          <w:rFonts w:ascii="Arial" w:hAnsi="Arial" w:cs="Arial"/>
          <w:bCs/>
        </w:rPr>
        <w:tab/>
        <w:t>plan immunitaire.</w:t>
      </w:r>
    </w:p>
    <w:p w:rsidR="00D92BBC" w:rsidRDefault="00D92BBC" w:rsidP="00D92BBC">
      <w:pPr>
        <w:rPr>
          <w:rFonts w:ascii="Arial" w:hAnsi="Arial" w:cs="Arial"/>
          <w:b/>
          <w:bCs/>
        </w:rPr>
      </w:pPr>
    </w:p>
    <w:p w:rsidR="0015087D" w:rsidRDefault="0015087D" w:rsidP="00D92BBC">
      <w:pPr>
        <w:rPr>
          <w:rFonts w:ascii="Arial" w:hAnsi="Arial" w:cs="Arial"/>
          <w:bCs/>
        </w:rPr>
      </w:pPr>
      <w:r w:rsidRPr="0015087D">
        <w:rPr>
          <w:rFonts w:ascii="Arial" w:hAnsi="Arial" w:cs="Arial"/>
          <w:bCs/>
          <w:u w:val="single"/>
        </w:rPr>
        <w:t>I</w:t>
      </w:r>
      <w:r w:rsidR="00D92BBC" w:rsidRPr="0015087D">
        <w:rPr>
          <w:rFonts w:ascii="Arial" w:hAnsi="Arial" w:cs="Arial"/>
          <w:bCs/>
          <w:u w:val="single"/>
        </w:rPr>
        <w:t xml:space="preserve">l existe une </w:t>
      </w:r>
      <w:r w:rsidR="001E0D78" w:rsidRPr="0015087D">
        <w:rPr>
          <w:rFonts w:ascii="Arial" w:hAnsi="Arial" w:cs="Arial"/>
          <w:bCs/>
          <w:u w:val="single"/>
        </w:rPr>
        <w:t>évolution</w:t>
      </w:r>
      <w:r w:rsidR="00D92BBC" w:rsidRPr="0015087D">
        <w:rPr>
          <w:rFonts w:ascii="Arial" w:hAnsi="Arial" w:cs="Arial"/>
          <w:bCs/>
          <w:u w:val="single"/>
        </w:rPr>
        <w:t xml:space="preserve"> </w:t>
      </w:r>
      <w:r w:rsidR="001E0D78" w:rsidRPr="0015087D">
        <w:rPr>
          <w:rFonts w:ascii="Arial" w:hAnsi="Arial" w:cs="Arial"/>
          <w:bCs/>
          <w:u w:val="single"/>
        </w:rPr>
        <w:t>différente</w:t>
      </w:r>
      <w:r w:rsidR="00D92BBC" w:rsidRPr="0015087D">
        <w:rPr>
          <w:rFonts w:ascii="Arial" w:hAnsi="Arial" w:cs="Arial"/>
          <w:bCs/>
          <w:u w:val="single"/>
        </w:rPr>
        <w:t xml:space="preserve"> selon </w:t>
      </w:r>
      <w:r w:rsidR="001E0D78" w:rsidRPr="0015087D">
        <w:rPr>
          <w:rFonts w:ascii="Arial" w:hAnsi="Arial" w:cs="Arial"/>
          <w:bCs/>
          <w:u w:val="single"/>
        </w:rPr>
        <w:t>l’âge</w:t>
      </w:r>
      <w:r w:rsidR="00D92BBC">
        <w:rPr>
          <w:rFonts w:ascii="Arial" w:hAnsi="Arial" w:cs="Arial"/>
          <w:bCs/>
        </w:rPr>
        <w:t> :</w:t>
      </w:r>
      <w:r>
        <w:rPr>
          <w:rFonts w:ascii="Arial" w:hAnsi="Arial" w:cs="Arial"/>
          <w:bCs/>
        </w:rPr>
        <w:t xml:space="preserve">      </w:t>
      </w:r>
    </w:p>
    <w:p w:rsidR="00D92BBC" w:rsidRDefault="0015087D" w:rsidP="0015087D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fr-FR"/>
        </w:rPr>
        <w:drawing>
          <wp:inline distT="0" distB="0" distL="0" distR="0">
            <wp:extent cx="4186592" cy="20268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240" cy="20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D" w:rsidRDefault="0015087D" w:rsidP="0015087D">
      <w:pPr>
        <w:jc w:val="center"/>
        <w:rPr>
          <w:rFonts w:ascii="Arial" w:hAnsi="Arial" w:cs="Arial"/>
          <w:bCs/>
        </w:rPr>
      </w:pPr>
    </w:p>
    <w:p w:rsidR="00D75D17" w:rsidRDefault="002B59A3" w:rsidP="00D92BBC">
      <w:pPr>
        <w:rPr>
          <w:rFonts w:ascii="Arial" w:hAnsi="Arial" w:cs="Arial"/>
          <w:noProof/>
          <w:lang w:eastAsia="fr-FR"/>
        </w:rPr>
      </w:pPr>
      <w:r w:rsidRPr="002B59A3">
        <w:rPr>
          <w:rFonts w:ascii="Arial" w:hAnsi="Arial" w:cs="Arial"/>
          <w:u w:val="single"/>
        </w:rPr>
        <w:t>Histoire naturelle</w:t>
      </w:r>
      <w:r>
        <w:rPr>
          <w:rFonts w:ascii="Arial" w:hAnsi="Arial" w:cs="Arial"/>
        </w:rPr>
        <w:t> :</w:t>
      </w:r>
      <w:r w:rsidR="00D75D17" w:rsidRPr="00D75D17">
        <w:rPr>
          <w:rFonts w:ascii="Arial" w:hAnsi="Arial" w:cs="Arial"/>
          <w:noProof/>
          <w:lang w:eastAsia="fr-FR"/>
        </w:rPr>
        <w:t xml:space="preserve"> </w:t>
      </w:r>
    </w:p>
    <w:p w:rsidR="00A17DA6" w:rsidRDefault="00B521C3" w:rsidP="0015087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161448" cy="33647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480" cy="336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D" w:rsidRDefault="00A17DA6" w:rsidP="00D75D1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</w:p>
    <w:p w:rsidR="00D75D17" w:rsidRDefault="00107827" w:rsidP="00D75D17">
      <w:pPr>
        <w:rPr>
          <w:rFonts w:ascii="Arial" w:hAnsi="Arial" w:cs="Arial"/>
        </w:rPr>
      </w:pPr>
      <w:r w:rsidRPr="00107827">
        <w:rPr>
          <w:rFonts w:ascii="Arial" w:hAnsi="Arial" w:cs="Arial"/>
        </w:rPr>
        <w:lastRenderedPageBreak/>
        <w:t>La période d’incubation</w:t>
      </w:r>
      <w:r w:rsidR="00D75D17">
        <w:rPr>
          <w:rFonts w:ascii="Arial" w:hAnsi="Arial" w:cs="Arial"/>
        </w:rPr>
        <w:t xml:space="preserve"> est de 6 semaines à</w:t>
      </w:r>
      <w:r>
        <w:rPr>
          <w:rFonts w:ascii="Arial" w:hAnsi="Arial" w:cs="Arial"/>
        </w:rPr>
        <w:t xml:space="preserve"> 6 mois. 70% des </w:t>
      </w:r>
      <w:r w:rsidR="001E0D78">
        <w:rPr>
          <w:rFonts w:ascii="Arial" w:hAnsi="Arial" w:cs="Arial"/>
        </w:rPr>
        <w:t>hépatites</w:t>
      </w:r>
      <w:r>
        <w:rPr>
          <w:rFonts w:ascii="Arial" w:hAnsi="Arial" w:cs="Arial"/>
        </w:rPr>
        <w:t xml:space="preserve"> aigües sont asymptomatiques, 30% sont symptomatiques et 1% sont fulminantes.</w:t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</w:r>
      <w:r w:rsidR="00A17DA6">
        <w:rPr>
          <w:rFonts w:ascii="Arial" w:hAnsi="Arial" w:cs="Arial"/>
        </w:rPr>
        <w:tab/>
        <w:t xml:space="preserve">                </w:t>
      </w:r>
      <w:r w:rsidR="007C38A4">
        <w:rPr>
          <w:rFonts w:ascii="Arial" w:hAnsi="Arial" w:cs="Arial"/>
        </w:rPr>
        <w:t>O</w:t>
      </w:r>
      <w:r w:rsidR="00D75D17">
        <w:rPr>
          <w:rFonts w:ascii="Arial" w:hAnsi="Arial" w:cs="Arial"/>
        </w:rPr>
        <w:t>n parle de «</w:t>
      </w:r>
      <w:r w:rsidR="001E0D78">
        <w:rPr>
          <w:rFonts w:ascii="Arial" w:hAnsi="Arial" w:cs="Arial"/>
        </w:rPr>
        <w:t>guérison</w:t>
      </w:r>
      <w:r w:rsidR="00EB1A00">
        <w:rPr>
          <w:rFonts w:ascii="Arial" w:hAnsi="Arial" w:cs="Arial"/>
        </w:rPr>
        <w:t>» mais il fau</w:t>
      </w:r>
      <w:r w:rsidR="007C38A4">
        <w:rPr>
          <w:rFonts w:ascii="Arial" w:hAnsi="Arial" w:cs="Arial"/>
        </w:rPr>
        <w:t>t garder à l’esprit que les personnes</w:t>
      </w:r>
      <w:r w:rsidR="00EB1A00">
        <w:rPr>
          <w:rFonts w:ascii="Arial" w:hAnsi="Arial" w:cs="Arial"/>
        </w:rPr>
        <w:t xml:space="preserve"> </w:t>
      </w:r>
      <w:r w:rsidR="00EB1A00" w:rsidRPr="00EB1A00">
        <w:rPr>
          <w:rFonts w:ascii="Arial" w:hAnsi="Arial" w:cs="Arial"/>
          <w:b/>
        </w:rPr>
        <w:t>restent infecté</w:t>
      </w:r>
      <w:r w:rsidR="007C38A4">
        <w:rPr>
          <w:rFonts w:ascii="Arial" w:hAnsi="Arial" w:cs="Arial"/>
          <w:b/>
        </w:rPr>
        <w:t>e</w:t>
      </w:r>
      <w:r w:rsidR="00EB1A00" w:rsidRPr="00EB1A00">
        <w:rPr>
          <w:rFonts w:ascii="Arial" w:hAnsi="Arial" w:cs="Arial"/>
          <w:b/>
        </w:rPr>
        <w:t>s</w:t>
      </w:r>
      <w:r w:rsidR="00EB1A00">
        <w:rPr>
          <w:rFonts w:ascii="Arial" w:hAnsi="Arial" w:cs="Arial"/>
        </w:rPr>
        <w:t xml:space="preserve"> (forme hyper-enroulée qui reste présente dans les cellules </w:t>
      </w:r>
      <w:r w:rsidR="001E0D78">
        <w:rPr>
          <w:rFonts w:ascii="Arial" w:hAnsi="Arial" w:cs="Arial"/>
        </w:rPr>
        <w:t>hépatocytaires</w:t>
      </w:r>
      <w:r w:rsidR="00D75D17">
        <w:rPr>
          <w:rFonts w:ascii="Arial" w:hAnsi="Arial" w:cs="Arial"/>
        </w:rPr>
        <w:t xml:space="preserve">); </w:t>
      </w:r>
      <w:r w:rsidR="00EB1A00">
        <w:rPr>
          <w:rFonts w:ascii="Arial" w:hAnsi="Arial" w:cs="Arial"/>
        </w:rPr>
        <w:t xml:space="preserve">on </w:t>
      </w:r>
      <w:r w:rsidR="001E0D78">
        <w:rPr>
          <w:rFonts w:ascii="Arial" w:hAnsi="Arial" w:cs="Arial"/>
        </w:rPr>
        <w:t>considère</w:t>
      </w:r>
      <w:r w:rsidR="00D75D17">
        <w:rPr>
          <w:rFonts w:ascii="Arial" w:hAnsi="Arial" w:cs="Arial"/>
        </w:rPr>
        <w:t xml:space="preserve"> qu’ils guérissent</w:t>
      </w:r>
      <w:r w:rsidR="00EB1A00">
        <w:rPr>
          <w:rFonts w:ascii="Arial" w:hAnsi="Arial" w:cs="Arial"/>
        </w:rPr>
        <w:t xml:space="preserve"> car on ne retrouve pas d’</w:t>
      </w:r>
      <w:r w:rsidR="001E0D78">
        <w:rPr>
          <w:rFonts w:ascii="Arial" w:hAnsi="Arial" w:cs="Arial"/>
        </w:rPr>
        <w:t>antigène</w:t>
      </w:r>
      <w:r w:rsidR="00EB1A00"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HbS</w:t>
      </w:r>
      <w:r w:rsidR="00EB1A00">
        <w:rPr>
          <w:rFonts w:ascii="Arial" w:hAnsi="Arial" w:cs="Arial"/>
        </w:rPr>
        <w:t xml:space="preserve"> en </w:t>
      </w:r>
      <w:r w:rsidR="001E0D78">
        <w:rPr>
          <w:rFonts w:ascii="Arial" w:hAnsi="Arial" w:cs="Arial"/>
        </w:rPr>
        <w:t>périphérie</w:t>
      </w:r>
      <w:r w:rsidR="00A264EE">
        <w:rPr>
          <w:rFonts w:ascii="Arial" w:hAnsi="Arial" w:cs="Arial"/>
        </w:rPr>
        <w:t xml:space="preserve"> (= dans le sang)</w:t>
      </w:r>
      <w:r>
        <w:rPr>
          <w:rFonts w:ascii="Arial" w:hAnsi="Arial" w:cs="Arial"/>
        </w:rPr>
        <w:t xml:space="preserve">. Les anticorps antiHbS et HbC sont néanmoins </w:t>
      </w:r>
      <w:r w:rsidR="001E0D78">
        <w:rPr>
          <w:rFonts w:ascii="Arial" w:hAnsi="Arial" w:cs="Arial"/>
        </w:rPr>
        <w:t>présents</w:t>
      </w:r>
      <w:r>
        <w:rPr>
          <w:rFonts w:ascii="Arial" w:hAnsi="Arial" w:cs="Arial"/>
        </w:rPr>
        <w:t>.</w:t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49444D">
        <w:rPr>
          <w:rFonts w:ascii="Arial" w:hAnsi="Arial" w:cs="Arial"/>
        </w:rPr>
        <w:tab/>
      </w:r>
      <w:r w:rsidR="002B59A3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n revanche en cas d’infection chronique</w:t>
      </w:r>
      <w:r w:rsidR="00D75D1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 retrouve des </w:t>
      </w:r>
      <w:r w:rsidR="001E0D78">
        <w:rPr>
          <w:rFonts w:ascii="Arial" w:hAnsi="Arial" w:cs="Arial"/>
        </w:rPr>
        <w:t>antigènes</w:t>
      </w:r>
      <w:r w:rsidR="00D75D17">
        <w:rPr>
          <w:rFonts w:ascii="Arial" w:hAnsi="Arial" w:cs="Arial"/>
        </w:rPr>
        <w:t xml:space="preserve"> HbS. C</w:t>
      </w:r>
      <w:r>
        <w:rPr>
          <w:rFonts w:ascii="Arial" w:hAnsi="Arial" w:cs="Arial"/>
        </w:rPr>
        <w:t xml:space="preserve">ette </w:t>
      </w:r>
      <w:r w:rsidR="001E0D78">
        <w:rPr>
          <w:rFonts w:ascii="Arial" w:hAnsi="Arial" w:cs="Arial"/>
        </w:rPr>
        <w:t>dernière</w:t>
      </w:r>
      <w:r>
        <w:rPr>
          <w:rFonts w:ascii="Arial" w:hAnsi="Arial" w:cs="Arial"/>
        </w:rPr>
        <w:t xml:space="preserve"> donnera une hépatite chronique (70%) ou un portage sain (30%</w:t>
      </w:r>
      <w:r w:rsidR="00D75D17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et 20% des </w:t>
      </w:r>
      <w:r w:rsidR="001E0D78">
        <w:rPr>
          <w:rFonts w:ascii="Arial" w:hAnsi="Arial" w:cs="Arial"/>
        </w:rPr>
        <w:t>hépatite</w:t>
      </w:r>
      <w:r w:rsidR="00D75D1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chronique </w:t>
      </w:r>
      <w:r w:rsidR="001E0D78">
        <w:rPr>
          <w:rFonts w:ascii="Arial" w:hAnsi="Arial" w:cs="Arial"/>
        </w:rPr>
        <w:t>évolueront</w:t>
      </w:r>
      <w:r>
        <w:rPr>
          <w:rFonts w:ascii="Arial" w:hAnsi="Arial" w:cs="Arial"/>
        </w:rPr>
        <w:t xml:space="preserve"> vers une cirrhose et 20% des cirrhose</w:t>
      </w:r>
      <w:r w:rsidR="007C38A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donneront un cancer du foie.</w:t>
      </w:r>
    </w:p>
    <w:p w:rsidR="00D75D17" w:rsidRDefault="00107827" w:rsidP="00D75D17">
      <w:pPr>
        <w:rPr>
          <w:rFonts w:ascii="Arial" w:hAnsi="Arial" w:cs="Arial"/>
        </w:rPr>
      </w:pPr>
      <w:r w:rsidRPr="0049444D">
        <w:rPr>
          <w:rFonts w:ascii="Arial" w:hAnsi="Arial" w:cs="Arial"/>
          <w:u w:val="single"/>
        </w:rPr>
        <w:t>Remarque</w:t>
      </w:r>
      <w:r>
        <w:rPr>
          <w:rFonts w:ascii="Arial" w:hAnsi="Arial" w:cs="Arial"/>
        </w:rPr>
        <w:t xml:space="preserve"> : il existe plusieurs </w:t>
      </w:r>
      <w:r w:rsidR="001E0D78">
        <w:rPr>
          <w:rFonts w:ascii="Arial" w:hAnsi="Arial" w:cs="Arial"/>
        </w:rPr>
        <w:t>génotypes</w:t>
      </w:r>
      <w:r>
        <w:rPr>
          <w:rFonts w:ascii="Arial" w:hAnsi="Arial" w:cs="Arial"/>
        </w:rPr>
        <w:t xml:space="preserve"> </w:t>
      </w:r>
      <w:r w:rsidR="001E0D78">
        <w:rPr>
          <w:rFonts w:ascii="Arial" w:hAnsi="Arial" w:cs="Arial"/>
        </w:rPr>
        <w:t>différents</w:t>
      </w:r>
      <w:r>
        <w:rPr>
          <w:rFonts w:ascii="Arial" w:hAnsi="Arial" w:cs="Arial"/>
        </w:rPr>
        <w:t xml:space="preserve"> du virus de l’</w:t>
      </w:r>
      <w:r w:rsidR="001E0D78">
        <w:rPr>
          <w:rFonts w:ascii="Arial" w:hAnsi="Arial" w:cs="Arial"/>
        </w:rPr>
        <w:t>hépatite</w:t>
      </w:r>
      <w:r>
        <w:rPr>
          <w:rFonts w:ascii="Arial" w:hAnsi="Arial" w:cs="Arial"/>
        </w:rPr>
        <w:t xml:space="preserve"> B</w:t>
      </w:r>
      <w:r w:rsidR="00D75D17">
        <w:rPr>
          <w:rFonts w:ascii="Arial" w:hAnsi="Arial" w:cs="Arial"/>
        </w:rPr>
        <w:t> ;</w:t>
      </w:r>
      <w:r w:rsidR="00A17DA6">
        <w:rPr>
          <w:rFonts w:ascii="Arial" w:hAnsi="Arial" w:cs="Arial"/>
        </w:rPr>
        <w:t xml:space="preserve"> ainsi on se sera </w:t>
      </w:r>
      <w:r w:rsidR="00D75D17">
        <w:rPr>
          <w:rFonts w:ascii="Arial" w:hAnsi="Arial" w:cs="Arial"/>
        </w:rPr>
        <w:t>protégé d’une ré-infection que s’</w:t>
      </w:r>
      <w:r w:rsidR="00A17DA6">
        <w:rPr>
          <w:rFonts w:ascii="Arial" w:hAnsi="Arial" w:cs="Arial"/>
        </w:rPr>
        <w:t>il s’agit du même t</w:t>
      </w:r>
      <w:r w:rsidR="007C6C81">
        <w:rPr>
          <w:rFonts w:ascii="Arial" w:hAnsi="Arial" w:cs="Arial"/>
        </w:rPr>
        <w:t>ype (</w:t>
      </w:r>
      <w:r w:rsidR="001E0D78">
        <w:rPr>
          <w:rFonts w:ascii="Arial" w:hAnsi="Arial" w:cs="Arial"/>
        </w:rPr>
        <w:t>génotype</w:t>
      </w:r>
      <w:r w:rsidR="00A17DA6">
        <w:rPr>
          <w:rFonts w:ascii="Arial" w:hAnsi="Arial" w:cs="Arial"/>
        </w:rPr>
        <w:t>) de virus de l’</w:t>
      </w:r>
      <w:r w:rsidR="001E0D78">
        <w:rPr>
          <w:rFonts w:ascii="Arial" w:hAnsi="Arial" w:cs="Arial"/>
        </w:rPr>
        <w:t>hépatite</w:t>
      </w:r>
      <w:r w:rsidR="00A17DA6">
        <w:rPr>
          <w:rFonts w:ascii="Arial" w:hAnsi="Arial" w:cs="Arial"/>
        </w:rPr>
        <w:t xml:space="preserve"> B rencontré lors de la </w:t>
      </w:r>
      <w:r w:rsidR="001E0D78">
        <w:rPr>
          <w:rFonts w:ascii="Arial" w:hAnsi="Arial" w:cs="Arial"/>
        </w:rPr>
        <w:t>première</w:t>
      </w:r>
      <w:r w:rsidR="00D75D17">
        <w:rPr>
          <w:rFonts w:ascii="Arial" w:hAnsi="Arial" w:cs="Arial"/>
        </w:rPr>
        <w:t xml:space="preserve"> infection ;</w:t>
      </w:r>
      <w:r w:rsidR="00A17DA6">
        <w:rPr>
          <w:rFonts w:ascii="Arial" w:hAnsi="Arial" w:cs="Arial"/>
        </w:rPr>
        <w:t xml:space="preserve"> cependant la ré-infection par le même </w:t>
      </w:r>
      <w:r w:rsidR="001E0D78">
        <w:rPr>
          <w:rFonts w:ascii="Arial" w:hAnsi="Arial" w:cs="Arial"/>
        </w:rPr>
        <w:t>génotype</w:t>
      </w:r>
      <w:r w:rsidR="00B5571F">
        <w:rPr>
          <w:rFonts w:ascii="Arial" w:hAnsi="Arial" w:cs="Arial"/>
        </w:rPr>
        <w:t xml:space="preserve"> peut aussi entraî</w:t>
      </w:r>
      <w:r w:rsidR="00A17DA6">
        <w:rPr>
          <w:rFonts w:ascii="Arial" w:hAnsi="Arial" w:cs="Arial"/>
        </w:rPr>
        <w:t xml:space="preserve">ner une production trop importante de CD8 et avoir des effets </w:t>
      </w:r>
      <w:r w:rsidR="001E0D78">
        <w:rPr>
          <w:rFonts w:ascii="Arial" w:hAnsi="Arial" w:cs="Arial"/>
        </w:rPr>
        <w:t>délétère</w:t>
      </w:r>
      <w:r w:rsidR="00D75D17">
        <w:rPr>
          <w:rFonts w:ascii="Arial" w:hAnsi="Arial" w:cs="Arial"/>
        </w:rPr>
        <w:t>s</w:t>
      </w:r>
      <w:r w:rsidR="00A17DA6">
        <w:rPr>
          <w:rFonts w:ascii="Arial" w:hAnsi="Arial" w:cs="Arial"/>
        </w:rPr>
        <w:t xml:space="preserve"> comme vu plus haut</w:t>
      </w:r>
      <w:r w:rsidR="00D75D17">
        <w:rPr>
          <w:rFonts w:ascii="Arial" w:hAnsi="Arial" w:cs="Arial"/>
        </w:rPr>
        <w:t xml:space="preserve">.  </w:t>
      </w:r>
    </w:p>
    <w:p w:rsidR="00D75D17" w:rsidRDefault="002B59A3" w:rsidP="00D75D17">
      <w:pPr>
        <w:rPr>
          <w:rFonts w:ascii="Arial" w:hAnsi="Arial" w:cs="Arial"/>
          <w:u w:val="single"/>
        </w:rPr>
      </w:pPr>
      <w:r w:rsidRPr="002B59A3">
        <w:rPr>
          <w:rFonts w:ascii="Arial" w:hAnsi="Arial" w:cs="Arial"/>
          <w:u w:val="single"/>
        </w:rPr>
        <w:t xml:space="preserve">5/ </w:t>
      </w:r>
      <w:r w:rsidR="001E0D78" w:rsidRPr="002B59A3">
        <w:rPr>
          <w:rFonts w:ascii="Arial" w:hAnsi="Arial" w:cs="Arial"/>
          <w:u w:val="single"/>
        </w:rPr>
        <w:t>épidémiologie</w:t>
      </w:r>
    </w:p>
    <w:p w:rsidR="00D75D17" w:rsidRDefault="002B59A3" w:rsidP="00D75D1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en</w:t>
      </w:r>
      <w:proofErr w:type="gramEnd"/>
      <w:r>
        <w:rPr>
          <w:rFonts w:ascii="Arial" w:hAnsi="Arial" w:cs="Arial"/>
        </w:rPr>
        <w:t xml:space="preserve"> rouge </w:t>
      </w:r>
      <w:r w:rsidR="007C38A4">
        <w:rPr>
          <w:rFonts w:ascii="Arial" w:hAnsi="Arial" w:cs="Arial"/>
        </w:rPr>
        <w:t>(high)</w:t>
      </w:r>
      <w:r>
        <w:rPr>
          <w:rFonts w:ascii="Arial" w:hAnsi="Arial" w:cs="Arial"/>
        </w:rPr>
        <w:t xml:space="preserve"> = &gt;8%</w:t>
      </w:r>
      <w:r w:rsidR="00D75D17" w:rsidRPr="002B59A3">
        <w:rPr>
          <w:rFonts w:ascii="Arial" w:hAnsi="Arial" w:cs="Arial"/>
          <w:noProof/>
          <w:lang w:eastAsia="fr-FR"/>
        </w:rPr>
        <w:drawing>
          <wp:inline distT="0" distB="0" distL="0" distR="0" wp14:anchorId="0ED93321" wp14:editId="3D8B3A07">
            <wp:extent cx="4194148" cy="2416135"/>
            <wp:effectExtent l="0" t="0" r="0" b="0"/>
            <wp:docPr id="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8" cy="2420006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59A3" w:rsidRPr="002B59A3" w:rsidRDefault="002B59A3" w:rsidP="00D75D17">
      <w:pPr>
        <w:rPr>
          <w:rFonts w:ascii="Arial" w:hAnsi="Arial" w:cs="Arial"/>
        </w:rPr>
      </w:pPr>
      <w:r w:rsidRPr="002B59A3">
        <w:rPr>
          <w:rFonts w:ascii="Arial" w:hAnsi="Arial" w:cs="Arial"/>
        </w:rPr>
        <w:t>&gt;2 milliards personnes exposées</w:t>
      </w:r>
    </w:p>
    <w:p w:rsidR="002B59A3" w:rsidRPr="002B59A3" w:rsidRDefault="002B59A3" w:rsidP="002B59A3">
      <w:pPr>
        <w:keepNext/>
        <w:rPr>
          <w:rFonts w:ascii="Arial" w:hAnsi="Arial" w:cs="Arial"/>
        </w:rPr>
      </w:pPr>
      <w:r w:rsidRPr="002B59A3">
        <w:rPr>
          <w:rFonts w:ascii="Arial" w:hAnsi="Arial" w:cs="Arial"/>
        </w:rPr>
        <w:t>360 millions porteurs chroniques</w:t>
      </w:r>
    </w:p>
    <w:p w:rsidR="002B59A3" w:rsidRPr="002B59A3" w:rsidRDefault="002B59A3" w:rsidP="002B59A3">
      <w:pPr>
        <w:keepNext/>
        <w:rPr>
          <w:rFonts w:ascii="Arial" w:hAnsi="Arial" w:cs="Arial"/>
        </w:rPr>
      </w:pPr>
      <w:r w:rsidRPr="002B59A3">
        <w:rPr>
          <w:rFonts w:ascii="Arial" w:hAnsi="Arial" w:cs="Arial"/>
          <w:b/>
          <w:bCs/>
        </w:rPr>
        <w:t>Zones de forte endémie : Afrique, Asie:</w:t>
      </w:r>
      <w:r w:rsidRPr="002B59A3">
        <w:rPr>
          <w:rFonts w:ascii="Arial" w:hAnsi="Arial" w:cs="Arial"/>
        </w:rPr>
        <w:t>10% porteurs chroniques dans certaines régions. Transmission périnatale de l'infection due au portage chronique de la mère</w:t>
      </w:r>
    </w:p>
    <w:p w:rsidR="002B59A3" w:rsidRPr="002B59A3" w:rsidRDefault="002B59A3" w:rsidP="002B59A3">
      <w:pPr>
        <w:keepNext/>
        <w:rPr>
          <w:rFonts w:ascii="Arial" w:hAnsi="Arial" w:cs="Arial"/>
        </w:rPr>
      </w:pPr>
      <w:r w:rsidRPr="002B59A3">
        <w:rPr>
          <w:rFonts w:ascii="Arial" w:hAnsi="Arial" w:cs="Arial"/>
          <w:b/>
          <w:bCs/>
        </w:rPr>
        <w:t xml:space="preserve">Zones de faible endémie : pays industrialisés: </w:t>
      </w:r>
      <w:r w:rsidRPr="002B59A3">
        <w:rPr>
          <w:rFonts w:ascii="Arial" w:hAnsi="Arial" w:cs="Arial"/>
        </w:rPr>
        <w:t xml:space="preserve">infection acquise </w:t>
      </w:r>
      <w:r w:rsidR="001E0D78" w:rsidRPr="002B59A3">
        <w:rPr>
          <w:rFonts w:ascii="Arial" w:hAnsi="Arial" w:cs="Arial"/>
        </w:rPr>
        <w:t>âge</w:t>
      </w:r>
      <w:r w:rsidRPr="002B59A3">
        <w:rPr>
          <w:rFonts w:ascii="Arial" w:hAnsi="Arial" w:cs="Arial"/>
        </w:rPr>
        <w:t xml:space="preserve"> adulte</w:t>
      </w:r>
    </w:p>
    <w:p w:rsidR="002B59A3" w:rsidRPr="002B59A3" w:rsidRDefault="002B59A3" w:rsidP="002B59A3">
      <w:pPr>
        <w:keepNext/>
        <w:rPr>
          <w:rFonts w:ascii="Arial" w:hAnsi="Arial" w:cs="Arial"/>
        </w:rPr>
      </w:pPr>
      <w:r w:rsidRPr="002B59A3">
        <w:rPr>
          <w:rFonts w:ascii="Arial" w:hAnsi="Arial" w:cs="Arial"/>
        </w:rPr>
        <w:t>France : taux de portage chronique (100 000 personnes)</w:t>
      </w:r>
    </w:p>
    <w:p w:rsidR="002B59A3" w:rsidRPr="002B59A3" w:rsidRDefault="002B59A3" w:rsidP="002B59A3">
      <w:pPr>
        <w:keepNext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2B59A3">
        <w:rPr>
          <w:rFonts w:ascii="Arial" w:hAnsi="Arial" w:cs="Arial"/>
        </w:rPr>
        <w:t xml:space="preserve">1000 nouveaux cas d’hépatite chronique / an </w:t>
      </w:r>
    </w:p>
    <w:p w:rsidR="002B59A3" w:rsidRDefault="002B59A3" w:rsidP="002B59A3">
      <w:pPr>
        <w:keepNext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2B59A3">
        <w:rPr>
          <w:rFonts w:ascii="Arial" w:hAnsi="Arial" w:cs="Arial"/>
        </w:rPr>
        <w:t>15 cas d’hépatite fulminante / an</w:t>
      </w:r>
    </w:p>
    <w:p w:rsidR="007C38A4" w:rsidRDefault="007C38A4" w:rsidP="002B59A3">
      <w:pPr>
        <w:rPr>
          <w:rFonts w:ascii="Arial" w:hAnsi="Arial" w:cs="Arial"/>
        </w:rPr>
      </w:pPr>
    </w:p>
    <w:p w:rsidR="0015087D" w:rsidRDefault="002B59A3" w:rsidP="002B59A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lastRenderedPageBreak/>
        <w:t xml:space="preserve">   </w:t>
      </w:r>
      <w:r w:rsidRPr="002B59A3">
        <w:rPr>
          <w:rFonts w:ascii="Arial" w:hAnsi="Arial" w:cs="Arial"/>
          <w:u w:val="single"/>
        </w:rPr>
        <w:t xml:space="preserve">6/Profils, évolution et marqueurs clés de l'infection par le VHB </w:t>
      </w:r>
      <w:r w:rsidRPr="002B59A3">
        <w:rPr>
          <w:rFonts w:ascii="Arial" w:hAnsi="Arial" w:cs="Arial"/>
          <w:b/>
          <w:u w:val="single"/>
        </w:rPr>
        <w:t xml:space="preserve">(à retenir </w:t>
      </w:r>
      <w:r w:rsidR="001E0D78" w:rsidRPr="002B59A3">
        <w:rPr>
          <w:rFonts w:ascii="Arial" w:hAnsi="Arial" w:cs="Arial"/>
          <w:b/>
          <w:u w:val="single"/>
        </w:rPr>
        <w:t>également</w:t>
      </w:r>
      <w:r w:rsidRPr="002B59A3">
        <w:rPr>
          <w:rFonts w:ascii="Arial" w:hAnsi="Arial" w:cs="Arial"/>
          <w:b/>
          <w:u w:val="single"/>
        </w:rPr>
        <w:t> !!!)</w:t>
      </w:r>
    </w:p>
    <w:p w:rsidR="0047250C" w:rsidRDefault="007C38A4" w:rsidP="00472629">
      <w:pPr>
        <w:tabs>
          <w:tab w:val="left" w:pos="6914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2863850"/>
            <wp:effectExtent l="171450" t="171450" r="182880" b="1651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C6C81" w:rsidRDefault="007C6C81" w:rsidP="007C6C81">
      <w:pPr>
        <w:tabs>
          <w:tab w:val="left" w:pos="6914"/>
        </w:tabs>
        <w:autoSpaceDE w:val="0"/>
        <w:autoSpaceDN w:val="0"/>
        <w:adjustRightInd w:val="0"/>
        <w:rPr>
          <w:rFonts w:ascii="Arial" w:hAnsi="Arial" w:cs="Arial"/>
          <w:lang w:val="fr"/>
        </w:rPr>
      </w:pPr>
      <w:r>
        <w:rPr>
          <w:rFonts w:ascii="Arial" w:hAnsi="Arial" w:cs="Arial"/>
          <w:lang w:val="fr"/>
        </w:rPr>
        <w:t xml:space="preserve">Pour les HbC il y a deux types d’anticorps : ceux de classe IgM et ceux de classe IgG ; on ne recherche les anticorps de classe IgM que sur l’antigène HbC, car il y a trop d’anticorps dirigés contre l’antigène HbS donc on ne peut pas distinguer ceux de classe IgM </w:t>
      </w:r>
      <w:r w:rsidR="00B5571F">
        <w:rPr>
          <w:rFonts w:ascii="Arial" w:hAnsi="Arial" w:cs="Arial"/>
          <w:lang w:val="fr"/>
        </w:rPr>
        <w:t>(</w:t>
      </w:r>
      <w:r>
        <w:rPr>
          <w:rFonts w:ascii="Arial" w:hAnsi="Arial" w:cs="Arial"/>
          <w:lang w:val="fr"/>
        </w:rPr>
        <w:t>donc on ne les cherche pas</w:t>
      </w:r>
      <w:r w:rsidR="00B5571F">
        <w:rPr>
          <w:rFonts w:ascii="Arial" w:hAnsi="Arial" w:cs="Arial"/>
          <w:lang w:val="fr"/>
        </w:rPr>
        <w:t>)</w:t>
      </w:r>
      <w:r>
        <w:rPr>
          <w:rFonts w:ascii="Arial" w:hAnsi="Arial" w:cs="Arial"/>
          <w:lang w:val="fr"/>
        </w:rPr>
        <w:t>.</w:t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>
        <w:rPr>
          <w:rFonts w:ascii="Arial" w:hAnsi="Arial" w:cs="Arial"/>
          <w:lang w:val="fr"/>
        </w:rPr>
        <w:tab/>
      </w:r>
      <w:r>
        <w:rPr>
          <w:rFonts w:ascii="Arial" w:hAnsi="Arial" w:cs="Arial"/>
          <w:lang w:val="fr"/>
        </w:rPr>
        <w:tab/>
      </w:r>
      <w:r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 xml:space="preserve">  L’</w:t>
      </w:r>
      <w:r>
        <w:rPr>
          <w:rFonts w:ascii="Arial" w:hAnsi="Arial" w:cs="Arial"/>
          <w:lang w:val="fr"/>
        </w:rPr>
        <w:t>ADN sera étudié par PCR</w:t>
      </w:r>
      <w:r w:rsidR="007C38A4">
        <w:rPr>
          <w:rFonts w:ascii="Arial" w:hAnsi="Arial" w:cs="Arial"/>
          <w:lang w:val="fr"/>
        </w:rPr>
        <w:t>.</w:t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  <w:t xml:space="preserve">  </w:t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</w:r>
      <w:r w:rsidR="007C38A4">
        <w:rPr>
          <w:rFonts w:ascii="Arial" w:hAnsi="Arial" w:cs="Arial"/>
          <w:lang w:val="fr"/>
        </w:rPr>
        <w:tab/>
        <w:t xml:space="preserve">                L</w:t>
      </w:r>
      <w:r>
        <w:rPr>
          <w:rFonts w:ascii="Arial" w:hAnsi="Arial" w:cs="Arial"/>
          <w:lang w:val="fr"/>
        </w:rPr>
        <w:t>ors de la vaccination on ne retrouve que des anticorps antiHbS (</w:t>
      </w:r>
      <w:r w:rsidR="007C38A4">
        <w:rPr>
          <w:rFonts w:ascii="Arial" w:hAnsi="Arial" w:cs="Arial"/>
          <w:lang w:val="fr"/>
        </w:rPr>
        <w:t xml:space="preserve">il faut qu’il y ait plus de </w:t>
      </w:r>
      <w:r>
        <w:rPr>
          <w:rFonts w:ascii="Arial" w:hAnsi="Arial" w:cs="Arial"/>
          <w:lang w:val="fr"/>
        </w:rPr>
        <w:t>10U</w:t>
      </w:r>
      <w:r w:rsidR="007C38A4">
        <w:rPr>
          <w:rFonts w:ascii="Arial" w:hAnsi="Arial" w:cs="Arial"/>
          <w:lang w:val="fr"/>
        </w:rPr>
        <w:t>I</w:t>
      </w:r>
      <w:r>
        <w:rPr>
          <w:rFonts w:ascii="Arial" w:hAnsi="Arial" w:cs="Arial"/>
          <w:lang w:val="fr"/>
        </w:rPr>
        <w:t>/L</w:t>
      </w:r>
      <w:r w:rsidR="007C38A4">
        <w:rPr>
          <w:rFonts w:ascii="Arial" w:hAnsi="Arial" w:cs="Arial"/>
          <w:lang w:val="fr"/>
        </w:rPr>
        <w:t xml:space="preserve"> pour que la vaccination soit efficace</w:t>
      </w:r>
      <w:r>
        <w:rPr>
          <w:rFonts w:ascii="Arial" w:hAnsi="Arial" w:cs="Arial"/>
          <w:lang w:val="fr"/>
        </w:rPr>
        <w:t>) car on vaccine avec des antigènes de type HbS.</w:t>
      </w:r>
    </w:p>
    <w:p w:rsidR="007C6C81" w:rsidRDefault="007C38A4" w:rsidP="007C6C81">
      <w:pPr>
        <w:tabs>
          <w:tab w:val="left" w:pos="6914"/>
        </w:tabs>
        <w:autoSpaceDE w:val="0"/>
        <w:autoSpaceDN w:val="0"/>
        <w:adjustRightInd w:val="0"/>
        <w:rPr>
          <w:rFonts w:ascii="Arial" w:hAnsi="Arial" w:cs="Arial"/>
          <w:lang w:val="fr"/>
        </w:rPr>
      </w:pPr>
      <w:r>
        <w:rPr>
          <w:rFonts w:ascii="Arial" w:hAnsi="Arial" w:cs="Arial"/>
          <w:u w:val="single"/>
          <w:lang w:val="fr"/>
        </w:rPr>
        <w:t xml:space="preserve">Elle est dite </w:t>
      </w:r>
      <w:r w:rsidR="00B5571F">
        <w:rPr>
          <w:rFonts w:ascii="Arial" w:hAnsi="Arial" w:cs="Arial"/>
          <w:u w:val="single"/>
          <w:lang w:val="fr"/>
        </w:rPr>
        <w:t>c</w:t>
      </w:r>
      <w:r w:rsidR="007C6C81">
        <w:rPr>
          <w:rFonts w:ascii="Arial" w:hAnsi="Arial" w:cs="Arial"/>
          <w:u w:val="single"/>
          <w:lang w:val="fr"/>
        </w:rPr>
        <w:t>hronique</w:t>
      </w:r>
      <w:r w:rsidR="007C6C81">
        <w:rPr>
          <w:rFonts w:ascii="Arial" w:hAnsi="Arial" w:cs="Arial"/>
          <w:lang w:val="fr"/>
        </w:rPr>
        <w:t xml:space="preserve"> : si </w:t>
      </w:r>
      <w:r>
        <w:rPr>
          <w:rFonts w:ascii="Arial" w:hAnsi="Arial" w:cs="Arial"/>
          <w:lang w:val="fr"/>
        </w:rPr>
        <w:t>l’</w:t>
      </w:r>
      <w:r w:rsidR="007C6C81">
        <w:rPr>
          <w:rFonts w:ascii="Arial" w:hAnsi="Arial" w:cs="Arial"/>
          <w:lang w:val="fr"/>
        </w:rPr>
        <w:t>on retrouve des antigènes HbS 6 mois après la primo-infection,</w:t>
      </w:r>
      <w:r w:rsidR="00E72CA7">
        <w:rPr>
          <w:rFonts w:ascii="Arial" w:hAnsi="Arial" w:cs="Arial"/>
          <w:lang w:val="fr"/>
        </w:rPr>
        <w:t xml:space="preserve"> </w:t>
      </w:r>
      <w:r w:rsidR="00E72CA7" w:rsidRPr="007C38A4">
        <w:rPr>
          <w:rFonts w:ascii="Arial" w:hAnsi="Arial" w:cs="Arial"/>
          <w:b/>
          <w:lang w:val="fr"/>
        </w:rPr>
        <w:t>associés</w:t>
      </w:r>
      <w:r w:rsidR="007C6C81">
        <w:rPr>
          <w:rFonts w:ascii="Arial" w:hAnsi="Arial" w:cs="Arial"/>
          <w:lang w:val="fr"/>
        </w:rPr>
        <w:t xml:space="preserve"> à la présence d’anticorps anti-HbC </w:t>
      </w:r>
      <w:r w:rsidR="00E72CA7">
        <w:rPr>
          <w:rFonts w:ascii="Arial" w:hAnsi="Arial" w:cs="Arial"/>
          <w:lang w:val="fr"/>
        </w:rPr>
        <w:t>(</w:t>
      </w:r>
      <w:r w:rsidR="007C6C81">
        <w:rPr>
          <w:rFonts w:ascii="Arial" w:hAnsi="Arial" w:cs="Arial"/>
          <w:lang w:val="fr"/>
        </w:rPr>
        <w:t>afin de prouver que la présence d’antigène HbS n’est pas associée à la présence d’un vaccin mais causé</w:t>
      </w:r>
      <w:r w:rsidR="00B5571F">
        <w:rPr>
          <w:rFonts w:ascii="Arial" w:hAnsi="Arial" w:cs="Arial"/>
          <w:lang w:val="fr"/>
        </w:rPr>
        <w:t>e</w:t>
      </w:r>
      <w:r w:rsidR="007C6C81">
        <w:rPr>
          <w:rFonts w:ascii="Arial" w:hAnsi="Arial" w:cs="Arial"/>
          <w:lang w:val="fr"/>
        </w:rPr>
        <w:t xml:space="preserve"> par une infection</w:t>
      </w:r>
      <w:r w:rsidR="00E72CA7">
        <w:rPr>
          <w:rFonts w:ascii="Arial" w:hAnsi="Arial" w:cs="Arial"/>
          <w:lang w:val="fr"/>
        </w:rPr>
        <w:t>)</w:t>
      </w:r>
      <w:r w:rsidR="007C6C81">
        <w:rPr>
          <w:rFonts w:ascii="Arial" w:hAnsi="Arial" w:cs="Arial"/>
          <w:lang w:val="fr"/>
        </w:rPr>
        <w:t>. La forme chronique peut ensuite être active/ inactive ou causer un</w:t>
      </w:r>
      <w:r w:rsidR="00E72CA7">
        <w:rPr>
          <w:rFonts w:ascii="Arial" w:hAnsi="Arial" w:cs="Arial"/>
          <w:lang w:val="fr"/>
        </w:rPr>
        <w:t>e</w:t>
      </w:r>
      <w:r w:rsidR="007C6C81">
        <w:rPr>
          <w:rFonts w:ascii="Arial" w:hAnsi="Arial" w:cs="Arial"/>
          <w:lang w:val="fr"/>
        </w:rPr>
        <w:t xml:space="preserve"> mutation pré-core</w:t>
      </w:r>
    </w:p>
    <w:p w:rsidR="007C6C81" w:rsidRDefault="007C6C81" w:rsidP="007C6C81">
      <w:pPr>
        <w:tabs>
          <w:tab w:val="left" w:pos="6914"/>
        </w:tabs>
        <w:autoSpaceDE w:val="0"/>
        <w:autoSpaceDN w:val="0"/>
        <w:adjustRightInd w:val="0"/>
        <w:rPr>
          <w:rFonts w:ascii="Arial" w:hAnsi="Arial" w:cs="Arial"/>
          <w:lang w:val="fr"/>
        </w:rPr>
      </w:pPr>
      <w:r>
        <w:rPr>
          <w:rFonts w:ascii="Arial" w:hAnsi="Arial" w:cs="Arial"/>
          <w:lang w:val="fr"/>
        </w:rPr>
        <w:t>C’est à partir de 6 mois qu</w:t>
      </w:r>
      <w:r w:rsidR="00A45378">
        <w:rPr>
          <w:rFonts w:ascii="Arial" w:hAnsi="Arial" w:cs="Arial"/>
          <w:lang w:val="fr"/>
        </w:rPr>
        <w:t>e l’</w:t>
      </w:r>
      <w:r>
        <w:rPr>
          <w:rFonts w:ascii="Arial" w:hAnsi="Arial" w:cs="Arial"/>
          <w:lang w:val="fr"/>
        </w:rPr>
        <w:t>on peut définir que le patient est infecté</w:t>
      </w:r>
      <w:r w:rsidR="007C38A4">
        <w:rPr>
          <w:rFonts w:ascii="Arial" w:hAnsi="Arial" w:cs="Arial"/>
          <w:lang w:val="fr"/>
        </w:rPr>
        <w:t xml:space="preserve"> chroniquement</w:t>
      </w:r>
      <w:r>
        <w:rPr>
          <w:rFonts w:ascii="Arial" w:hAnsi="Arial" w:cs="Arial"/>
          <w:lang w:val="fr"/>
        </w:rPr>
        <w:t xml:space="preserve"> par le virus de l’hépatite B, si on a daté la primo-infection.</w:t>
      </w:r>
    </w:p>
    <w:p w:rsidR="007C6C81" w:rsidRDefault="007C6C81" w:rsidP="007C6C81">
      <w:pPr>
        <w:tabs>
          <w:tab w:val="left" w:pos="6914"/>
        </w:tabs>
        <w:autoSpaceDE w:val="0"/>
        <w:autoSpaceDN w:val="0"/>
        <w:adjustRightInd w:val="0"/>
        <w:rPr>
          <w:rFonts w:ascii="Arial" w:hAnsi="Arial" w:cs="Arial"/>
          <w:lang w:val="fr"/>
        </w:rPr>
      </w:pPr>
      <w:r w:rsidRPr="00463CCB">
        <w:rPr>
          <w:rFonts w:ascii="Arial" w:hAnsi="Arial" w:cs="Arial"/>
          <w:b/>
          <w:lang w:val="fr"/>
        </w:rPr>
        <w:t>Mutant pré core</w:t>
      </w:r>
      <w:r>
        <w:rPr>
          <w:rFonts w:ascii="Arial" w:hAnsi="Arial" w:cs="Arial"/>
          <w:lang w:val="fr"/>
        </w:rPr>
        <w:t xml:space="preserve"> = antigène</w:t>
      </w:r>
      <w:r w:rsidR="00E72CA7">
        <w:rPr>
          <w:rFonts w:ascii="Arial" w:hAnsi="Arial" w:cs="Arial"/>
          <w:lang w:val="fr"/>
        </w:rPr>
        <w:t xml:space="preserve"> C muté (</w:t>
      </w:r>
      <w:r>
        <w:rPr>
          <w:rFonts w:ascii="Arial" w:hAnsi="Arial" w:cs="Arial"/>
          <w:lang w:val="fr"/>
        </w:rPr>
        <w:t>voir plus loin) est une forme active sans présence d’antigène HbE car cette partie a été mutée donc on</w:t>
      </w:r>
      <w:r w:rsidR="00A45378">
        <w:rPr>
          <w:rFonts w:ascii="Arial" w:hAnsi="Arial" w:cs="Arial"/>
          <w:lang w:val="fr"/>
        </w:rPr>
        <w:t xml:space="preserve"> ne </w:t>
      </w:r>
      <w:r>
        <w:rPr>
          <w:rFonts w:ascii="Arial" w:hAnsi="Arial" w:cs="Arial"/>
          <w:lang w:val="fr"/>
        </w:rPr>
        <w:t>peut pas la voir au laboratoire</w:t>
      </w:r>
    </w:p>
    <w:p w:rsidR="0047250C" w:rsidRPr="00245FD8" w:rsidRDefault="007C6C81" w:rsidP="00245FD8">
      <w:pPr>
        <w:tabs>
          <w:tab w:val="left" w:pos="6914"/>
        </w:tabs>
        <w:autoSpaceDE w:val="0"/>
        <w:autoSpaceDN w:val="0"/>
        <w:adjustRightInd w:val="0"/>
        <w:rPr>
          <w:rFonts w:ascii="Arial" w:hAnsi="Arial" w:cs="Arial"/>
          <w:lang w:val="fr"/>
        </w:rPr>
      </w:pPr>
      <w:r w:rsidRPr="00245FD8">
        <w:rPr>
          <w:rFonts w:ascii="Arial" w:hAnsi="Arial" w:cs="Arial"/>
          <w:b/>
          <w:lang w:val="fr"/>
        </w:rPr>
        <w:lastRenderedPageBreak/>
        <w:t>Au plan cinétique :</w:t>
      </w:r>
      <w:r w:rsidR="007C38A4">
        <w:rPr>
          <w:rFonts w:ascii="Arial" w:hAnsi="Arial" w:cs="Arial"/>
          <w:noProof/>
          <w:lang w:eastAsia="fr-FR"/>
        </w:rPr>
        <w:drawing>
          <wp:inline distT="0" distB="0" distL="0" distR="0" wp14:anchorId="2E41C424" wp14:editId="2C0E5E50">
            <wp:extent cx="4912066" cy="38313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0" cy="38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CB" w:rsidRDefault="008351B2" w:rsidP="00245FD8">
      <w:pPr>
        <w:tabs>
          <w:tab w:val="left" w:pos="6914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D’abord on </w:t>
      </w:r>
      <w:r w:rsidR="001E0D78">
        <w:rPr>
          <w:rFonts w:ascii="Arial" w:hAnsi="Arial" w:cs="Arial"/>
        </w:rPr>
        <w:t>repère</w:t>
      </w:r>
      <w:r>
        <w:rPr>
          <w:rFonts w:ascii="Arial" w:hAnsi="Arial" w:cs="Arial"/>
        </w:rPr>
        <w:t xml:space="preserve"> les </w:t>
      </w:r>
      <w:r w:rsidR="001E0D78">
        <w:rPr>
          <w:rFonts w:ascii="Arial" w:hAnsi="Arial" w:cs="Arial"/>
        </w:rPr>
        <w:t>antigènes</w:t>
      </w:r>
      <w:r w:rsidR="00E72CA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HbS, HbE) puis on </w:t>
      </w:r>
      <w:r w:rsidR="001E0D78">
        <w:rPr>
          <w:rFonts w:ascii="Arial" w:hAnsi="Arial" w:cs="Arial"/>
        </w:rPr>
        <w:t>repère</w:t>
      </w:r>
      <w:r>
        <w:rPr>
          <w:rFonts w:ascii="Arial" w:hAnsi="Arial" w:cs="Arial"/>
        </w:rPr>
        <w:t xml:space="preserve"> les anticorps anti HbS et HbE car ceux-ci ont </w:t>
      </w:r>
      <w:r w:rsidRPr="00245FD8">
        <w:rPr>
          <w:rFonts w:ascii="Arial" w:hAnsi="Arial" w:cs="Arial"/>
          <w:b/>
        </w:rPr>
        <w:t>complexés</w:t>
      </w:r>
      <w:r>
        <w:rPr>
          <w:rFonts w:ascii="Arial" w:hAnsi="Arial" w:cs="Arial"/>
        </w:rPr>
        <w:t xml:space="preserve"> tous les </w:t>
      </w:r>
      <w:r w:rsidR="001E0D78">
        <w:rPr>
          <w:rFonts w:ascii="Arial" w:hAnsi="Arial" w:cs="Arial"/>
        </w:rPr>
        <w:t>antigènes</w:t>
      </w:r>
      <w:r>
        <w:rPr>
          <w:rFonts w:ascii="Arial" w:hAnsi="Arial" w:cs="Arial"/>
        </w:rPr>
        <w:t xml:space="preserve"> libres</w:t>
      </w:r>
      <w:r w:rsidR="005A21CD">
        <w:rPr>
          <w:rFonts w:ascii="Arial" w:hAnsi="Arial" w:cs="Arial"/>
        </w:rPr>
        <w:t xml:space="preserve"> </w:t>
      </w:r>
      <w:r w:rsidR="00E72CA7">
        <w:rPr>
          <w:rFonts w:ascii="Arial" w:hAnsi="Arial" w:cs="Arial"/>
        </w:rPr>
        <w:t>et</w:t>
      </w:r>
      <w:r w:rsidR="005A21CD">
        <w:rPr>
          <w:rFonts w:ascii="Arial" w:hAnsi="Arial" w:cs="Arial"/>
        </w:rPr>
        <w:t xml:space="preserve"> il ne reste </w:t>
      </w:r>
      <w:r w:rsidR="00E72CA7">
        <w:rPr>
          <w:rFonts w:ascii="Arial" w:hAnsi="Arial" w:cs="Arial"/>
        </w:rPr>
        <w:t xml:space="preserve">donc </w:t>
      </w:r>
      <w:r w:rsidR="005A21CD">
        <w:rPr>
          <w:rFonts w:ascii="Arial" w:hAnsi="Arial" w:cs="Arial"/>
        </w:rPr>
        <w:t>que des anticorps</w:t>
      </w:r>
      <w:r>
        <w:rPr>
          <w:rFonts w:ascii="Arial" w:hAnsi="Arial" w:cs="Arial"/>
        </w:rPr>
        <w:t>.</w:t>
      </w:r>
      <w:r w:rsidR="00E72CA7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es IgM font partie de la phase aigüe puis disparaissent ensuite au contraire des IgG qui persistent.</w:t>
      </w:r>
      <w:r w:rsidR="00245FD8">
        <w:rPr>
          <w:rFonts w:ascii="Arial" w:hAnsi="Arial" w:cs="Arial"/>
        </w:rPr>
        <w:tab/>
      </w:r>
      <w:r w:rsidR="00245FD8">
        <w:rPr>
          <w:rFonts w:ascii="Arial" w:hAnsi="Arial" w:cs="Arial"/>
        </w:rPr>
        <w:tab/>
      </w:r>
      <w:r w:rsidR="00245FD8">
        <w:rPr>
          <w:rFonts w:ascii="Arial" w:hAnsi="Arial" w:cs="Arial"/>
        </w:rPr>
        <w:tab/>
      </w:r>
      <w:r w:rsidR="00245FD8">
        <w:rPr>
          <w:rFonts w:ascii="Arial" w:hAnsi="Arial" w:cs="Arial"/>
        </w:rPr>
        <w:tab/>
      </w:r>
      <w:r w:rsidR="00245FD8">
        <w:rPr>
          <w:rFonts w:ascii="Arial" w:hAnsi="Arial" w:cs="Arial"/>
        </w:rPr>
        <w:tab/>
        <w:t xml:space="preserve">                              ►Si l’infection est chronique on retrouvera toujours des </w:t>
      </w:r>
      <w:r w:rsidR="00B521C3">
        <w:rPr>
          <w:rFonts w:ascii="Arial" w:hAnsi="Arial" w:cs="Arial"/>
        </w:rPr>
        <w:t>antigènes</w:t>
      </w:r>
      <w:r w:rsidR="00245FD8">
        <w:rPr>
          <w:rFonts w:ascii="Arial" w:hAnsi="Arial" w:cs="Arial"/>
        </w:rPr>
        <w:t xml:space="preserve"> HbS</w:t>
      </w:r>
    </w:p>
    <w:p w:rsidR="00463CCB" w:rsidRDefault="00463CCB" w:rsidP="00245FD8">
      <w:pPr>
        <w:tabs>
          <w:tab w:val="left" w:pos="6914"/>
        </w:tabs>
        <w:jc w:val="center"/>
        <w:rPr>
          <w:rFonts w:ascii="Arial" w:hAnsi="Arial" w:cs="Arial"/>
        </w:rPr>
      </w:pPr>
    </w:p>
    <w:p w:rsidR="008351B2" w:rsidRDefault="00245FD8" w:rsidP="00245FD8">
      <w:pPr>
        <w:tabs>
          <w:tab w:val="left" w:pos="6914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604700" cy="241824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21" cy="24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B2" w:rsidRDefault="008351B2" w:rsidP="00472629">
      <w:pPr>
        <w:tabs>
          <w:tab w:val="left" w:pos="6914"/>
        </w:tabs>
        <w:rPr>
          <w:rFonts w:ascii="Arial" w:hAnsi="Arial" w:cs="Arial"/>
        </w:rPr>
      </w:pPr>
    </w:p>
    <w:p w:rsidR="00463CCB" w:rsidRDefault="00463CCB" w:rsidP="005A21CD">
      <w:pPr>
        <w:tabs>
          <w:tab w:val="left" w:pos="6914"/>
        </w:tabs>
        <w:rPr>
          <w:rFonts w:ascii="Arial" w:hAnsi="Arial" w:cs="Arial"/>
          <w:sz w:val="28"/>
          <w:szCs w:val="28"/>
        </w:rPr>
      </w:pPr>
    </w:p>
    <w:p w:rsidR="00472629" w:rsidRPr="00472629" w:rsidRDefault="008351B2" w:rsidP="005A21CD">
      <w:pPr>
        <w:tabs>
          <w:tab w:val="left" w:pos="6914"/>
        </w:tabs>
        <w:rPr>
          <w:rFonts w:ascii="Arial" w:hAnsi="Arial" w:cs="Arial"/>
        </w:rPr>
      </w:pPr>
      <w:r w:rsidRPr="000B7323">
        <w:rPr>
          <w:rFonts w:ascii="Arial" w:hAnsi="Arial" w:cs="Arial"/>
          <w:sz w:val="28"/>
          <w:szCs w:val="28"/>
        </w:rPr>
        <w:lastRenderedPageBreak/>
        <w:t>7/</w:t>
      </w:r>
      <w:r>
        <w:rPr>
          <w:rFonts w:ascii="Arial" w:hAnsi="Arial" w:cs="Arial"/>
          <w:sz w:val="28"/>
          <w:szCs w:val="28"/>
        </w:rPr>
        <w:t xml:space="preserve"> Indication des tests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 xml:space="preserve">Dépistage, détection précoce de l’infection 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Distinction entre porteurs sains d'Ag HBs et porteurs chroniques asymptomatiques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Détermination des patients porteurs chroniques candidats à un traitement antiviral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Détection</w:t>
      </w:r>
      <w:r w:rsidR="005A21CD">
        <w:rPr>
          <w:rFonts w:ascii="Arial" w:hAnsi="Arial" w:cs="Arial"/>
        </w:rPr>
        <w:t xml:space="preserve"> des virus mutants pré-C : Ag Hb</w:t>
      </w:r>
      <w:r w:rsidRPr="005A21CD">
        <w:rPr>
          <w:rFonts w:ascii="Arial" w:hAnsi="Arial" w:cs="Arial"/>
        </w:rPr>
        <w:t>e négatif</w:t>
      </w:r>
      <w:r w:rsidR="005A21CD">
        <w:rPr>
          <w:rFonts w:ascii="Arial" w:hAnsi="Arial" w:cs="Arial"/>
        </w:rPr>
        <w:t xml:space="preserve"> (car normalement HbE signe une infection active, donc attention </w:t>
      </w:r>
      <w:r w:rsidR="001E0D78">
        <w:rPr>
          <w:rFonts w:ascii="Arial" w:hAnsi="Arial" w:cs="Arial"/>
        </w:rPr>
        <w:t>aux</w:t>
      </w:r>
      <w:r w:rsidR="005A21CD">
        <w:rPr>
          <w:rFonts w:ascii="Arial" w:hAnsi="Arial" w:cs="Arial"/>
        </w:rPr>
        <w:t xml:space="preserve"> faux Ag HbE </w:t>
      </w:r>
      <w:r w:rsidR="001E0D78">
        <w:rPr>
          <w:rFonts w:ascii="Arial" w:hAnsi="Arial" w:cs="Arial"/>
        </w:rPr>
        <w:t>négatif</w:t>
      </w:r>
      <w:r w:rsidR="005A21CD">
        <w:rPr>
          <w:rFonts w:ascii="Arial" w:hAnsi="Arial" w:cs="Arial"/>
        </w:rPr>
        <w:t>)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 xml:space="preserve">Réactivation du VHB en particulier chez les immuno-déprimés </w:t>
      </w:r>
    </w:p>
    <w:p w:rsidR="006D354E" w:rsidRPr="005A21CD" w:rsidRDefault="009C268C" w:rsidP="005A21CD">
      <w:pPr>
        <w:numPr>
          <w:ilvl w:val="0"/>
          <w:numId w:val="13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Marqueur d’efficacité thérapeutique</w:t>
      </w:r>
    </w:p>
    <w:p w:rsidR="00472629" w:rsidRPr="00472629" w:rsidRDefault="00472629" w:rsidP="00472629">
      <w:pPr>
        <w:rPr>
          <w:rFonts w:ascii="Arial" w:hAnsi="Arial" w:cs="Arial"/>
        </w:rPr>
      </w:pPr>
    </w:p>
    <w:p w:rsidR="005A21CD" w:rsidRDefault="005A21CD" w:rsidP="005A21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 / </w:t>
      </w:r>
      <w:r w:rsidR="00E72CA7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utants pré-C du VHB</w:t>
      </w:r>
    </w:p>
    <w:p w:rsidR="00472629" w:rsidRPr="00472629" w:rsidRDefault="00472629" w:rsidP="00472629">
      <w:pPr>
        <w:rPr>
          <w:rFonts w:ascii="Arial" w:hAnsi="Arial" w:cs="Arial"/>
        </w:rPr>
      </w:pPr>
    </w:p>
    <w:p w:rsidR="00472629" w:rsidRDefault="00245FD8" w:rsidP="00463CC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A58B645" wp14:editId="68556B87">
            <wp:extent cx="3121051" cy="221177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 hepatites  22012013-3ttt 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51" cy="221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CB" w:rsidRPr="00472629" w:rsidRDefault="00463CCB" w:rsidP="00463CCB">
      <w:pPr>
        <w:jc w:val="center"/>
        <w:rPr>
          <w:rFonts w:ascii="Arial" w:hAnsi="Arial" w:cs="Arial"/>
        </w:rPr>
      </w:pPr>
    </w:p>
    <w:p w:rsidR="006D354E" w:rsidRPr="005A21CD" w:rsidRDefault="005A21CD" w:rsidP="005A21CD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Les mutants pré-C se </w:t>
      </w:r>
      <w:r w:rsidR="001E0D78">
        <w:rPr>
          <w:rFonts w:ascii="Arial" w:hAnsi="Arial" w:cs="Arial"/>
        </w:rPr>
        <w:t>caractérise</w:t>
      </w:r>
      <w:r w:rsidR="00E72CA7">
        <w:rPr>
          <w:rFonts w:ascii="Arial" w:hAnsi="Arial" w:cs="Arial"/>
        </w:rPr>
        <w:t>nt</w:t>
      </w:r>
      <w:r>
        <w:rPr>
          <w:rFonts w:ascii="Arial" w:hAnsi="Arial" w:cs="Arial"/>
        </w:rPr>
        <w:t xml:space="preserve"> par une i</w:t>
      </w:r>
      <w:r w:rsidR="009C268C" w:rsidRPr="005A21CD">
        <w:rPr>
          <w:rFonts w:ascii="Arial" w:hAnsi="Arial" w:cs="Arial"/>
        </w:rPr>
        <w:t>ncap</w:t>
      </w:r>
      <w:r w:rsidR="00E72CA7">
        <w:rPr>
          <w:rFonts w:ascii="Arial" w:hAnsi="Arial" w:cs="Arial"/>
        </w:rPr>
        <w:t>acité à sécréter l’AgHBe du fa</w:t>
      </w:r>
      <w:r w:rsidR="00A45378">
        <w:rPr>
          <w:rFonts w:ascii="Arial" w:hAnsi="Arial" w:cs="Arial"/>
        </w:rPr>
        <w:t>i</w:t>
      </w:r>
      <w:r w:rsidR="00E72CA7">
        <w:rPr>
          <w:rFonts w:ascii="Arial" w:hAnsi="Arial" w:cs="Arial"/>
        </w:rPr>
        <w:t>t</w:t>
      </w:r>
      <w:r w:rsidR="009C268C" w:rsidRPr="005A21CD">
        <w:rPr>
          <w:rFonts w:ascii="Arial" w:hAnsi="Arial" w:cs="Arial"/>
        </w:rPr>
        <w:t xml:space="preserve"> d’une mutation dans la région pré-C </w:t>
      </w:r>
    </w:p>
    <w:p w:rsidR="006D354E" w:rsidRPr="005A21CD" w:rsidRDefault="009C268C" w:rsidP="005A21CD">
      <w:pPr>
        <w:numPr>
          <w:ilvl w:val="0"/>
          <w:numId w:val="14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 xml:space="preserve">40 à 80% des hépatites chroniques dans le Bassin Méditerranéen sont </w:t>
      </w:r>
      <w:r w:rsidR="001E0D78" w:rsidRPr="005A21CD">
        <w:rPr>
          <w:rFonts w:ascii="Arial" w:hAnsi="Arial" w:cs="Arial"/>
        </w:rPr>
        <w:t>dues</w:t>
      </w:r>
      <w:r w:rsidRPr="005A21CD">
        <w:rPr>
          <w:rFonts w:ascii="Arial" w:hAnsi="Arial" w:cs="Arial"/>
        </w:rPr>
        <w:t xml:space="preserve"> à des virus mutants pré-C</w:t>
      </w:r>
    </w:p>
    <w:p w:rsidR="006D354E" w:rsidRPr="005A21CD" w:rsidRDefault="009C268C" w:rsidP="005A21CD">
      <w:pPr>
        <w:numPr>
          <w:ilvl w:val="0"/>
          <w:numId w:val="14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Le mode de transmission est similaire à celui de la souche sauvage (sexuelle, toxicomanie, TMF…)</w:t>
      </w:r>
    </w:p>
    <w:p w:rsidR="006D354E" w:rsidRPr="005A21CD" w:rsidRDefault="009C268C" w:rsidP="005A21CD">
      <w:pPr>
        <w:numPr>
          <w:ilvl w:val="0"/>
          <w:numId w:val="14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Fréquence plus élevée des hépatites aiguës sévères et fulminantes ???</w:t>
      </w:r>
    </w:p>
    <w:p w:rsidR="006D354E" w:rsidRPr="005A21CD" w:rsidRDefault="009C268C" w:rsidP="005A21CD">
      <w:pPr>
        <w:numPr>
          <w:ilvl w:val="0"/>
          <w:numId w:val="14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>France : apparition après plusieurs années d’évolution d’une hépatite B chronique par accumulation de mutations aléatoires</w:t>
      </w:r>
    </w:p>
    <w:p w:rsidR="006D354E" w:rsidRPr="005A21CD" w:rsidRDefault="009C268C" w:rsidP="005A21CD">
      <w:pPr>
        <w:numPr>
          <w:ilvl w:val="0"/>
          <w:numId w:val="14"/>
        </w:numPr>
        <w:rPr>
          <w:rFonts w:ascii="Arial" w:hAnsi="Arial" w:cs="Arial"/>
        </w:rPr>
      </w:pPr>
      <w:r w:rsidRPr="005A21CD">
        <w:rPr>
          <w:rFonts w:ascii="Arial" w:hAnsi="Arial" w:cs="Arial"/>
        </w:rPr>
        <w:t xml:space="preserve">Attention : profil sérologique particulier sans AgHbe </w:t>
      </w:r>
    </w:p>
    <w:p w:rsidR="00463CCB" w:rsidRDefault="00463CCB" w:rsidP="005A21CD">
      <w:pPr>
        <w:rPr>
          <w:rFonts w:ascii="Arial" w:hAnsi="Arial" w:cs="Arial"/>
        </w:rPr>
      </w:pPr>
    </w:p>
    <w:p w:rsidR="005A21CD" w:rsidRPr="005A21CD" w:rsidRDefault="005A21CD" w:rsidP="005A21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9/ </w:t>
      </w:r>
      <w:r w:rsidRPr="005A21CD">
        <w:rPr>
          <w:rFonts w:ascii="Arial" w:hAnsi="Arial" w:cs="Arial"/>
          <w:bCs/>
          <w:sz w:val="28"/>
          <w:szCs w:val="28"/>
        </w:rPr>
        <w:t>Traitement de l’infection à VHB</w:t>
      </w:r>
    </w:p>
    <w:p w:rsidR="006D354E" w:rsidRPr="00463CCB" w:rsidRDefault="009C268C" w:rsidP="005A21CD">
      <w:pPr>
        <w:numPr>
          <w:ilvl w:val="1"/>
          <w:numId w:val="15"/>
        </w:numPr>
        <w:rPr>
          <w:rFonts w:ascii="Arial" w:hAnsi="Arial" w:cs="Arial"/>
          <w:u w:val="single"/>
        </w:rPr>
      </w:pPr>
      <w:r w:rsidRPr="00463CCB">
        <w:rPr>
          <w:rFonts w:ascii="Arial" w:hAnsi="Arial" w:cs="Arial"/>
          <w:u w:val="single"/>
        </w:rPr>
        <w:t>Eléments décisionnels</w:t>
      </w:r>
    </w:p>
    <w:p w:rsidR="006D354E" w:rsidRPr="00A14532" w:rsidRDefault="009C268C" w:rsidP="005A21CD">
      <w:pPr>
        <w:ind w:left="1440"/>
        <w:rPr>
          <w:rFonts w:ascii="Arial" w:hAnsi="Arial" w:cs="Arial"/>
        </w:rPr>
      </w:pPr>
      <w:r w:rsidRPr="00A14532">
        <w:rPr>
          <w:rFonts w:ascii="Arial" w:hAnsi="Arial" w:cs="Arial"/>
        </w:rPr>
        <w:t>Il est  institué dans les formes évolutives par hépatite chronique</w:t>
      </w:r>
    </w:p>
    <w:p w:rsidR="006D354E" w:rsidRPr="00A14532" w:rsidRDefault="009C268C" w:rsidP="005A21CD">
      <w:pPr>
        <w:ind w:left="1440"/>
        <w:rPr>
          <w:rFonts w:ascii="Arial" w:hAnsi="Arial" w:cs="Arial"/>
        </w:rPr>
      </w:pPr>
      <w:r w:rsidRPr="00A14532">
        <w:rPr>
          <w:rFonts w:ascii="Arial" w:hAnsi="Arial" w:cs="Arial"/>
        </w:rPr>
        <w:t>Des facteurs viraux sont à prendre en compte : Ag Hbe, DNA viral, génotypes et  variants-génot</w:t>
      </w:r>
      <w:r w:rsidR="008F039F">
        <w:rPr>
          <w:rFonts w:ascii="Arial" w:hAnsi="Arial" w:cs="Arial"/>
        </w:rPr>
        <w:t>ypes et les</w:t>
      </w:r>
      <w:r w:rsidRPr="00A14532">
        <w:rPr>
          <w:rFonts w:ascii="Arial" w:hAnsi="Arial" w:cs="Arial"/>
        </w:rPr>
        <w:t xml:space="preserve"> sous-génotypes du virus.</w:t>
      </w:r>
    </w:p>
    <w:p w:rsidR="006D354E" w:rsidRPr="00463CCB" w:rsidRDefault="009C268C" w:rsidP="005A21CD">
      <w:pPr>
        <w:numPr>
          <w:ilvl w:val="1"/>
          <w:numId w:val="15"/>
        </w:numPr>
        <w:rPr>
          <w:rFonts w:ascii="Arial" w:hAnsi="Arial" w:cs="Arial"/>
          <w:u w:val="single"/>
        </w:rPr>
      </w:pPr>
      <w:r w:rsidRPr="00463CCB">
        <w:rPr>
          <w:rFonts w:ascii="Arial" w:hAnsi="Arial" w:cs="Arial"/>
          <w:u w:val="single"/>
        </w:rPr>
        <w:t>Génotypes et sous-génotypes</w:t>
      </w:r>
    </w:p>
    <w:p w:rsidR="006D354E" w:rsidRPr="00A14532" w:rsidRDefault="009C268C" w:rsidP="005A21CD">
      <w:pPr>
        <w:ind w:left="1440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10 génotypes VHB </w:t>
      </w:r>
      <w:r w:rsidR="00E72CA7">
        <w:rPr>
          <w:rFonts w:ascii="Arial" w:hAnsi="Arial" w:cs="Arial"/>
        </w:rPr>
        <w:t>sont</w:t>
      </w:r>
      <w:r w:rsidRPr="00A14532">
        <w:rPr>
          <w:rFonts w:ascii="Arial" w:hAnsi="Arial" w:cs="Arial"/>
        </w:rPr>
        <w:t xml:space="preserve"> </w:t>
      </w:r>
      <w:r w:rsidR="001E0D78" w:rsidRPr="00A14532">
        <w:rPr>
          <w:rFonts w:ascii="Arial" w:hAnsi="Arial" w:cs="Arial"/>
        </w:rPr>
        <w:t>identifié</w:t>
      </w:r>
      <w:r w:rsidR="00E72CA7">
        <w:rPr>
          <w:rFonts w:ascii="Arial" w:hAnsi="Arial" w:cs="Arial"/>
        </w:rPr>
        <w:t>s</w:t>
      </w:r>
      <w:r w:rsidRPr="00A14532">
        <w:rPr>
          <w:rFonts w:ascii="Arial" w:hAnsi="Arial" w:cs="Arial"/>
        </w:rPr>
        <w:t xml:space="preserve"> avec des distribut</w:t>
      </w:r>
      <w:r w:rsidR="008F039F">
        <w:rPr>
          <w:rFonts w:ascii="Arial" w:hAnsi="Arial" w:cs="Arial"/>
        </w:rPr>
        <w:t xml:space="preserve">ions géographiques distinctes </w:t>
      </w:r>
    </w:p>
    <w:p w:rsidR="006D354E" w:rsidRPr="00A14532" w:rsidRDefault="005A21CD" w:rsidP="005A21CD">
      <w:pPr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Dont                                                                                        </w:t>
      </w:r>
      <w:r w:rsidRPr="00A14532">
        <w:rPr>
          <w:rFonts w:ascii="Arial" w:hAnsi="Arial" w:cs="Arial"/>
        </w:rPr>
        <w:tab/>
      </w:r>
      <w:r w:rsidRPr="00A14532">
        <w:rPr>
          <w:rFonts w:ascii="Arial" w:hAnsi="Arial" w:cs="Arial"/>
        </w:rPr>
        <w:tab/>
      </w:r>
      <w:r w:rsidRPr="00A14532">
        <w:rPr>
          <w:rFonts w:ascii="Arial" w:hAnsi="Arial" w:cs="Arial"/>
        </w:rPr>
        <w:tab/>
      </w:r>
      <w:r w:rsidRPr="00A14532">
        <w:rPr>
          <w:rFonts w:ascii="Arial" w:hAnsi="Arial" w:cs="Arial"/>
        </w:rPr>
        <w:tab/>
      </w:r>
      <w:r w:rsidRPr="00A14532">
        <w:rPr>
          <w:rFonts w:ascii="Arial" w:hAnsi="Arial" w:cs="Arial"/>
        </w:rPr>
        <w:tab/>
        <w:t xml:space="preserve">    - </w:t>
      </w:r>
      <w:r w:rsidR="009C268C" w:rsidRPr="00A14532">
        <w:rPr>
          <w:rFonts w:ascii="Arial" w:hAnsi="Arial" w:cs="Arial"/>
        </w:rPr>
        <w:t xml:space="preserve">Quatre génotypes </w:t>
      </w:r>
      <w:r w:rsidR="009C268C" w:rsidRPr="00A14532">
        <w:rPr>
          <w:rFonts w:ascii="Arial" w:hAnsi="Arial" w:cs="Arial"/>
          <w:b/>
        </w:rPr>
        <w:t>A,</w:t>
      </w:r>
      <w:r w:rsidR="00E72CA7">
        <w:rPr>
          <w:rFonts w:ascii="Arial" w:hAnsi="Arial" w:cs="Arial"/>
          <w:b/>
        </w:rPr>
        <w:t xml:space="preserve"> </w:t>
      </w:r>
      <w:r w:rsidR="009C268C" w:rsidRPr="00A14532">
        <w:rPr>
          <w:rFonts w:ascii="Arial" w:hAnsi="Arial" w:cs="Arial"/>
          <w:b/>
        </w:rPr>
        <w:t>B,</w:t>
      </w:r>
      <w:r w:rsidR="00E72CA7">
        <w:rPr>
          <w:rFonts w:ascii="Arial" w:hAnsi="Arial" w:cs="Arial"/>
          <w:b/>
        </w:rPr>
        <w:t xml:space="preserve"> </w:t>
      </w:r>
      <w:r w:rsidR="009C268C" w:rsidRPr="00A14532">
        <w:rPr>
          <w:rFonts w:ascii="Arial" w:hAnsi="Arial" w:cs="Arial"/>
          <w:b/>
        </w:rPr>
        <w:t>C,</w:t>
      </w:r>
      <w:r w:rsidR="00E72CA7">
        <w:rPr>
          <w:rFonts w:ascii="Arial" w:hAnsi="Arial" w:cs="Arial"/>
          <w:b/>
        </w:rPr>
        <w:t xml:space="preserve"> </w:t>
      </w:r>
      <w:r w:rsidR="009C268C" w:rsidRPr="00A14532">
        <w:rPr>
          <w:rFonts w:ascii="Arial" w:hAnsi="Arial" w:cs="Arial"/>
          <w:b/>
        </w:rPr>
        <w:t>D</w:t>
      </w:r>
      <w:r w:rsidR="009C268C" w:rsidRPr="00A14532">
        <w:rPr>
          <w:rFonts w:ascii="Arial" w:hAnsi="Arial" w:cs="Arial"/>
        </w:rPr>
        <w:t xml:space="preserve"> </w:t>
      </w:r>
      <w:r w:rsidR="008F039F">
        <w:rPr>
          <w:rFonts w:ascii="Arial" w:hAnsi="Arial" w:cs="Arial"/>
        </w:rPr>
        <w:t>(</w:t>
      </w:r>
      <w:r w:rsidR="008F039F">
        <w:rPr>
          <w:rFonts w:ascii="Arial" w:hAnsi="Arial" w:cs="Arial"/>
          <w:b/>
        </w:rPr>
        <w:t>à</w:t>
      </w:r>
      <w:r w:rsidR="008F039F" w:rsidRPr="008F039F">
        <w:rPr>
          <w:rFonts w:ascii="Arial" w:hAnsi="Arial" w:cs="Arial"/>
          <w:b/>
        </w:rPr>
        <w:t xml:space="preserve"> retenir</w:t>
      </w:r>
      <w:r w:rsidR="008F039F">
        <w:rPr>
          <w:rFonts w:ascii="Arial" w:hAnsi="Arial" w:cs="Arial"/>
        </w:rPr>
        <w:t>)</w:t>
      </w:r>
      <w:r w:rsidR="00A45378">
        <w:rPr>
          <w:rFonts w:ascii="Arial" w:hAnsi="Arial" w:cs="Arial"/>
        </w:rPr>
        <w:t xml:space="preserve"> </w:t>
      </w:r>
      <w:r w:rsidR="009C268C" w:rsidRPr="00A14532">
        <w:rPr>
          <w:rFonts w:ascii="Arial" w:hAnsi="Arial" w:cs="Arial"/>
        </w:rPr>
        <w:t xml:space="preserve">sont étudiés de façon extensive </w:t>
      </w:r>
      <w:r w:rsidR="008F039F">
        <w:rPr>
          <w:rFonts w:ascii="Arial" w:hAnsi="Arial" w:cs="Arial"/>
        </w:rPr>
        <w:tab/>
      </w:r>
      <w:r w:rsidR="008F039F">
        <w:rPr>
          <w:rFonts w:ascii="Arial" w:hAnsi="Arial" w:cs="Arial"/>
        </w:rPr>
        <w:tab/>
      </w:r>
      <w:r w:rsidR="009C268C" w:rsidRPr="00A14532">
        <w:rPr>
          <w:rFonts w:ascii="Arial" w:hAnsi="Arial" w:cs="Arial"/>
        </w:rPr>
        <w:t xml:space="preserve"> </w:t>
      </w:r>
    </w:p>
    <w:p w:rsidR="00A14532" w:rsidRPr="00A14532" w:rsidRDefault="00A14532" w:rsidP="005A21CD">
      <w:pPr>
        <w:rPr>
          <w:rFonts w:ascii="Arial" w:hAnsi="Arial" w:cs="Arial"/>
        </w:rPr>
      </w:pPr>
    </w:p>
    <w:p w:rsidR="005A21CD" w:rsidRPr="00463CCB" w:rsidRDefault="00A14532" w:rsidP="005A21CD">
      <w:pPr>
        <w:rPr>
          <w:rFonts w:ascii="Arial" w:hAnsi="Arial" w:cs="Arial"/>
          <w:u w:val="single"/>
        </w:rPr>
      </w:pPr>
      <w:r w:rsidRPr="00A14532">
        <w:rPr>
          <w:rFonts w:ascii="Arial" w:hAnsi="Arial" w:cs="Arial"/>
        </w:rPr>
        <w:t xml:space="preserve">                   </w:t>
      </w:r>
      <w:r w:rsidR="005A21CD" w:rsidRPr="00A14532">
        <w:rPr>
          <w:rFonts w:ascii="Arial" w:hAnsi="Arial" w:cs="Arial"/>
        </w:rPr>
        <w:t xml:space="preserve">c) </w:t>
      </w:r>
      <w:r w:rsidR="005A21CD" w:rsidRPr="00463CCB">
        <w:rPr>
          <w:rFonts w:ascii="Arial" w:hAnsi="Arial" w:cs="Arial"/>
          <w:u w:val="single"/>
        </w:rPr>
        <w:t>Les génotypes influencent l’histoire naturelle de la maladie hépatique liée</w:t>
      </w:r>
      <w:r w:rsidR="00463CCB">
        <w:rPr>
          <w:rFonts w:ascii="Arial" w:hAnsi="Arial" w:cs="Arial"/>
        </w:rPr>
        <w:tab/>
        <w:t xml:space="preserve">               </w:t>
      </w:r>
      <w:r w:rsidR="005A21CD" w:rsidRPr="00463CCB">
        <w:rPr>
          <w:rFonts w:ascii="Arial" w:hAnsi="Arial" w:cs="Arial"/>
          <w:u w:val="single"/>
        </w:rPr>
        <w:t>au VHB, mais aussi la réponse au traitement.</w:t>
      </w:r>
    </w:p>
    <w:p w:rsidR="00A14532" w:rsidRPr="00A14532" w:rsidRDefault="005A21CD" w:rsidP="00463CCB">
      <w:pPr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Ex : Les génotypes A et B : taux de réponse plus élevé en comparaison avec C et D </w:t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</w:r>
      <w:r w:rsidR="00463CCB">
        <w:rPr>
          <w:rFonts w:ascii="Arial" w:hAnsi="Arial" w:cs="Arial"/>
        </w:rPr>
        <w:tab/>
        <w:t xml:space="preserve">        </w:t>
      </w:r>
      <w:r w:rsidR="00A14532" w:rsidRPr="00A14532">
        <w:rPr>
          <w:rFonts w:ascii="Arial" w:hAnsi="Arial" w:cs="Arial"/>
        </w:rPr>
        <w:t xml:space="preserve">d) </w:t>
      </w:r>
      <w:r w:rsidR="00A14532" w:rsidRPr="00463CCB">
        <w:rPr>
          <w:rFonts w:ascii="Arial" w:hAnsi="Arial" w:cs="Arial"/>
          <w:u w:val="single"/>
        </w:rPr>
        <w:t>Quelques particularités</w:t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</w:p>
    <w:p w:rsidR="006D354E" w:rsidRPr="00A14532" w:rsidRDefault="008F039F" w:rsidP="00A14532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A14532" w:rsidRPr="00A14532">
        <w:rPr>
          <w:rFonts w:ascii="Arial" w:hAnsi="Arial" w:cs="Arial"/>
        </w:rPr>
        <w:t xml:space="preserve"> - </w:t>
      </w:r>
      <w:r w:rsidR="009C268C" w:rsidRPr="00A14532">
        <w:rPr>
          <w:rFonts w:ascii="Arial" w:hAnsi="Arial" w:cs="Arial"/>
        </w:rPr>
        <w:t>Progression à l</w:t>
      </w:r>
      <w:r w:rsidR="00E72CA7">
        <w:rPr>
          <w:rFonts w:ascii="Arial" w:hAnsi="Arial" w:cs="Arial"/>
        </w:rPr>
        <w:t>a chronicité : taux  plus élevé</w:t>
      </w:r>
      <w:r w:rsidR="009C268C" w:rsidRPr="00A14532">
        <w:rPr>
          <w:rFonts w:ascii="Arial" w:hAnsi="Arial" w:cs="Arial"/>
        </w:rPr>
        <w:t xml:space="preserve"> avec A et D, qu’avec </w:t>
      </w:r>
      <w:r w:rsidR="00A14532" w:rsidRPr="00A14532">
        <w:rPr>
          <w:rFonts w:ascii="Arial" w:hAnsi="Arial" w:cs="Arial"/>
        </w:rPr>
        <w:tab/>
        <w:t xml:space="preserve">    </w:t>
      </w:r>
      <w:r w:rsidR="009C268C" w:rsidRPr="00A14532">
        <w:rPr>
          <w:rFonts w:ascii="Arial" w:hAnsi="Arial" w:cs="Arial"/>
        </w:rPr>
        <w:t>les autres génotypes.</w:t>
      </w:r>
    </w:p>
    <w:p w:rsidR="006D354E" w:rsidRPr="00A14532" w:rsidRDefault="00A14532" w:rsidP="00A14532">
      <w:pPr>
        <w:ind w:left="1440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            - </w:t>
      </w:r>
      <w:r w:rsidR="009C268C" w:rsidRPr="00A14532">
        <w:rPr>
          <w:rFonts w:ascii="Arial" w:hAnsi="Arial" w:cs="Arial"/>
        </w:rPr>
        <w:t>Séroconversion de Hbe Ag spontanée avec</w:t>
      </w:r>
      <w:r w:rsidR="008F039F">
        <w:rPr>
          <w:rFonts w:ascii="Arial" w:hAnsi="Arial" w:cs="Arial"/>
        </w:rPr>
        <w:t xml:space="preserve"> un</w:t>
      </w:r>
      <w:r w:rsidR="00E72CA7">
        <w:rPr>
          <w:rFonts w:ascii="Arial" w:hAnsi="Arial" w:cs="Arial"/>
        </w:rPr>
        <w:t xml:space="preserve"> taux plus élevé</w:t>
      </w:r>
      <w:r w:rsidR="009C268C" w:rsidRPr="00A14532">
        <w:rPr>
          <w:rFonts w:ascii="Arial" w:hAnsi="Arial" w:cs="Arial"/>
        </w:rPr>
        <w:t xml:space="preserve"> pour </w:t>
      </w:r>
      <w:r w:rsidRPr="00A14532">
        <w:rPr>
          <w:rFonts w:ascii="Arial" w:hAnsi="Arial" w:cs="Arial"/>
        </w:rPr>
        <w:tab/>
        <w:t xml:space="preserve">  </w:t>
      </w:r>
      <w:r w:rsidR="009C268C" w:rsidRPr="00A14532">
        <w:rPr>
          <w:rFonts w:ascii="Arial" w:hAnsi="Arial" w:cs="Arial"/>
        </w:rPr>
        <w:t xml:space="preserve">génotypes A et B. </w:t>
      </w:r>
    </w:p>
    <w:p w:rsidR="006D354E" w:rsidRPr="00A14532" w:rsidRDefault="00A14532" w:rsidP="00A14532">
      <w:pPr>
        <w:ind w:left="1440" w:firstLine="684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- </w:t>
      </w:r>
      <w:r w:rsidR="009C268C" w:rsidRPr="00A14532">
        <w:rPr>
          <w:rFonts w:ascii="Arial" w:hAnsi="Arial" w:cs="Arial"/>
        </w:rPr>
        <w:t xml:space="preserve">Maladie hépatique plus avancée et progression vers carcinome </w:t>
      </w:r>
      <w:r w:rsidRPr="00A14532">
        <w:rPr>
          <w:rFonts w:ascii="Arial" w:hAnsi="Arial" w:cs="Arial"/>
        </w:rPr>
        <w:tab/>
      </w:r>
      <w:r w:rsidRPr="00A14532">
        <w:rPr>
          <w:rFonts w:ascii="Arial" w:hAnsi="Arial" w:cs="Arial"/>
        </w:rPr>
        <w:tab/>
      </w:r>
      <w:r w:rsidR="009C268C" w:rsidRPr="00A14532">
        <w:rPr>
          <w:rFonts w:ascii="Arial" w:hAnsi="Arial" w:cs="Arial"/>
        </w:rPr>
        <w:t>hépato-cellulaire pendant la chronicité</w:t>
      </w:r>
      <w:r w:rsidR="008F039F">
        <w:rPr>
          <w:rFonts w:ascii="Arial" w:hAnsi="Arial" w:cs="Arial"/>
        </w:rPr>
        <w:t xml:space="preserve"> plus </w:t>
      </w:r>
      <w:r w:rsidR="001E0D78">
        <w:rPr>
          <w:rFonts w:ascii="Arial" w:hAnsi="Arial" w:cs="Arial"/>
        </w:rPr>
        <w:t>fréquente</w:t>
      </w:r>
      <w:r w:rsidR="008F039F">
        <w:rPr>
          <w:rFonts w:ascii="Arial" w:hAnsi="Arial" w:cs="Arial"/>
        </w:rPr>
        <w:t xml:space="preserve"> avec les</w:t>
      </w:r>
      <w:r w:rsidR="008F039F">
        <w:rPr>
          <w:rFonts w:ascii="Arial" w:hAnsi="Arial" w:cs="Arial"/>
        </w:rPr>
        <w:tab/>
      </w:r>
      <w:r w:rsidR="008F039F">
        <w:rPr>
          <w:rFonts w:ascii="Arial" w:hAnsi="Arial" w:cs="Arial"/>
        </w:rPr>
        <w:tab/>
      </w:r>
      <w:r w:rsidR="009C268C" w:rsidRPr="00A14532">
        <w:rPr>
          <w:rFonts w:ascii="Arial" w:hAnsi="Arial" w:cs="Arial"/>
        </w:rPr>
        <w:t xml:space="preserve"> génotypes C et D.</w:t>
      </w:r>
    </w:p>
    <w:p w:rsidR="006D354E" w:rsidRPr="00A14532" w:rsidRDefault="00A14532" w:rsidP="00A14532">
      <w:pPr>
        <w:ind w:left="1440" w:firstLine="684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- </w:t>
      </w:r>
      <w:r w:rsidR="009C268C" w:rsidRPr="00A14532">
        <w:rPr>
          <w:rFonts w:ascii="Arial" w:hAnsi="Arial" w:cs="Arial"/>
        </w:rPr>
        <w:t>Génotypes A1,</w:t>
      </w:r>
      <w:r w:rsidR="00E72CA7">
        <w:rPr>
          <w:rFonts w:ascii="Arial" w:hAnsi="Arial" w:cs="Arial"/>
        </w:rPr>
        <w:t xml:space="preserve"> </w:t>
      </w:r>
      <w:r w:rsidR="009C268C" w:rsidRPr="00A14532">
        <w:rPr>
          <w:rFonts w:ascii="Arial" w:hAnsi="Arial" w:cs="Arial"/>
        </w:rPr>
        <w:t>C1,</w:t>
      </w:r>
      <w:r w:rsidR="00E72CA7">
        <w:rPr>
          <w:rFonts w:ascii="Arial" w:hAnsi="Arial" w:cs="Arial"/>
        </w:rPr>
        <w:t xml:space="preserve"> </w:t>
      </w:r>
      <w:r w:rsidR="009C268C" w:rsidRPr="00A14532">
        <w:rPr>
          <w:rFonts w:ascii="Arial" w:hAnsi="Arial" w:cs="Arial"/>
        </w:rPr>
        <w:t xml:space="preserve">B2-B5 et H complications sérieuses &gt; génotypes </w:t>
      </w:r>
      <w:r w:rsidRPr="00A14532">
        <w:rPr>
          <w:rFonts w:ascii="Arial" w:hAnsi="Arial" w:cs="Arial"/>
        </w:rPr>
        <w:tab/>
      </w:r>
      <w:r w:rsidR="009C268C" w:rsidRPr="00A14532">
        <w:rPr>
          <w:rFonts w:ascii="Arial" w:hAnsi="Arial" w:cs="Arial"/>
        </w:rPr>
        <w:t xml:space="preserve">A2, B1 and B6. </w:t>
      </w:r>
    </w:p>
    <w:p w:rsidR="006D354E" w:rsidRPr="00A14532" w:rsidRDefault="00A14532" w:rsidP="00A14532">
      <w:pPr>
        <w:ind w:left="1440" w:firstLine="684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- </w:t>
      </w:r>
      <w:r w:rsidR="009C268C" w:rsidRPr="00A14532">
        <w:rPr>
          <w:rFonts w:ascii="Arial" w:hAnsi="Arial" w:cs="Arial"/>
        </w:rPr>
        <w:t>Génotypes  A et B : taux de réponse à interféron  &gt; génotypes C et D</w:t>
      </w:r>
    </w:p>
    <w:p w:rsidR="00A14532" w:rsidRPr="00A14532" w:rsidRDefault="00A14532" w:rsidP="00A14532">
      <w:pPr>
        <w:ind w:left="1440" w:firstLine="684"/>
        <w:rPr>
          <w:rFonts w:ascii="Arial" w:hAnsi="Arial" w:cs="Arial"/>
        </w:rPr>
      </w:pPr>
    </w:p>
    <w:p w:rsidR="00A14532" w:rsidRDefault="00A14532" w:rsidP="00A14532">
      <w:pPr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D’où </w:t>
      </w:r>
      <w:r w:rsidRPr="008F039F">
        <w:rPr>
          <w:rFonts w:ascii="Arial" w:hAnsi="Arial" w:cs="Arial"/>
          <w:b/>
        </w:rPr>
        <w:t>Nécessité de génotypage</w:t>
      </w:r>
      <w:r w:rsidRPr="00A14532">
        <w:rPr>
          <w:rFonts w:ascii="Arial" w:hAnsi="Arial" w:cs="Arial"/>
        </w:rPr>
        <w:t xml:space="preserve"> du virus pour une </w:t>
      </w:r>
      <w:r>
        <w:rPr>
          <w:rFonts w:ascii="Arial" w:hAnsi="Arial" w:cs="Arial"/>
        </w:rPr>
        <w:t>meilleure prise en charge de traitemen</w:t>
      </w:r>
      <w:r w:rsidR="00E72CA7">
        <w:rPr>
          <w:rFonts w:ascii="Arial" w:hAnsi="Arial" w:cs="Arial"/>
        </w:rPr>
        <w:t xml:space="preserve">t </w:t>
      </w:r>
      <w:r w:rsidRPr="00A14532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Pr="00A14532">
        <w:rPr>
          <w:rFonts w:ascii="Arial" w:hAnsi="Arial" w:cs="Arial"/>
        </w:rPr>
        <w:t>associer si possible génotypage IL</w:t>
      </w:r>
      <w:r>
        <w:rPr>
          <w:rFonts w:ascii="Arial" w:hAnsi="Arial" w:cs="Arial"/>
        </w:rPr>
        <w:t xml:space="preserve">28B (polymorphisme </w:t>
      </w:r>
      <w:proofErr w:type="spellStart"/>
      <w:r>
        <w:rPr>
          <w:rFonts w:ascii="Arial" w:hAnsi="Arial" w:cs="Arial"/>
        </w:rPr>
        <w:t>rs</w:t>
      </w:r>
      <w:proofErr w:type="spellEnd"/>
      <w:r w:rsidR="00B557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12979860 et</w:t>
      </w:r>
      <w:r w:rsidRPr="00A14532">
        <w:rPr>
          <w:rFonts w:ascii="Arial" w:hAnsi="Arial" w:cs="Arial"/>
        </w:rPr>
        <w:t xml:space="preserve"> </w:t>
      </w:r>
      <w:proofErr w:type="spellStart"/>
      <w:r w:rsidRPr="00A14532">
        <w:rPr>
          <w:rFonts w:ascii="Arial" w:hAnsi="Arial" w:cs="Arial"/>
        </w:rPr>
        <w:t>rs</w:t>
      </w:r>
      <w:proofErr w:type="spellEnd"/>
      <w:r w:rsidRPr="00A14532">
        <w:rPr>
          <w:rFonts w:ascii="Arial" w:hAnsi="Arial" w:cs="Arial"/>
        </w:rPr>
        <w:t xml:space="preserve"> 8099917). Surtout qu</w:t>
      </w:r>
      <w:r>
        <w:rPr>
          <w:rFonts w:ascii="Arial" w:hAnsi="Arial" w:cs="Arial"/>
        </w:rPr>
        <w:t>an</w:t>
      </w:r>
      <w:r w:rsidRPr="00A14532">
        <w:rPr>
          <w:rFonts w:ascii="Arial" w:hAnsi="Arial" w:cs="Arial"/>
        </w:rPr>
        <w:t>d peg-interféron est administré : prédiction  de l’évolution, d’ailleurs pas toujours confluente en Asie / VHB.</w:t>
      </w:r>
    </w:p>
    <w:p w:rsidR="00A14532" w:rsidRDefault="00A14532" w:rsidP="00A14532">
      <w:pPr>
        <w:rPr>
          <w:rFonts w:ascii="Arial" w:hAnsi="Arial" w:cs="Arial"/>
        </w:rPr>
      </w:pPr>
    </w:p>
    <w:p w:rsidR="00463CCB" w:rsidRDefault="00463CCB" w:rsidP="00A14532">
      <w:pPr>
        <w:rPr>
          <w:rFonts w:ascii="Arial" w:hAnsi="Arial" w:cs="Arial"/>
          <w:b/>
          <w:bCs/>
        </w:rPr>
      </w:pPr>
    </w:p>
    <w:p w:rsidR="00A14532" w:rsidRPr="00A14532" w:rsidRDefault="00A14532" w:rsidP="00A14532">
      <w:pPr>
        <w:rPr>
          <w:rFonts w:ascii="Arial" w:hAnsi="Arial" w:cs="Arial"/>
          <w:b/>
          <w:bCs/>
        </w:rPr>
      </w:pPr>
      <w:r w:rsidRPr="00A14532">
        <w:rPr>
          <w:rFonts w:ascii="Arial" w:hAnsi="Arial" w:cs="Arial"/>
          <w:b/>
          <w:bCs/>
        </w:rPr>
        <w:lastRenderedPageBreak/>
        <w:t>QUELLES SONT LES MOLECULES UTILISEES ET CONDUITES THERAPEUTIQUES ?</w:t>
      </w:r>
    </w:p>
    <w:p w:rsidR="006D354E" w:rsidRPr="00A14532" w:rsidRDefault="009C268C" w:rsidP="00A14532">
      <w:pPr>
        <w:numPr>
          <w:ilvl w:val="1"/>
          <w:numId w:val="18"/>
        </w:numPr>
        <w:rPr>
          <w:rFonts w:ascii="Arial" w:hAnsi="Arial" w:cs="Arial"/>
        </w:rPr>
      </w:pPr>
      <w:r w:rsidRPr="00A14532">
        <w:rPr>
          <w:rFonts w:ascii="Arial" w:hAnsi="Arial" w:cs="Arial"/>
        </w:rPr>
        <w:t>En France, autorisation de mise sur le  marché (AMM) pour les molécules</w:t>
      </w:r>
      <w:r w:rsidR="00463CCB">
        <w:rPr>
          <w:rFonts w:ascii="Arial" w:hAnsi="Arial" w:cs="Arial"/>
        </w:rPr>
        <w:t> :</w:t>
      </w:r>
      <w:r w:rsidRPr="00A14532">
        <w:rPr>
          <w:rFonts w:ascii="Arial" w:hAnsi="Arial" w:cs="Arial"/>
        </w:rPr>
        <w:t xml:space="preserve"> </w:t>
      </w:r>
    </w:p>
    <w:p w:rsidR="006D354E" w:rsidRPr="00A14532" w:rsidRDefault="009C268C" w:rsidP="00A14532">
      <w:pPr>
        <w:ind w:left="2160"/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Interféron alpha a, b, ou 2a pégylé </w:t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  <w:t xml:space="preserve">     </w:t>
      </w:r>
      <w:r w:rsidRPr="00A14532">
        <w:rPr>
          <w:rFonts w:ascii="Arial" w:hAnsi="Arial" w:cs="Arial"/>
        </w:rPr>
        <w:t xml:space="preserve">Vidarabine </w:t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  <w:t xml:space="preserve">     </w:t>
      </w:r>
      <w:r w:rsidRPr="00A14532">
        <w:rPr>
          <w:rFonts w:ascii="Arial" w:hAnsi="Arial" w:cs="Arial"/>
        </w:rPr>
        <w:t>Lamirudine ou 3TC</w:t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  <w:t xml:space="preserve">         </w:t>
      </w:r>
      <w:r w:rsidRPr="00A14532">
        <w:rPr>
          <w:rFonts w:ascii="Arial" w:hAnsi="Arial" w:cs="Arial"/>
        </w:rPr>
        <w:t>Adéfovir (hepsera)</w:t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</w:r>
      <w:r w:rsidR="00A14532" w:rsidRPr="00A14532">
        <w:rPr>
          <w:rFonts w:ascii="Arial" w:hAnsi="Arial" w:cs="Arial"/>
        </w:rPr>
        <w:tab/>
        <w:t xml:space="preserve">        </w:t>
      </w:r>
      <w:r w:rsidRPr="00A14532">
        <w:rPr>
          <w:rFonts w:ascii="Arial" w:hAnsi="Arial" w:cs="Arial"/>
        </w:rPr>
        <w:t>Ténofovir (viradal ?)</w:t>
      </w:r>
    </w:p>
    <w:p w:rsidR="006D354E" w:rsidRPr="00A14532" w:rsidRDefault="009C268C" w:rsidP="00A14532">
      <w:pPr>
        <w:numPr>
          <w:ilvl w:val="2"/>
          <w:numId w:val="18"/>
        </w:numPr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3 TC </w:t>
      </w:r>
      <w:r w:rsidRPr="00A14532">
        <w:rPr>
          <w:rFonts w:ascii="Arial" w:hAnsi="Arial" w:cs="Arial"/>
        </w:rPr>
        <w:sym w:font="Wingdings 3" w:char="005D"/>
      </w:r>
      <w:r w:rsidRPr="00A14532">
        <w:rPr>
          <w:rFonts w:ascii="Arial" w:hAnsi="Arial" w:cs="Arial"/>
        </w:rPr>
        <w:t xml:space="preserve"> émergence  de résistance ++  par mutation du gène P de la polymérase  au niv</w:t>
      </w:r>
      <w:r w:rsidR="00234100">
        <w:rPr>
          <w:rFonts w:ascii="Arial" w:hAnsi="Arial" w:cs="Arial"/>
        </w:rPr>
        <w:t>eau du</w:t>
      </w:r>
      <w:r w:rsidRPr="00A14532">
        <w:rPr>
          <w:rFonts w:ascii="Arial" w:hAnsi="Arial" w:cs="Arial"/>
        </w:rPr>
        <w:t xml:space="preserve"> site YMMDD (M </w:t>
      </w:r>
      <w:r w:rsidRPr="00A14532">
        <w:rPr>
          <w:rFonts w:ascii="Arial" w:hAnsi="Arial" w:cs="Arial"/>
        </w:rPr>
        <w:sym w:font="Wingdings 3" w:char="005D"/>
      </w:r>
      <w:r w:rsidRPr="00A14532">
        <w:rPr>
          <w:rFonts w:ascii="Arial" w:hAnsi="Arial" w:cs="Arial"/>
        </w:rPr>
        <w:t xml:space="preserve"> V).</w:t>
      </w:r>
    </w:p>
    <w:p w:rsidR="006D354E" w:rsidRPr="00A14532" w:rsidRDefault="009C268C" w:rsidP="00A14532">
      <w:pPr>
        <w:numPr>
          <w:ilvl w:val="2"/>
          <w:numId w:val="18"/>
        </w:numPr>
        <w:rPr>
          <w:rFonts w:ascii="Arial" w:hAnsi="Arial" w:cs="Arial"/>
        </w:rPr>
      </w:pPr>
      <w:r w:rsidRPr="00A14532">
        <w:rPr>
          <w:rFonts w:ascii="Arial" w:hAnsi="Arial" w:cs="Arial"/>
        </w:rPr>
        <w:t xml:space="preserve"> Traitement lourd et contraignant avec de nombreux effets secondaires (2 patients sur 3) </w:t>
      </w:r>
      <w:r w:rsidRPr="00A14532">
        <w:rPr>
          <w:rFonts w:ascii="Arial" w:hAnsi="Arial" w:cs="Arial"/>
        </w:rPr>
        <w:sym w:font="Wingdings 3" w:char="005D"/>
      </w:r>
      <w:r w:rsidRPr="00A14532">
        <w:rPr>
          <w:rFonts w:ascii="Arial" w:hAnsi="Arial" w:cs="Arial"/>
        </w:rPr>
        <w:t xml:space="preserve"> diminution des doses jusqu’à arrêt même du traitement.</w:t>
      </w:r>
    </w:p>
    <w:p w:rsidR="006D354E" w:rsidRDefault="00A14532" w:rsidP="00A14532">
      <w:pPr>
        <w:ind w:left="360"/>
        <w:rPr>
          <w:rFonts w:ascii="Arial" w:eastAsia="+mn-ea" w:hAnsi="Arial" w:cs="Arial"/>
        </w:rPr>
      </w:pPr>
      <w:r w:rsidRPr="00A14532">
        <w:rPr>
          <w:rFonts w:ascii="Arial" w:eastAsia="+mn-ea" w:hAnsi="Arial" w:cs="Arial"/>
        </w:rPr>
        <w:t xml:space="preserve">          b)   </w:t>
      </w:r>
      <w:r w:rsidR="009C268C" w:rsidRPr="00A14532">
        <w:rPr>
          <w:rFonts w:ascii="Arial" w:eastAsia="+mn-ea" w:hAnsi="Arial" w:cs="Arial"/>
        </w:rPr>
        <w:t xml:space="preserve">Hépatite fulminante : Transplantation hépatique en urgence </w:t>
      </w:r>
    </w:p>
    <w:p w:rsidR="008F039F" w:rsidRDefault="008F039F" w:rsidP="00A14532">
      <w:pPr>
        <w:pStyle w:val="Paragraphedeliste"/>
        <w:rPr>
          <w:rFonts w:ascii="Arial" w:eastAsia="+mn-ea" w:hAnsi="Arial" w:cs="Arial"/>
          <w:sz w:val="22"/>
          <w:szCs w:val="22"/>
        </w:rPr>
      </w:pPr>
      <w:bookmarkStart w:id="0" w:name="_GoBack"/>
      <w:bookmarkEnd w:id="0"/>
    </w:p>
    <w:p w:rsidR="00A14532" w:rsidRDefault="008F039F" w:rsidP="00A14532">
      <w:pPr>
        <w:pStyle w:val="Paragraphedelis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14532">
        <w:rPr>
          <w:rFonts w:ascii="Arial" w:hAnsi="Arial" w:cs="Arial"/>
          <w:sz w:val="22"/>
          <w:szCs w:val="22"/>
        </w:rPr>
        <w:t xml:space="preserve"> </w:t>
      </w:r>
      <w:r w:rsidR="00A14532" w:rsidRPr="00A14532">
        <w:rPr>
          <w:rFonts w:ascii="Arial" w:hAnsi="Arial" w:cs="Arial"/>
          <w:sz w:val="22"/>
          <w:szCs w:val="22"/>
        </w:rPr>
        <w:t>c) Indication d’urgence de contamination</w:t>
      </w:r>
      <w:r w:rsidR="00A14532">
        <w:rPr>
          <w:rFonts w:ascii="Arial" w:hAnsi="Arial" w:cs="Arial"/>
          <w:sz w:val="22"/>
          <w:szCs w:val="22"/>
        </w:rPr>
        <w:t> :</w:t>
      </w:r>
      <w:r w:rsidR="00C11C55">
        <w:rPr>
          <w:rFonts w:ascii="Arial" w:hAnsi="Arial" w:cs="Arial"/>
          <w:sz w:val="22"/>
          <w:szCs w:val="22"/>
        </w:rPr>
        <w:t xml:space="preserve"> </w:t>
      </w:r>
    </w:p>
    <w:p w:rsidR="00A14532" w:rsidRPr="00A14532" w:rsidRDefault="00A14532" w:rsidP="00A14532">
      <w:pPr>
        <w:pStyle w:val="Paragraphedeliste"/>
        <w:rPr>
          <w:rFonts w:ascii="Arial" w:hAnsi="Arial" w:cs="Arial"/>
          <w:sz w:val="22"/>
          <w:szCs w:val="22"/>
        </w:rPr>
      </w:pPr>
    </w:p>
    <w:p w:rsidR="006D354E" w:rsidRPr="00A14532" w:rsidRDefault="00463CCB" w:rsidP="00A14532">
      <w:pPr>
        <w:pStyle w:val="Paragraphedelis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E72C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►</w:t>
      </w:r>
      <w:r w:rsidR="009C268C" w:rsidRPr="00A14532">
        <w:rPr>
          <w:rFonts w:ascii="Arial" w:hAnsi="Arial" w:cs="Arial"/>
          <w:sz w:val="22"/>
          <w:szCs w:val="22"/>
        </w:rPr>
        <w:t xml:space="preserve">piqûre avec matériel  souillé, ingestion ou </w:t>
      </w:r>
      <w:r>
        <w:rPr>
          <w:rFonts w:ascii="Arial" w:hAnsi="Arial" w:cs="Arial"/>
          <w:sz w:val="22"/>
          <w:szCs w:val="22"/>
        </w:rPr>
        <w:t xml:space="preserve">projection dans l’œil ou sur le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C268C" w:rsidRPr="00A14532">
        <w:rPr>
          <w:rFonts w:ascii="Arial" w:hAnsi="Arial" w:cs="Arial"/>
          <w:sz w:val="22"/>
          <w:szCs w:val="22"/>
        </w:rPr>
        <w:t>visage</w:t>
      </w:r>
      <w:r>
        <w:rPr>
          <w:rFonts w:ascii="Arial" w:hAnsi="Arial" w:cs="Arial"/>
          <w:sz w:val="22"/>
          <w:szCs w:val="22"/>
        </w:rPr>
        <w:t xml:space="preserve"> </w:t>
      </w:r>
      <w:r w:rsidR="009C268C" w:rsidRPr="00A14532">
        <w:rPr>
          <w:rFonts w:ascii="Arial" w:hAnsi="Arial" w:cs="Arial"/>
          <w:sz w:val="22"/>
          <w:szCs w:val="22"/>
        </w:rPr>
        <w:t xml:space="preserve"> </w:t>
      </w:r>
      <w:r w:rsidR="009C268C" w:rsidRPr="00A14532">
        <w:rPr>
          <w:rFonts w:ascii="Arial" w:hAnsi="Arial" w:cs="Arial"/>
          <w:sz w:val="22"/>
          <w:szCs w:val="22"/>
        </w:rPr>
        <w:sym w:font="Wingdings 3" w:char="005B"/>
      </w:r>
      <w:r w:rsidR="009C268C" w:rsidRPr="00A14532">
        <w:rPr>
          <w:rFonts w:ascii="Arial" w:hAnsi="Arial" w:cs="Arial"/>
          <w:sz w:val="22"/>
          <w:szCs w:val="22"/>
        </w:rPr>
        <w:t xml:space="preserve"> injection de polyglobulines spécifiques </w:t>
      </w:r>
      <w:r w:rsidR="009C268C" w:rsidRPr="00463CCB">
        <w:rPr>
          <w:rFonts w:ascii="Arial" w:hAnsi="Arial" w:cs="Arial"/>
          <w:b/>
          <w:sz w:val="22"/>
          <w:szCs w:val="22"/>
        </w:rPr>
        <w:t>avec 2 risques</w:t>
      </w:r>
      <w:r w:rsidR="009C268C" w:rsidRPr="00A14532">
        <w:rPr>
          <w:rFonts w:ascii="Arial" w:hAnsi="Arial" w:cs="Arial"/>
          <w:sz w:val="22"/>
          <w:szCs w:val="22"/>
        </w:rPr>
        <w:t xml:space="preserve"> :</w:t>
      </w:r>
    </w:p>
    <w:p w:rsidR="006D354E" w:rsidRPr="00A14532" w:rsidRDefault="009C268C" w:rsidP="00A14532">
      <w:pPr>
        <w:pStyle w:val="Paragraphedeliste"/>
        <w:rPr>
          <w:rFonts w:ascii="Arial" w:hAnsi="Arial" w:cs="Arial"/>
          <w:sz w:val="22"/>
          <w:szCs w:val="22"/>
        </w:rPr>
      </w:pPr>
      <w:r w:rsidRPr="00A14532">
        <w:rPr>
          <w:rFonts w:ascii="Arial" w:hAnsi="Arial" w:cs="Arial"/>
          <w:sz w:val="22"/>
          <w:szCs w:val="22"/>
        </w:rPr>
        <w:t xml:space="preserve">     </w:t>
      </w:r>
      <w:r w:rsidR="00A14532">
        <w:rPr>
          <w:rFonts w:ascii="Arial" w:hAnsi="Arial" w:cs="Arial"/>
          <w:sz w:val="22"/>
          <w:szCs w:val="22"/>
        </w:rPr>
        <w:t xml:space="preserve">      </w:t>
      </w:r>
      <w:r w:rsidRPr="00A14532">
        <w:rPr>
          <w:rFonts w:ascii="Arial" w:hAnsi="Arial" w:cs="Arial"/>
          <w:sz w:val="22"/>
          <w:szCs w:val="22"/>
        </w:rPr>
        <w:t xml:space="preserve"> </w:t>
      </w:r>
      <w:r w:rsidR="00463CCB">
        <w:rPr>
          <w:rFonts w:ascii="Arial" w:hAnsi="Arial" w:cs="Arial"/>
          <w:sz w:val="22"/>
          <w:szCs w:val="22"/>
        </w:rPr>
        <w:t xml:space="preserve">    </w:t>
      </w:r>
      <w:r w:rsidRPr="00A14532">
        <w:rPr>
          <w:rFonts w:ascii="Arial" w:hAnsi="Arial" w:cs="Arial"/>
          <w:sz w:val="22"/>
          <w:szCs w:val="22"/>
        </w:rPr>
        <w:t xml:space="preserve">- possibles  mutations d’échappement à la sérothérapie </w:t>
      </w:r>
    </w:p>
    <w:p w:rsidR="006D354E" w:rsidRPr="00A14532" w:rsidRDefault="009C268C" w:rsidP="00A14532">
      <w:pPr>
        <w:pStyle w:val="Paragraphedeliste"/>
        <w:rPr>
          <w:rFonts w:ascii="Arial" w:hAnsi="Arial" w:cs="Arial"/>
          <w:sz w:val="22"/>
          <w:szCs w:val="22"/>
        </w:rPr>
      </w:pPr>
      <w:r w:rsidRPr="00A14532">
        <w:rPr>
          <w:rFonts w:ascii="Arial" w:hAnsi="Arial" w:cs="Arial"/>
          <w:sz w:val="22"/>
          <w:szCs w:val="22"/>
        </w:rPr>
        <w:t xml:space="preserve">   </w:t>
      </w:r>
      <w:r w:rsidR="00A14532">
        <w:rPr>
          <w:rFonts w:ascii="Arial" w:hAnsi="Arial" w:cs="Arial"/>
          <w:sz w:val="22"/>
          <w:szCs w:val="22"/>
        </w:rPr>
        <w:t xml:space="preserve">      </w:t>
      </w:r>
      <w:r w:rsidRPr="00A14532">
        <w:rPr>
          <w:rFonts w:ascii="Arial" w:hAnsi="Arial" w:cs="Arial"/>
          <w:sz w:val="22"/>
          <w:szCs w:val="22"/>
        </w:rPr>
        <w:t xml:space="preserve">  </w:t>
      </w:r>
      <w:r w:rsidR="00463CCB">
        <w:rPr>
          <w:rFonts w:ascii="Arial" w:hAnsi="Arial" w:cs="Arial"/>
          <w:sz w:val="22"/>
          <w:szCs w:val="22"/>
        </w:rPr>
        <w:t xml:space="preserve">    </w:t>
      </w:r>
      <w:r w:rsidRPr="00A14532">
        <w:rPr>
          <w:rFonts w:ascii="Arial" w:hAnsi="Arial" w:cs="Arial"/>
          <w:sz w:val="22"/>
          <w:szCs w:val="22"/>
        </w:rPr>
        <w:t xml:space="preserve"> - possibles mutations d’échappement à la vaccination </w:t>
      </w:r>
      <w:r w:rsidRPr="00A14532">
        <w:rPr>
          <w:rFonts w:ascii="Arial" w:hAnsi="Arial" w:cs="Arial"/>
          <w:sz w:val="22"/>
          <w:szCs w:val="22"/>
        </w:rPr>
        <w:sym w:font="Wingdings 3" w:char="005B"/>
      </w:r>
      <w:r w:rsidRPr="00A14532">
        <w:rPr>
          <w:rFonts w:ascii="Arial" w:hAnsi="Arial" w:cs="Arial"/>
          <w:sz w:val="22"/>
          <w:szCs w:val="22"/>
        </w:rPr>
        <w:t xml:space="preserve"> mutations au</w:t>
      </w:r>
      <w:r w:rsidR="00463CCB">
        <w:rPr>
          <w:rFonts w:ascii="Arial" w:hAnsi="Arial" w:cs="Arial"/>
          <w:sz w:val="22"/>
          <w:szCs w:val="22"/>
        </w:rPr>
        <w:tab/>
        <w:t xml:space="preserve">     </w:t>
      </w:r>
      <w:r w:rsidRPr="00A14532">
        <w:rPr>
          <w:rFonts w:ascii="Arial" w:hAnsi="Arial" w:cs="Arial"/>
          <w:sz w:val="22"/>
          <w:szCs w:val="22"/>
        </w:rPr>
        <w:t xml:space="preserve"> niveau du gène S.</w:t>
      </w:r>
    </w:p>
    <w:p w:rsidR="006D354E" w:rsidRDefault="009C268C" w:rsidP="00A14532">
      <w:pPr>
        <w:pStyle w:val="Paragraphedeliste"/>
        <w:rPr>
          <w:rFonts w:ascii="Arial" w:hAnsi="Arial" w:cs="Arial"/>
          <w:sz w:val="20"/>
          <w:szCs w:val="20"/>
        </w:rPr>
      </w:pPr>
      <w:r w:rsidRPr="008F039F">
        <w:rPr>
          <w:rFonts w:ascii="Arial" w:hAnsi="Arial" w:cs="Arial"/>
          <w:sz w:val="20"/>
          <w:szCs w:val="20"/>
        </w:rPr>
        <w:t xml:space="preserve">N.B. Une autre mutation est la mutation pré-C rendant le diagnostic difficile –voir ce dernier </w:t>
      </w:r>
    </w:p>
    <w:p w:rsidR="008F039F" w:rsidRPr="008F039F" w:rsidRDefault="008F039F" w:rsidP="00A14532">
      <w:pPr>
        <w:pStyle w:val="Paragraphedeliste"/>
        <w:rPr>
          <w:rFonts w:ascii="Arial" w:hAnsi="Arial" w:cs="Arial"/>
          <w:sz w:val="20"/>
          <w:szCs w:val="20"/>
        </w:rPr>
      </w:pPr>
    </w:p>
    <w:p w:rsidR="00A14532" w:rsidRDefault="008F039F" w:rsidP="00A14532">
      <w:pPr>
        <w:pStyle w:val="Paragraphedelis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A14532" w:rsidRPr="00A14532">
        <w:rPr>
          <w:rFonts w:ascii="Arial" w:hAnsi="Arial" w:cs="Arial"/>
          <w:sz w:val="22"/>
          <w:szCs w:val="22"/>
        </w:rPr>
        <w:t>d) Acte capital de prévention : La vaccination +++</w:t>
      </w:r>
      <w:r w:rsidR="00A14532" w:rsidRPr="00A14532">
        <w:rPr>
          <w:rFonts w:ascii="Arial" w:hAnsi="Arial" w:cs="Arial"/>
          <w:sz w:val="22"/>
          <w:szCs w:val="22"/>
        </w:rPr>
        <w:tab/>
      </w:r>
    </w:p>
    <w:p w:rsidR="008F039F" w:rsidRPr="00A14532" w:rsidRDefault="008F039F" w:rsidP="00A14532">
      <w:pPr>
        <w:pStyle w:val="Paragraphedeliste"/>
        <w:rPr>
          <w:rFonts w:ascii="Arial" w:hAnsi="Arial" w:cs="Arial"/>
          <w:sz w:val="22"/>
          <w:szCs w:val="22"/>
        </w:rPr>
      </w:pPr>
    </w:p>
    <w:p w:rsidR="00A14532" w:rsidRPr="00A14532" w:rsidRDefault="00A14532" w:rsidP="00A14532">
      <w:pPr>
        <w:pStyle w:val="Paragraphedeliste"/>
        <w:rPr>
          <w:rFonts w:ascii="Arial" w:hAnsi="Arial" w:cs="Arial"/>
          <w:sz w:val="22"/>
          <w:szCs w:val="22"/>
        </w:rPr>
      </w:pPr>
      <w:r w:rsidRPr="00A14532">
        <w:rPr>
          <w:rFonts w:ascii="Arial" w:hAnsi="Arial" w:cs="Arial"/>
          <w:sz w:val="22"/>
          <w:szCs w:val="22"/>
        </w:rPr>
        <w:tab/>
      </w:r>
      <w:r w:rsidRPr="00A14532">
        <w:rPr>
          <w:rFonts w:ascii="Arial" w:hAnsi="Arial" w:cs="Arial"/>
          <w:sz w:val="22"/>
          <w:szCs w:val="22"/>
        </w:rPr>
        <w:sym w:font="Wingdings" w:char="009F"/>
      </w:r>
      <w:r w:rsidRPr="00A14532">
        <w:rPr>
          <w:rFonts w:ascii="Arial" w:hAnsi="Arial" w:cs="Arial"/>
          <w:sz w:val="22"/>
          <w:szCs w:val="22"/>
        </w:rPr>
        <w:t xml:space="preserve"> Vaccin obtenu par génie </w:t>
      </w:r>
      <w:r w:rsidR="001E0D78" w:rsidRPr="00A14532">
        <w:rPr>
          <w:rFonts w:ascii="Arial" w:hAnsi="Arial" w:cs="Arial"/>
          <w:sz w:val="22"/>
          <w:szCs w:val="22"/>
        </w:rPr>
        <w:t>génétique</w:t>
      </w:r>
      <w:r w:rsidRPr="00A14532">
        <w:rPr>
          <w:rFonts w:ascii="Arial" w:hAnsi="Arial" w:cs="Arial"/>
          <w:sz w:val="22"/>
          <w:szCs w:val="22"/>
        </w:rPr>
        <w:t xml:space="preserve"> : </w:t>
      </w:r>
      <w:r w:rsidR="001E0D78" w:rsidRPr="00A14532">
        <w:rPr>
          <w:rFonts w:ascii="Arial" w:hAnsi="Arial" w:cs="Arial"/>
          <w:sz w:val="22"/>
          <w:szCs w:val="22"/>
        </w:rPr>
        <w:t>efficacité</w:t>
      </w:r>
      <w:r w:rsidRPr="00A14532">
        <w:rPr>
          <w:rFonts w:ascii="Arial" w:hAnsi="Arial" w:cs="Arial"/>
          <w:sz w:val="22"/>
          <w:szCs w:val="22"/>
        </w:rPr>
        <w:t xml:space="preserve"> +++ ; </w:t>
      </w:r>
      <w:r w:rsidR="001E0D78" w:rsidRPr="00A14532">
        <w:rPr>
          <w:rFonts w:ascii="Arial" w:hAnsi="Arial" w:cs="Arial"/>
          <w:sz w:val="22"/>
          <w:szCs w:val="22"/>
        </w:rPr>
        <w:t>innocuité</w:t>
      </w:r>
      <w:r w:rsidRPr="00A14532">
        <w:rPr>
          <w:rFonts w:ascii="Arial" w:hAnsi="Arial" w:cs="Arial"/>
          <w:sz w:val="22"/>
          <w:szCs w:val="22"/>
        </w:rPr>
        <w:t xml:space="preserve"> +++ </w:t>
      </w:r>
      <w:r w:rsidRPr="00A14532">
        <w:rPr>
          <w:rFonts w:ascii="Arial" w:hAnsi="Arial" w:cs="Arial"/>
          <w:sz w:val="22"/>
          <w:szCs w:val="22"/>
        </w:rPr>
        <w:sym w:font="Wingdings 3" w:char="005B"/>
      </w:r>
      <w:r w:rsidRPr="00A14532">
        <w:rPr>
          <w:rFonts w:ascii="Arial" w:hAnsi="Arial" w:cs="Arial"/>
          <w:sz w:val="22"/>
          <w:szCs w:val="22"/>
        </w:rPr>
        <w:t xml:space="preserve"> induction d’Ac anti-HBs neutralisants, protecteurs ; pas d’Ac anti-HBc </w:t>
      </w:r>
    </w:p>
    <w:p w:rsidR="00A14532" w:rsidRPr="00A14532" w:rsidRDefault="00A14532" w:rsidP="00A14532">
      <w:pPr>
        <w:pStyle w:val="Paragraphedeliste"/>
        <w:rPr>
          <w:rFonts w:ascii="Arial" w:hAnsi="Arial" w:cs="Arial"/>
          <w:sz w:val="22"/>
          <w:szCs w:val="22"/>
        </w:rPr>
      </w:pPr>
      <w:r w:rsidRPr="00A14532">
        <w:rPr>
          <w:rFonts w:ascii="Arial" w:hAnsi="Arial" w:cs="Arial"/>
          <w:sz w:val="22"/>
          <w:szCs w:val="22"/>
        </w:rPr>
        <w:tab/>
        <w:t xml:space="preserve"> </w:t>
      </w:r>
      <w:r w:rsidRPr="00A14532">
        <w:rPr>
          <w:rFonts w:ascii="Arial" w:hAnsi="Arial" w:cs="Arial"/>
          <w:sz w:val="22"/>
          <w:szCs w:val="22"/>
        </w:rPr>
        <w:sym w:font="Wingdings" w:char="009F"/>
      </w:r>
      <w:r w:rsidRPr="00A14532">
        <w:rPr>
          <w:rFonts w:ascii="Arial" w:hAnsi="Arial" w:cs="Arial"/>
          <w:sz w:val="22"/>
          <w:szCs w:val="22"/>
        </w:rPr>
        <w:t xml:space="preserve"> Vaccin protecteur contre l’infection à virus de l’hépatite delta : VHD </w:t>
      </w:r>
    </w:p>
    <w:p w:rsidR="00A14532" w:rsidRPr="00A14532" w:rsidRDefault="00A14532" w:rsidP="00A14532">
      <w:pPr>
        <w:pStyle w:val="Paragraphedeliste"/>
        <w:rPr>
          <w:rFonts w:ascii="Arial" w:hAnsi="Arial" w:cs="Arial"/>
          <w:sz w:val="22"/>
          <w:szCs w:val="22"/>
        </w:rPr>
      </w:pPr>
    </w:p>
    <w:p w:rsidR="00472629" w:rsidRDefault="00472629" w:rsidP="00472629">
      <w:pPr>
        <w:rPr>
          <w:rFonts w:ascii="Arial" w:hAnsi="Arial" w:cs="Arial"/>
        </w:rPr>
      </w:pPr>
    </w:p>
    <w:p w:rsidR="00C11C55" w:rsidRPr="00A14532" w:rsidRDefault="00C11C55" w:rsidP="00472629">
      <w:pPr>
        <w:rPr>
          <w:rFonts w:ascii="Arial" w:hAnsi="Arial" w:cs="Arial"/>
        </w:rPr>
      </w:pPr>
      <w:r>
        <w:rPr>
          <w:rFonts w:ascii="Arial" w:hAnsi="Arial" w:cs="Arial"/>
        </w:rPr>
        <w:t>Pour finir </w:t>
      </w:r>
      <w:r w:rsidRPr="0049444D">
        <w:rPr>
          <w:rFonts w:ascii="Arial" w:hAnsi="Arial" w:cs="Arial"/>
          <w:b/>
        </w:rPr>
        <w:t xml:space="preserve">: l’hépatite B est le lit de l’infection </w:t>
      </w:r>
      <w:r w:rsidR="00E72CA7" w:rsidRPr="0049444D">
        <w:rPr>
          <w:rFonts w:ascii="Arial" w:hAnsi="Arial" w:cs="Arial"/>
          <w:b/>
        </w:rPr>
        <w:t>à</w:t>
      </w:r>
      <w:r w:rsidRPr="0049444D">
        <w:rPr>
          <w:rFonts w:ascii="Arial" w:hAnsi="Arial" w:cs="Arial"/>
          <w:b/>
        </w:rPr>
        <w:t xml:space="preserve"> l’hépatite D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delta</w:t>
      </w:r>
      <w:proofErr w:type="gramEnd"/>
      <w:r>
        <w:rPr>
          <w:rFonts w:ascii="Arial" w:hAnsi="Arial" w:cs="Arial"/>
        </w:rPr>
        <w:t xml:space="preserve"> )</w:t>
      </w:r>
    </w:p>
    <w:p w:rsidR="00472629" w:rsidRPr="00472629" w:rsidRDefault="00472629" w:rsidP="00472629">
      <w:pPr>
        <w:rPr>
          <w:rFonts w:ascii="Arial" w:hAnsi="Arial" w:cs="Arial"/>
        </w:rPr>
      </w:pPr>
    </w:p>
    <w:p w:rsidR="00B521C3" w:rsidRDefault="00B521C3" w:rsidP="00472629">
      <w:pPr>
        <w:rPr>
          <w:rFonts w:ascii="Arial" w:hAnsi="Arial" w:cs="Arial"/>
          <w:b/>
          <w:sz w:val="48"/>
          <w:szCs w:val="48"/>
        </w:rPr>
      </w:pPr>
    </w:p>
    <w:p w:rsidR="00CC6D5B" w:rsidRPr="00B521C3" w:rsidRDefault="00B521C3" w:rsidP="00472629">
      <w:pPr>
        <w:rPr>
          <w:rFonts w:ascii="Arial" w:hAnsi="Arial" w:cs="Arial"/>
        </w:rPr>
      </w:pPr>
      <w:r>
        <w:rPr>
          <w:rFonts w:ascii="Arial" w:hAnsi="Arial" w:cs="Arial"/>
          <w:b/>
          <w:sz w:val="48"/>
          <w:szCs w:val="48"/>
        </w:rPr>
        <w:t xml:space="preserve">               </w:t>
      </w:r>
      <w:r w:rsidR="00C11C55" w:rsidRPr="00C11C55">
        <w:rPr>
          <w:rFonts w:ascii="Arial" w:hAnsi="Arial" w:cs="Arial"/>
          <w:b/>
          <w:sz w:val="48"/>
          <w:szCs w:val="48"/>
        </w:rPr>
        <w:t>III/ l’hépatite C</w:t>
      </w:r>
    </w:p>
    <w:p w:rsidR="00C11C55" w:rsidRPr="00C11C55" w:rsidRDefault="00C11C55" w:rsidP="0047262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voici</w:t>
      </w:r>
      <w:proofErr w:type="gramEnd"/>
      <w:r>
        <w:rPr>
          <w:rFonts w:ascii="Arial" w:hAnsi="Arial" w:cs="Arial"/>
        </w:rPr>
        <w:t xml:space="preserve"> les diapos…</w:t>
      </w:r>
    </w:p>
    <w:sectPr w:rsidR="00C11C55" w:rsidRPr="00C11C55" w:rsidSect="00827525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423" w:rsidRDefault="00BB0423" w:rsidP="00A45378">
      <w:pPr>
        <w:spacing w:after="0" w:line="240" w:lineRule="auto"/>
      </w:pPr>
      <w:r>
        <w:separator/>
      </w:r>
    </w:p>
  </w:endnote>
  <w:endnote w:type="continuationSeparator" w:id="0">
    <w:p w:rsidR="00BB0423" w:rsidRDefault="00BB0423" w:rsidP="00A4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885346"/>
      <w:docPartObj>
        <w:docPartGallery w:val="Page Numbers (Bottom of Page)"/>
        <w:docPartUnique/>
      </w:docPartObj>
    </w:sdtPr>
    <w:sdtContent>
      <w:p w:rsidR="00A45378" w:rsidRDefault="00A4537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71F">
          <w:rPr>
            <w:noProof/>
          </w:rPr>
          <w:t>16</w:t>
        </w:r>
        <w:r>
          <w:fldChar w:fldCharType="end"/>
        </w:r>
      </w:p>
    </w:sdtContent>
  </w:sdt>
  <w:p w:rsidR="00A45378" w:rsidRDefault="00A453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423" w:rsidRDefault="00BB0423" w:rsidP="00A45378">
      <w:pPr>
        <w:spacing w:after="0" w:line="240" w:lineRule="auto"/>
      </w:pPr>
      <w:r>
        <w:separator/>
      </w:r>
    </w:p>
  </w:footnote>
  <w:footnote w:type="continuationSeparator" w:id="0">
    <w:p w:rsidR="00BB0423" w:rsidRDefault="00BB0423" w:rsidP="00A45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DA5"/>
    <w:multiLevelType w:val="hybridMultilevel"/>
    <w:tmpl w:val="3396584E"/>
    <w:lvl w:ilvl="0" w:tplc="2E5CC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748F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CA3F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DE37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2DE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A9D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42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6658D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780F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89049B"/>
    <w:multiLevelType w:val="hybridMultilevel"/>
    <w:tmpl w:val="97AABB88"/>
    <w:lvl w:ilvl="0" w:tplc="C6C87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7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24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E9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EC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C4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61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6A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22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191026"/>
    <w:multiLevelType w:val="hybridMultilevel"/>
    <w:tmpl w:val="71961CFC"/>
    <w:lvl w:ilvl="0" w:tplc="60FC09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888F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FC390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639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E230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F4F8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AB9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DAA2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F230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A68EF"/>
    <w:multiLevelType w:val="hybridMultilevel"/>
    <w:tmpl w:val="CF28DC7A"/>
    <w:lvl w:ilvl="0" w:tplc="D0DC1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6AB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0A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61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65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CA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C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02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69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FA29A5"/>
    <w:multiLevelType w:val="hybridMultilevel"/>
    <w:tmpl w:val="1E2CCE9A"/>
    <w:lvl w:ilvl="0" w:tplc="6BB22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4B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A4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ED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E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AD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DC0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82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0A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192BA7"/>
    <w:multiLevelType w:val="hybridMultilevel"/>
    <w:tmpl w:val="E38C2CF0"/>
    <w:lvl w:ilvl="0" w:tplc="4204DD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0C25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9EF8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E81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878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DC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90EF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1A43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0D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7E6CB9"/>
    <w:multiLevelType w:val="hybridMultilevel"/>
    <w:tmpl w:val="8FC01B0A"/>
    <w:lvl w:ilvl="0" w:tplc="BFFEF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E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CB0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34C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E0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E9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EA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84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A4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26C14BB"/>
    <w:multiLevelType w:val="hybridMultilevel"/>
    <w:tmpl w:val="1EF01E8E"/>
    <w:lvl w:ilvl="0" w:tplc="803612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DA15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FAE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626D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C826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34F4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723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6C4A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A20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E65103"/>
    <w:multiLevelType w:val="hybridMultilevel"/>
    <w:tmpl w:val="57AE2CFC"/>
    <w:lvl w:ilvl="0" w:tplc="0866A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182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CA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A5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74A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66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BC7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E27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96E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396F1A"/>
    <w:multiLevelType w:val="hybridMultilevel"/>
    <w:tmpl w:val="F5FE9932"/>
    <w:lvl w:ilvl="0" w:tplc="BCF0D2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BC5F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2D92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8F2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86A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BC97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AA57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ACE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6ABA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61771B"/>
    <w:multiLevelType w:val="hybridMultilevel"/>
    <w:tmpl w:val="4EF6A838"/>
    <w:lvl w:ilvl="0" w:tplc="052EF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B08E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9A651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05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A2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C0E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50A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24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8242709"/>
    <w:multiLevelType w:val="hybridMultilevel"/>
    <w:tmpl w:val="974A574E"/>
    <w:lvl w:ilvl="0" w:tplc="D2545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1C33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D8A2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8A88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8AC5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EA64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A40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2251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3656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5AC4E2D"/>
    <w:multiLevelType w:val="hybridMultilevel"/>
    <w:tmpl w:val="BBAEAD72"/>
    <w:lvl w:ilvl="0" w:tplc="5DA27D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DB4B4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324F262">
      <w:start w:val="1153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8116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1BA558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D489C6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4EADD8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6DEC31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9C019B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04723C"/>
    <w:multiLevelType w:val="hybridMultilevel"/>
    <w:tmpl w:val="5F0A7E70"/>
    <w:lvl w:ilvl="0" w:tplc="F99093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580E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2678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3A029A">
      <w:start w:val="108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6A9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E4E2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3E17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1622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224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21E47B6"/>
    <w:multiLevelType w:val="hybridMultilevel"/>
    <w:tmpl w:val="BCDAA13A"/>
    <w:lvl w:ilvl="0" w:tplc="A55082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8865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C6AD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76C7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3A47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548A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789A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A02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0065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3CD4036"/>
    <w:multiLevelType w:val="hybridMultilevel"/>
    <w:tmpl w:val="28327C0E"/>
    <w:lvl w:ilvl="0" w:tplc="B05435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FEE3B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070FF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514AF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5708C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B68E4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D889E0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6C60EB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78489A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3B1B88"/>
    <w:multiLevelType w:val="hybridMultilevel"/>
    <w:tmpl w:val="BF92BC98"/>
    <w:lvl w:ilvl="0" w:tplc="8202FE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8871C0">
      <w:start w:val="2"/>
      <w:numFmt w:val="bullet"/>
      <w:lvlText w:val="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6A16511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24F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6CD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EC41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608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F40A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02A3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A9074E"/>
    <w:multiLevelType w:val="hybridMultilevel"/>
    <w:tmpl w:val="B28C188E"/>
    <w:lvl w:ilvl="0" w:tplc="6CAA4C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44659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E364CFA">
      <w:start w:val="91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24137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60C345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7F2939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00E591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8862F3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94AA53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533BA6"/>
    <w:multiLevelType w:val="hybridMultilevel"/>
    <w:tmpl w:val="23D4EBEE"/>
    <w:lvl w:ilvl="0" w:tplc="BEBA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47550">
      <w:start w:val="8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84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A6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021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8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46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38A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2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3"/>
  </w:num>
  <w:num w:numId="3">
    <w:abstractNumId w:val="16"/>
  </w:num>
  <w:num w:numId="4">
    <w:abstractNumId w:val="5"/>
  </w:num>
  <w:num w:numId="5">
    <w:abstractNumId w:val="2"/>
  </w:num>
  <w:num w:numId="6">
    <w:abstractNumId w:val="10"/>
  </w:num>
  <w:num w:numId="7">
    <w:abstractNumId w:val="12"/>
  </w:num>
  <w:num w:numId="8">
    <w:abstractNumId w:val="0"/>
  </w:num>
  <w:num w:numId="9">
    <w:abstractNumId w:val="9"/>
  </w:num>
  <w:num w:numId="10">
    <w:abstractNumId w:val="7"/>
  </w:num>
  <w:num w:numId="11">
    <w:abstractNumId w:val="3"/>
  </w:num>
  <w:num w:numId="12">
    <w:abstractNumId w:val="18"/>
  </w:num>
  <w:num w:numId="13">
    <w:abstractNumId w:val="8"/>
  </w:num>
  <w:num w:numId="14">
    <w:abstractNumId w:val="1"/>
  </w:num>
  <w:num w:numId="15">
    <w:abstractNumId w:val="15"/>
  </w:num>
  <w:num w:numId="16">
    <w:abstractNumId w:val="11"/>
  </w:num>
  <w:num w:numId="17">
    <w:abstractNumId w:val="14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75C"/>
    <w:rsid w:val="00013368"/>
    <w:rsid w:val="000A70D8"/>
    <w:rsid w:val="000B7323"/>
    <w:rsid w:val="00107827"/>
    <w:rsid w:val="0015087D"/>
    <w:rsid w:val="001E0D78"/>
    <w:rsid w:val="00234100"/>
    <w:rsid w:val="00245FD8"/>
    <w:rsid w:val="002B59A3"/>
    <w:rsid w:val="003356A4"/>
    <w:rsid w:val="003A3EEB"/>
    <w:rsid w:val="003D402A"/>
    <w:rsid w:val="003E4527"/>
    <w:rsid w:val="0041709D"/>
    <w:rsid w:val="00430573"/>
    <w:rsid w:val="00444A82"/>
    <w:rsid w:val="00463CCB"/>
    <w:rsid w:val="0047250C"/>
    <w:rsid w:val="00472629"/>
    <w:rsid w:val="00490757"/>
    <w:rsid w:val="0049444D"/>
    <w:rsid w:val="005130AB"/>
    <w:rsid w:val="005350F5"/>
    <w:rsid w:val="00546D25"/>
    <w:rsid w:val="005A21CD"/>
    <w:rsid w:val="006D354E"/>
    <w:rsid w:val="00706A23"/>
    <w:rsid w:val="00707F26"/>
    <w:rsid w:val="0077335E"/>
    <w:rsid w:val="00792AE5"/>
    <w:rsid w:val="007C38A4"/>
    <w:rsid w:val="007C6C81"/>
    <w:rsid w:val="00803FDF"/>
    <w:rsid w:val="00816167"/>
    <w:rsid w:val="00827525"/>
    <w:rsid w:val="008351B2"/>
    <w:rsid w:val="008D0914"/>
    <w:rsid w:val="008F039F"/>
    <w:rsid w:val="00983AC1"/>
    <w:rsid w:val="009930C6"/>
    <w:rsid w:val="009B1E97"/>
    <w:rsid w:val="009C268C"/>
    <w:rsid w:val="00A14532"/>
    <w:rsid w:val="00A17DA6"/>
    <w:rsid w:val="00A26386"/>
    <w:rsid w:val="00A264EE"/>
    <w:rsid w:val="00A45378"/>
    <w:rsid w:val="00AD5531"/>
    <w:rsid w:val="00B521C3"/>
    <w:rsid w:val="00B5571F"/>
    <w:rsid w:val="00BB0423"/>
    <w:rsid w:val="00BB4102"/>
    <w:rsid w:val="00C11C55"/>
    <w:rsid w:val="00C33D51"/>
    <w:rsid w:val="00C42ED5"/>
    <w:rsid w:val="00C77D47"/>
    <w:rsid w:val="00C8022C"/>
    <w:rsid w:val="00C91EBC"/>
    <w:rsid w:val="00CC0D9E"/>
    <w:rsid w:val="00CC5ED1"/>
    <w:rsid w:val="00CC6CB5"/>
    <w:rsid w:val="00CC6D5B"/>
    <w:rsid w:val="00CF3704"/>
    <w:rsid w:val="00D12FBB"/>
    <w:rsid w:val="00D20104"/>
    <w:rsid w:val="00D4576F"/>
    <w:rsid w:val="00D4775C"/>
    <w:rsid w:val="00D75D17"/>
    <w:rsid w:val="00D92BBC"/>
    <w:rsid w:val="00D95882"/>
    <w:rsid w:val="00DF2975"/>
    <w:rsid w:val="00E72CA7"/>
    <w:rsid w:val="00EB1A00"/>
    <w:rsid w:val="00F804F3"/>
    <w:rsid w:val="00FC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73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9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C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43057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350F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50F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50F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50F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50F5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4537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4537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4537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45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5378"/>
  </w:style>
  <w:style w:type="paragraph" w:styleId="Pieddepage">
    <w:name w:val="footer"/>
    <w:basedOn w:val="Normal"/>
    <w:link w:val="PieddepageCar"/>
    <w:uiPriority w:val="99"/>
    <w:unhideWhenUsed/>
    <w:rsid w:val="00A45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53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121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95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725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1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12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165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780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2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53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822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25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240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3489">
          <w:marLeft w:val="152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61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8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4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03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2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83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100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43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1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1212">
          <w:marLeft w:val="152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754">
          <w:marLeft w:val="152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4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5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9777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7939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5554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6596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091">
          <w:marLeft w:val="9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120">
          <w:marLeft w:val="9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6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93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5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5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7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97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9312">
          <w:marLeft w:val="171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4691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727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3830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575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0383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637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870">
          <w:marLeft w:val="198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8943">
          <w:marLeft w:val="19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4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90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14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7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52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8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562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888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55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5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68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38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03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2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4744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7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7705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3189">
          <w:marLeft w:val="126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3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993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533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1434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078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2124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547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54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484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5085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92"/>
    <w:rsid w:val="00523229"/>
    <w:rsid w:val="0082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9014A66AF774C378F6E8153A2E97222">
    <w:name w:val="F9014A66AF774C378F6E8153A2E97222"/>
    <w:rsid w:val="0082439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9014A66AF774C378F6E8153A2E97222">
    <w:name w:val="F9014A66AF774C378F6E8153A2E97222"/>
    <w:rsid w:val="008243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E6CF1-7832-40FA-82E9-4E532C2D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3299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ducros</dc:creator>
  <cp:lastModifiedBy>wf</cp:lastModifiedBy>
  <cp:revision>3</cp:revision>
  <dcterms:created xsi:type="dcterms:W3CDTF">2013-02-10T08:52:00Z</dcterms:created>
  <dcterms:modified xsi:type="dcterms:W3CDTF">2013-02-10T10:37:00Z</dcterms:modified>
</cp:coreProperties>
</file>