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F81" w:rsidRPr="000A1ED1" w:rsidRDefault="0067135C" w:rsidP="00315F81">
      <w:pPr>
        <w:shd w:val="clear" w:color="auto" w:fill="FFFFFF"/>
        <w:spacing w:after="0" w:line="240" w:lineRule="auto"/>
        <w:outlineLvl w:val="1"/>
        <w:rPr>
          <w:rFonts w:ascii="Arial" w:eastAsia="Times New Roman" w:hAnsi="Arial" w:cs="Arial"/>
          <w:sz w:val="28"/>
          <w:szCs w:val="28"/>
          <w:lang w:eastAsia="fr-FR"/>
        </w:rPr>
      </w:pPr>
      <w:r w:rsidRPr="000A1ED1">
        <w:rPr>
          <w:rFonts w:ascii="Arial" w:eastAsia="Times New Roman" w:hAnsi="Arial" w:cs="Arial"/>
          <w:sz w:val="28"/>
          <w:szCs w:val="28"/>
          <w:lang w:eastAsia="fr-FR"/>
        </w:rPr>
        <w:t>UE5 : Génétique</w:t>
      </w:r>
    </w:p>
    <w:p w:rsidR="000A1ED1" w:rsidRPr="000A1ED1" w:rsidRDefault="000A1ED1" w:rsidP="00315F81">
      <w:pPr>
        <w:shd w:val="clear" w:color="auto" w:fill="FFFFFF"/>
        <w:spacing w:after="0" w:line="240" w:lineRule="auto"/>
        <w:outlineLvl w:val="1"/>
        <w:rPr>
          <w:rFonts w:ascii="Arial" w:eastAsia="Times New Roman" w:hAnsi="Arial" w:cs="Arial"/>
          <w:sz w:val="28"/>
          <w:szCs w:val="28"/>
          <w:lang w:eastAsia="fr-FR"/>
        </w:rPr>
      </w:pPr>
      <w:r w:rsidRPr="000A1ED1">
        <w:rPr>
          <w:rFonts w:ascii="Arial" w:eastAsia="Times New Roman" w:hAnsi="Arial" w:cs="Arial"/>
          <w:sz w:val="28"/>
          <w:szCs w:val="28"/>
          <w:lang w:eastAsia="fr-FR"/>
        </w:rPr>
        <w:t xml:space="preserve">Pr. </w:t>
      </w:r>
      <w:r w:rsidRPr="000A1ED1">
        <w:rPr>
          <w:rFonts w:ascii="Arial" w:hAnsi="Arial" w:cs="Arial"/>
          <w:color w:val="000000"/>
          <w:sz w:val="28"/>
          <w:szCs w:val="28"/>
          <w:shd w:val="clear" w:color="auto" w:fill="FFFFFF"/>
        </w:rPr>
        <w:t>Cartier</w:t>
      </w:r>
    </w:p>
    <w:p w:rsidR="0067135C" w:rsidRPr="000A1ED1" w:rsidRDefault="0067135C" w:rsidP="00315F81">
      <w:pPr>
        <w:shd w:val="clear" w:color="auto" w:fill="FFFFFF"/>
        <w:spacing w:after="0" w:line="240" w:lineRule="auto"/>
        <w:outlineLvl w:val="1"/>
        <w:rPr>
          <w:rFonts w:ascii="Arial" w:eastAsia="Times New Roman" w:hAnsi="Arial" w:cs="Arial"/>
          <w:sz w:val="28"/>
          <w:szCs w:val="28"/>
          <w:lang w:eastAsia="fr-FR"/>
        </w:rPr>
      </w:pPr>
      <w:r w:rsidRPr="000A1ED1">
        <w:rPr>
          <w:rFonts w:ascii="Arial" w:eastAsia="Times New Roman" w:hAnsi="Arial" w:cs="Arial"/>
          <w:sz w:val="28"/>
          <w:szCs w:val="28"/>
          <w:lang w:eastAsia="fr-FR"/>
        </w:rPr>
        <w:t>Mercredi 12 décembre</w:t>
      </w:r>
    </w:p>
    <w:p w:rsidR="0067135C" w:rsidRPr="000A1ED1" w:rsidRDefault="0067135C" w:rsidP="00315F81">
      <w:pPr>
        <w:shd w:val="clear" w:color="auto" w:fill="FFFFFF"/>
        <w:spacing w:after="0" w:line="240" w:lineRule="auto"/>
        <w:outlineLvl w:val="1"/>
        <w:rPr>
          <w:rFonts w:ascii="Arial" w:eastAsia="Times New Roman" w:hAnsi="Arial" w:cs="Arial"/>
          <w:sz w:val="28"/>
          <w:szCs w:val="28"/>
          <w:lang w:eastAsia="fr-FR"/>
        </w:rPr>
      </w:pPr>
      <w:r w:rsidRPr="000A1ED1">
        <w:rPr>
          <w:rFonts w:ascii="Arial" w:eastAsia="Times New Roman" w:hAnsi="Arial" w:cs="Arial"/>
          <w:sz w:val="28"/>
          <w:szCs w:val="28"/>
          <w:lang w:eastAsia="fr-FR"/>
        </w:rPr>
        <w:t>15h-17h</w:t>
      </w:r>
    </w:p>
    <w:p w:rsidR="00155345" w:rsidRPr="000A1ED1" w:rsidRDefault="0067135C" w:rsidP="00155345">
      <w:pPr>
        <w:shd w:val="clear" w:color="auto" w:fill="FFFFFF"/>
        <w:spacing w:after="0" w:line="240" w:lineRule="auto"/>
        <w:outlineLvl w:val="1"/>
        <w:rPr>
          <w:rFonts w:ascii="Arial" w:eastAsia="Times New Roman" w:hAnsi="Arial" w:cs="Arial"/>
          <w:sz w:val="28"/>
          <w:szCs w:val="28"/>
          <w:lang w:eastAsia="fr-FR"/>
        </w:rPr>
      </w:pPr>
      <w:proofErr w:type="spellStart"/>
      <w:r w:rsidRPr="000A1ED1">
        <w:rPr>
          <w:rFonts w:ascii="Arial" w:eastAsia="Times New Roman" w:hAnsi="Arial" w:cs="Arial"/>
          <w:sz w:val="28"/>
          <w:szCs w:val="28"/>
          <w:lang w:eastAsia="fr-FR"/>
        </w:rPr>
        <w:t>Ronéotypeur</w:t>
      </w:r>
      <w:proofErr w:type="spellEnd"/>
      <w:r w:rsidRPr="000A1ED1">
        <w:rPr>
          <w:rFonts w:ascii="Arial" w:eastAsia="Times New Roman" w:hAnsi="Arial" w:cs="Arial"/>
          <w:sz w:val="28"/>
          <w:szCs w:val="28"/>
          <w:lang w:eastAsia="fr-FR"/>
        </w:rPr>
        <w:t> : Lance Augier</w:t>
      </w:r>
    </w:p>
    <w:p w:rsidR="00155345" w:rsidRPr="000A1ED1" w:rsidRDefault="0067135C" w:rsidP="00155345">
      <w:pPr>
        <w:shd w:val="clear" w:color="auto" w:fill="FFFFFF"/>
        <w:spacing w:after="0" w:line="240" w:lineRule="auto"/>
        <w:outlineLvl w:val="1"/>
        <w:rPr>
          <w:rFonts w:ascii="Arial" w:eastAsia="Times New Roman" w:hAnsi="Arial" w:cs="Arial"/>
          <w:color w:val="1C2A47"/>
          <w:sz w:val="28"/>
          <w:szCs w:val="28"/>
          <w:lang w:eastAsia="fr-FR"/>
        </w:rPr>
      </w:pPr>
      <w:proofErr w:type="spellStart"/>
      <w:r w:rsidRPr="000A1ED1">
        <w:rPr>
          <w:rFonts w:ascii="Arial" w:hAnsi="Arial" w:cs="Arial"/>
          <w:sz w:val="28"/>
          <w:szCs w:val="28"/>
        </w:rPr>
        <w:t>Roneoléctrice</w:t>
      </w:r>
      <w:proofErr w:type="spellEnd"/>
      <w:r w:rsidRPr="000A1ED1">
        <w:rPr>
          <w:rFonts w:ascii="Arial" w:hAnsi="Arial" w:cs="Arial"/>
          <w:sz w:val="28"/>
          <w:szCs w:val="28"/>
        </w:rPr>
        <w:t xml:space="preserve"> : </w:t>
      </w:r>
      <w:r w:rsidR="00155345" w:rsidRPr="000A1ED1">
        <w:rPr>
          <w:rFonts w:ascii="Arial" w:eastAsia="Times New Roman" w:hAnsi="Arial" w:cs="Arial"/>
          <w:color w:val="1C2A47"/>
          <w:sz w:val="28"/>
          <w:szCs w:val="28"/>
          <w:lang w:eastAsia="fr-FR"/>
        </w:rPr>
        <w:t>Fanny Barbot</w:t>
      </w:r>
    </w:p>
    <w:p w:rsidR="00DF3605" w:rsidRPr="000A1ED1" w:rsidRDefault="00DF3605" w:rsidP="00155345">
      <w:pPr>
        <w:shd w:val="clear" w:color="auto" w:fill="FFFFFF"/>
        <w:spacing w:after="0" w:line="240" w:lineRule="auto"/>
        <w:outlineLvl w:val="1"/>
        <w:rPr>
          <w:rFonts w:ascii="Arial" w:eastAsia="Times New Roman" w:hAnsi="Arial" w:cs="Arial"/>
          <w:color w:val="1C2A47"/>
          <w:sz w:val="28"/>
          <w:szCs w:val="28"/>
          <w:lang w:eastAsia="fr-FR"/>
        </w:rPr>
      </w:pPr>
    </w:p>
    <w:p w:rsidR="00E42D76" w:rsidRDefault="00E42D76">
      <w:pPr>
        <w:rPr>
          <w:rFonts w:ascii="Tahoma" w:eastAsia="Times New Roman" w:hAnsi="Tahoma" w:cs="Tahoma"/>
          <w:color w:val="1C2A47"/>
          <w:sz w:val="30"/>
          <w:szCs w:val="30"/>
          <w:lang w:eastAsia="fr-FR"/>
        </w:rPr>
      </w:pPr>
    </w:p>
    <w:p w:rsidR="00E42D76" w:rsidRDefault="00E42D76">
      <w:pPr>
        <w:rPr>
          <w:rFonts w:ascii="Tahoma" w:eastAsia="Times New Roman" w:hAnsi="Tahoma" w:cs="Tahoma"/>
          <w:color w:val="1C2A47"/>
          <w:sz w:val="30"/>
          <w:szCs w:val="30"/>
          <w:lang w:eastAsia="fr-FR"/>
        </w:rPr>
      </w:pPr>
    </w:p>
    <w:p w:rsidR="00E42D76" w:rsidRDefault="00E42D76">
      <w:pPr>
        <w:rPr>
          <w:rFonts w:ascii="Tahoma" w:eastAsia="Times New Roman" w:hAnsi="Tahoma" w:cs="Tahoma"/>
          <w:color w:val="1C2A47"/>
          <w:sz w:val="30"/>
          <w:szCs w:val="30"/>
          <w:lang w:eastAsia="fr-FR"/>
        </w:rPr>
      </w:pPr>
    </w:p>
    <w:p w:rsidR="00E42D76" w:rsidRDefault="00E42D76">
      <w:pPr>
        <w:rPr>
          <w:rFonts w:ascii="Tahoma" w:eastAsia="Times New Roman" w:hAnsi="Tahoma" w:cs="Tahoma"/>
          <w:color w:val="1C2A47"/>
          <w:sz w:val="30"/>
          <w:szCs w:val="30"/>
          <w:lang w:eastAsia="fr-FR"/>
        </w:rPr>
      </w:pPr>
    </w:p>
    <w:p w:rsidR="00E42D76" w:rsidRDefault="00E42D76">
      <w:pPr>
        <w:rPr>
          <w:rFonts w:ascii="Tahoma" w:eastAsia="Times New Roman" w:hAnsi="Tahoma" w:cs="Tahoma"/>
          <w:color w:val="1C2A47"/>
          <w:sz w:val="30"/>
          <w:szCs w:val="30"/>
          <w:lang w:eastAsia="fr-FR"/>
        </w:rPr>
      </w:pPr>
    </w:p>
    <w:p w:rsidR="00E42D76" w:rsidRDefault="00E42D76">
      <w:pP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r>
        <w:rPr>
          <w:rFonts w:ascii="Tahoma" w:eastAsia="Times New Roman" w:hAnsi="Tahoma" w:cs="Tahoma"/>
          <w:color w:val="1C2A47"/>
          <w:sz w:val="30"/>
          <w:szCs w:val="30"/>
          <w:lang w:eastAsia="fr-FR"/>
        </w:rPr>
        <w:t>Cours n°12 :</w:t>
      </w:r>
    </w:p>
    <w:p w:rsidR="00E42D76" w:rsidRDefault="00E42D76" w:rsidP="00E42D76">
      <w:pPr>
        <w:jc w:val="center"/>
        <w:rPr>
          <w:rFonts w:ascii="Tahoma" w:eastAsia="Times New Roman" w:hAnsi="Tahoma" w:cs="Tahoma"/>
          <w:color w:val="1C2A47"/>
          <w:sz w:val="30"/>
          <w:szCs w:val="30"/>
          <w:lang w:eastAsia="fr-FR"/>
        </w:rPr>
      </w:pPr>
      <w:r>
        <w:rPr>
          <w:rFonts w:ascii="Tahoma" w:eastAsia="Times New Roman" w:hAnsi="Tahoma" w:cs="Tahoma"/>
          <w:color w:val="1C2A47"/>
          <w:sz w:val="30"/>
          <w:szCs w:val="30"/>
          <w:lang w:eastAsia="fr-FR"/>
        </w:rPr>
        <w:t>Approches thérapeutiques, incluant thérapie génique et cellulaire</w:t>
      </w: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42D76" w:rsidRDefault="00E42D76" w:rsidP="00E42D76">
      <w:pPr>
        <w:jc w:val="center"/>
        <w:rPr>
          <w:rFonts w:ascii="Tahoma" w:eastAsia="Times New Roman" w:hAnsi="Tahoma" w:cs="Tahoma"/>
          <w:color w:val="1C2A47"/>
          <w:sz w:val="30"/>
          <w:szCs w:val="30"/>
          <w:lang w:eastAsia="fr-FR"/>
        </w:rPr>
      </w:pPr>
    </w:p>
    <w:p w:rsidR="00E14E86" w:rsidRDefault="00E14E86" w:rsidP="00E42D76">
      <w:pPr>
        <w:rPr>
          <w:rFonts w:ascii="Arial" w:eastAsia="Times New Roman" w:hAnsi="Arial" w:cs="Arial"/>
          <w:sz w:val="28"/>
          <w:szCs w:val="28"/>
          <w:lang w:eastAsia="fr-FR"/>
        </w:rPr>
      </w:pPr>
    </w:p>
    <w:p w:rsidR="00E14E86" w:rsidRDefault="00E14E86" w:rsidP="00E42D76">
      <w:pPr>
        <w:rPr>
          <w:rFonts w:ascii="Arial" w:eastAsia="Times New Roman" w:hAnsi="Arial" w:cs="Arial"/>
          <w:sz w:val="28"/>
          <w:szCs w:val="28"/>
          <w:lang w:eastAsia="fr-FR"/>
        </w:rPr>
      </w:pPr>
    </w:p>
    <w:p w:rsidR="00E14E86" w:rsidRDefault="00E14E86" w:rsidP="00E42D76">
      <w:pPr>
        <w:rPr>
          <w:rFonts w:ascii="Arial" w:eastAsia="Times New Roman" w:hAnsi="Arial" w:cs="Arial"/>
          <w:sz w:val="28"/>
          <w:szCs w:val="28"/>
          <w:lang w:eastAsia="fr-FR"/>
        </w:rPr>
      </w:pPr>
    </w:p>
    <w:p w:rsidR="00155345" w:rsidRPr="00257EA9" w:rsidRDefault="00DF3605" w:rsidP="00E42D76">
      <w:pPr>
        <w:rPr>
          <w:rFonts w:ascii="Arial" w:eastAsia="Times New Roman" w:hAnsi="Arial" w:cs="Arial"/>
          <w:b/>
          <w:sz w:val="28"/>
          <w:szCs w:val="28"/>
          <w:u w:val="single"/>
          <w:lang w:eastAsia="fr-FR"/>
        </w:rPr>
      </w:pPr>
      <w:r w:rsidRPr="00257EA9">
        <w:rPr>
          <w:rFonts w:ascii="Arial" w:eastAsia="Times New Roman" w:hAnsi="Arial" w:cs="Arial"/>
          <w:b/>
          <w:sz w:val="28"/>
          <w:szCs w:val="28"/>
          <w:u w:val="single"/>
          <w:lang w:eastAsia="fr-FR"/>
        </w:rPr>
        <w:t>Plan :</w:t>
      </w:r>
    </w:p>
    <w:p w:rsidR="00E14E86" w:rsidRPr="008E37C4" w:rsidRDefault="00E14E86" w:rsidP="00E42D76">
      <w:pPr>
        <w:rPr>
          <w:rFonts w:ascii="Arial" w:eastAsia="Times New Roman" w:hAnsi="Arial" w:cs="Arial"/>
          <w:sz w:val="28"/>
          <w:szCs w:val="28"/>
          <w:lang w:eastAsia="fr-FR"/>
        </w:rPr>
      </w:pPr>
    </w:p>
    <w:p w:rsidR="00E42D76" w:rsidRPr="008E37C4" w:rsidRDefault="00E42D76" w:rsidP="00E42D76">
      <w:pPr>
        <w:rPr>
          <w:rFonts w:ascii="Arial" w:eastAsia="Times New Roman" w:hAnsi="Arial" w:cs="Arial"/>
          <w:sz w:val="28"/>
          <w:szCs w:val="28"/>
          <w:lang w:eastAsia="fr-FR"/>
        </w:rPr>
      </w:pPr>
    </w:p>
    <w:p w:rsidR="002C4E8D" w:rsidRPr="00257EA9" w:rsidRDefault="002C4E8D" w:rsidP="00E42D76">
      <w:pPr>
        <w:pStyle w:val="ListParagraph"/>
        <w:numPr>
          <w:ilvl w:val="0"/>
          <w:numId w:val="1"/>
        </w:numPr>
        <w:shd w:val="clear" w:color="auto" w:fill="FFFFFF"/>
        <w:spacing w:after="0" w:line="240" w:lineRule="auto"/>
        <w:outlineLvl w:val="1"/>
        <w:rPr>
          <w:rFonts w:ascii="Arial" w:eastAsia="Times New Roman" w:hAnsi="Arial" w:cs="Arial"/>
          <w:b/>
          <w:bCs/>
          <w:sz w:val="28"/>
          <w:szCs w:val="28"/>
          <w:u w:val="single"/>
          <w:lang w:eastAsia="fr-FR"/>
        </w:rPr>
      </w:pPr>
      <w:r w:rsidRPr="00257EA9">
        <w:rPr>
          <w:rFonts w:ascii="Arial" w:eastAsia="Times New Roman" w:hAnsi="Arial" w:cs="Arial"/>
          <w:b/>
          <w:sz w:val="28"/>
          <w:szCs w:val="28"/>
          <w:u w:val="single"/>
          <w:lang w:eastAsia="fr-FR"/>
        </w:rPr>
        <w:t>Introduction</w:t>
      </w:r>
      <w:r w:rsidR="00843BCE" w:rsidRPr="00257EA9">
        <w:rPr>
          <w:rFonts w:ascii="Arial" w:eastAsia="Times New Roman" w:hAnsi="Arial" w:cs="Arial"/>
          <w:b/>
          <w:sz w:val="28"/>
          <w:szCs w:val="28"/>
          <w:u w:val="single"/>
          <w:lang w:eastAsia="fr-FR"/>
        </w:rPr>
        <w:t> :</w:t>
      </w:r>
    </w:p>
    <w:p w:rsidR="00BF3682" w:rsidRPr="00BF3682" w:rsidRDefault="00BF3682" w:rsidP="00BF3682">
      <w:pPr>
        <w:shd w:val="clear" w:color="auto" w:fill="FFFFFF"/>
        <w:spacing w:after="0" w:line="240" w:lineRule="auto"/>
        <w:ind w:left="360"/>
        <w:outlineLvl w:val="1"/>
        <w:rPr>
          <w:rFonts w:ascii="Arial" w:eastAsia="Times New Roman" w:hAnsi="Arial" w:cs="Arial"/>
          <w:bCs/>
          <w:sz w:val="24"/>
          <w:szCs w:val="24"/>
          <w:lang w:eastAsia="fr-FR"/>
        </w:rPr>
      </w:pPr>
    </w:p>
    <w:p w:rsidR="00843BCE" w:rsidRPr="00BF3682" w:rsidRDefault="00205FE4" w:rsidP="00843BCE">
      <w:pPr>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                  </w:t>
      </w:r>
      <w:r w:rsidR="00BF3682" w:rsidRPr="00BF3682">
        <w:rPr>
          <w:rFonts w:ascii="Arial" w:eastAsia="Times New Roman" w:hAnsi="Arial" w:cs="Arial"/>
          <w:b/>
          <w:bCs/>
          <w:sz w:val="24"/>
          <w:szCs w:val="24"/>
          <w:lang w:eastAsia="fr-FR"/>
        </w:rPr>
        <w:t xml:space="preserve">   </w:t>
      </w:r>
      <w:r>
        <w:rPr>
          <w:rFonts w:ascii="Arial" w:eastAsia="Times New Roman" w:hAnsi="Arial" w:cs="Arial"/>
          <w:b/>
          <w:bCs/>
          <w:sz w:val="24"/>
          <w:szCs w:val="24"/>
          <w:lang w:eastAsia="fr-FR"/>
        </w:rPr>
        <w:t xml:space="preserve"> </w:t>
      </w:r>
      <w:r w:rsidR="00BF3682" w:rsidRPr="00BF3682">
        <w:rPr>
          <w:rFonts w:ascii="Arial" w:eastAsia="Times New Roman" w:hAnsi="Arial" w:cs="Arial"/>
          <w:b/>
          <w:bCs/>
          <w:sz w:val="24"/>
          <w:szCs w:val="24"/>
          <w:lang w:eastAsia="fr-FR"/>
        </w:rPr>
        <w:t xml:space="preserve"> A)</w:t>
      </w:r>
      <w:r w:rsidR="00843BCE" w:rsidRPr="00BF3682">
        <w:rPr>
          <w:rFonts w:ascii="Arial" w:eastAsia="Times New Roman" w:hAnsi="Arial" w:cs="Arial"/>
          <w:b/>
          <w:bCs/>
          <w:sz w:val="24"/>
          <w:szCs w:val="24"/>
          <w:lang w:eastAsia="fr-FR"/>
        </w:rPr>
        <w:t xml:space="preserve"> Complexité</w:t>
      </w:r>
      <w:bookmarkStart w:id="0" w:name="_GoBack"/>
      <w:bookmarkEnd w:id="0"/>
    </w:p>
    <w:p w:rsidR="00843BCE" w:rsidRPr="00BF3682" w:rsidRDefault="00205FE4" w:rsidP="00843BCE">
      <w:pPr>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                     </w:t>
      </w:r>
      <w:r w:rsidR="00843BCE" w:rsidRPr="00BF3682">
        <w:rPr>
          <w:rFonts w:ascii="Arial" w:eastAsia="Times New Roman" w:hAnsi="Arial" w:cs="Arial"/>
          <w:b/>
          <w:bCs/>
          <w:sz w:val="24"/>
          <w:szCs w:val="24"/>
          <w:lang w:eastAsia="fr-FR"/>
        </w:rPr>
        <w:t xml:space="preserve">  </w:t>
      </w:r>
      <w:r w:rsidR="00BF3682" w:rsidRPr="00BF3682">
        <w:rPr>
          <w:rFonts w:ascii="Arial" w:eastAsia="Times New Roman" w:hAnsi="Arial" w:cs="Arial"/>
          <w:b/>
          <w:bCs/>
          <w:sz w:val="24"/>
          <w:szCs w:val="24"/>
          <w:lang w:eastAsia="fr-FR"/>
        </w:rPr>
        <w:t>B)</w:t>
      </w:r>
      <w:r w:rsidR="00843BCE" w:rsidRPr="00BF3682">
        <w:rPr>
          <w:rFonts w:ascii="Arial" w:eastAsia="Times New Roman" w:hAnsi="Arial" w:cs="Arial"/>
          <w:b/>
          <w:bCs/>
          <w:sz w:val="24"/>
          <w:szCs w:val="24"/>
          <w:lang w:eastAsia="fr-FR"/>
        </w:rPr>
        <w:t xml:space="preserve"> Approche</w:t>
      </w:r>
      <w:r w:rsidR="006156B9">
        <w:rPr>
          <w:rFonts w:ascii="Arial" w:eastAsia="Times New Roman" w:hAnsi="Arial" w:cs="Arial"/>
          <w:b/>
          <w:bCs/>
          <w:sz w:val="24"/>
          <w:szCs w:val="24"/>
          <w:lang w:eastAsia="fr-FR"/>
        </w:rPr>
        <w:t>s</w:t>
      </w:r>
    </w:p>
    <w:p w:rsidR="00843BCE" w:rsidRDefault="00205FE4" w:rsidP="00843BCE">
      <w:pPr>
        <w:rPr>
          <w:rFonts w:ascii="Arial" w:eastAsia="Times New Roman" w:hAnsi="Arial" w:cs="Arial"/>
          <w:b/>
          <w:bCs/>
          <w:sz w:val="24"/>
          <w:szCs w:val="24"/>
          <w:lang w:eastAsia="fr-FR"/>
        </w:rPr>
      </w:pPr>
      <w:r>
        <w:rPr>
          <w:rFonts w:ascii="Arial" w:eastAsia="Times New Roman" w:hAnsi="Arial" w:cs="Arial"/>
          <w:bCs/>
          <w:sz w:val="24"/>
          <w:szCs w:val="24"/>
          <w:lang w:eastAsia="fr-FR"/>
        </w:rPr>
        <w:t xml:space="preserve">                    </w:t>
      </w:r>
      <w:r w:rsidR="00843BCE" w:rsidRPr="00BF3682">
        <w:rPr>
          <w:rFonts w:ascii="Arial" w:eastAsia="Times New Roman" w:hAnsi="Arial" w:cs="Arial"/>
          <w:bCs/>
          <w:sz w:val="24"/>
          <w:szCs w:val="24"/>
          <w:lang w:eastAsia="fr-FR"/>
        </w:rPr>
        <w:t xml:space="preserve">   </w:t>
      </w:r>
      <w:r w:rsidR="00BF3682" w:rsidRPr="00BF3682">
        <w:rPr>
          <w:rFonts w:ascii="Arial" w:eastAsia="Times New Roman" w:hAnsi="Arial" w:cs="Arial"/>
          <w:b/>
          <w:bCs/>
          <w:sz w:val="24"/>
          <w:szCs w:val="24"/>
          <w:lang w:eastAsia="fr-FR"/>
        </w:rPr>
        <w:t>C)</w:t>
      </w:r>
      <w:r w:rsidR="00843BCE" w:rsidRPr="00BF3682">
        <w:rPr>
          <w:rFonts w:ascii="Arial" w:eastAsia="Times New Roman" w:hAnsi="Arial" w:cs="Arial"/>
          <w:b/>
          <w:bCs/>
          <w:sz w:val="24"/>
          <w:szCs w:val="24"/>
          <w:lang w:eastAsia="fr-FR"/>
        </w:rPr>
        <w:t xml:space="preserve"> Les AAV</w:t>
      </w:r>
    </w:p>
    <w:p w:rsidR="00E14E86" w:rsidRPr="00BF3682" w:rsidRDefault="00E14E86" w:rsidP="00843BCE">
      <w:pPr>
        <w:rPr>
          <w:rFonts w:ascii="Arial" w:eastAsia="Times New Roman" w:hAnsi="Arial" w:cs="Arial"/>
          <w:b/>
          <w:bCs/>
          <w:sz w:val="24"/>
          <w:szCs w:val="24"/>
          <w:lang w:eastAsia="fr-FR"/>
        </w:rPr>
      </w:pPr>
    </w:p>
    <w:p w:rsidR="004F760D" w:rsidRPr="00257EA9" w:rsidRDefault="004F760D" w:rsidP="00E42D76">
      <w:pPr>
        <w:pStyle w:val="ListParagraph"/>
        <w:numPr>
          <w:ilvl w:val="0"/>
          <w:numId w:val="1"/>
        </w:numPr>
        <w:shd w:val="clear" w:color="auto" w:fill="FFFFFF"/>
        <w:spacing w:after="0" w:line="240" w:lineRule="auto"/>
        <w:outlineLvl w:val="1"/>
        <w:rPr>
          <w:rFonts w:ascii="Arial" w:eastAsia="Times New Roman" w:hAnsi="Arial" w:cs="Arial"/>
          <w:b/>
          <w:bCs/>
          <w:sz w:val="28"/>
          <w:szCs w:val="28"/>
          <w:u w:val="single"/>
          <w:lang w:eastAsia="fr-FR"/>
        </w:rPr>
      </w:pPr>
      <w:r w:rsidRPr="00257EA9">
        <w:rPr>
          <w:rFonts w:ascii="Arial" w:eastAsia="Times New Roman" w:hAnsi="Arial" w:cs="Arial"/>
          <w:b/>
          <w:bCs/>
          <w:sz w:val="28"/>
          <w:szCs w:val="28"/>
          <w:u w:val="single"/>
          <w:lang w:eastAsia="fr-FR"/>
        </w:rPr>
        <w:t>Leucodystrophie :</w:t>
      </w:r>
    </w:p>
    <w:p w:rsidR="00BF3682" w:rsidRPr="00BF3682" w:rsidRDefault="00BF3682" w:rsidP="00BF3682">
      <w:pPr>
        <w:shd w:val="clear" w:color="auto" w:fill="FFFFFF"/>
        <w:spacing w:after="0" w:line="240" w:lineRule="auto"/>
        <w:ind w:left="360"/>
        <w:outlineLvl w:val="1"/>
        <w:rPr>
          <w:rFonts w:ascii="Arial" w:eastAsia="Times New Roman" w:hAnsi="Arial" w:cs="Arial"/>
          <w:b/>
          <w:bCs/>
          <w:sz w:val="28"/>
          <w:szCs w:val="28"/>
          <w:lang w:eastAsia="fr-FR"/>
        </w:rPr>
      </w:pPr>
    </w:p>
    <w:p w:rsidR="00DF3605" w:rsidRPr="00BF3682" w:rsidRDefault="00DF3605" w:rsidP="00BF3682">
      <w:pPr>
        <w:pStyle w:val="ListParagraph"/>
        <w:numPr>
          <w:ilvl w:val="0"/>
          <w:numId w:val="6"/>
        </w:numPr>
        <w:shd w:val="clear" w:color="auto" w:fill="FFFFFF"/>
        <w:spacing w:after="0" w:line="240" w:lineRule="auto"/>
        <w:outlineLvl w:val="1"/>
        <w:rPr>
          <w:rFonts w:ascii="Arial" w:eastAsia="Times New Roman" w:hAnsi="Arial" w:cs="Arial"/>
          <w:b/>
          <w:bCs/>
          <w:sz w:val="24"/>
          <w:szCs w:val="24"/>
          <w:lang w:eastAsia="fr-FR"/>
        </w:rPr>
      </w:pPr>
      <w:proofErr w:type="spellStart"/>
      <w:r w:rsidRPr="00BF3682">
        <w:rPr>
          <w:rFonts w:ascii="Arial" w:eastAsia="Times New Roman" w:hAnsi="Arial" w:cs="Arial"/>
          <w:b/>
          <w:bCs/>
          <w:sz w:val="24"/>
          <w:szCs w:val="24"/>
          <w:lang w:eastAsia="fr-FR"/>
        </w:rPr>
        <w:t>Adrénoleucodystrophie</w:t>
      </w:r>
      <w:proofErr w:type="spellEnd"/>
      <w:r w:rsidRPr="00BF3682">
        <w:rPr>
          <w:rFonts w:ascii="Arial" w:eastAsia="Times New Roman" w:hAnsi="Arial" w:cs="Arial"/>
          <w:b/>
          <w:bCs/>
          <w:sz w:val="24"/>
          <w:szCs w:val="24"/>
          <w:lang w:eastAsia="fr-FR"/>
        </w:rPr>
        <w:t xml:space="preserve"> liée à l'X</w:t>
      </w:r>
      <w:r w:rsidR="004D394C" w:rsidRPr="00BF3682">
        <w:rPr>
          <w:rFonts w:ascii="Arial" w:eastAsia="Times New Roman" w:hAnsi="Arial" w:cs="Arial"/>
          <w:b/>
          <w:bCs/>
          <w:sz w:val="24"/>
          <w:szCs w:val="24"/>
          <w:lang w:eastAsia="fr-FR"/>
        </w:rPr>
        <w:t xml:space="preserve"> (ALD)</w:t>
      </w:r>
    </w:p>
    <w:p w:rsidR="00BF3682" w:rsidRPr="00BF3682" w:rsidRDefault="00BF3682" w:rsidP="00BF3682">
      <w:pPr>
        <w:shd w:val="clear" w:color="auto" w:fill="FFFFFF"/>
        <w:spacing w:after="0" w:line="240" w:lineRule="auto"/>
        <w:ind w:left="1605"/>
        <w:outlineLvl w:val="1"/>
        <w:rPr>
          <w:rFonts w:ascii="Arial" w:eastAsia="Times New Roman" w:hAnsi="Arial" w:cs="Arial"/>
          <w:bCs/>
          <w:sz w:val="28"/>
          <w:szCs w:val="28"/>
          <w:lang w:eastAsia="fr-FR"/>
        </w:rPr>
      </w:pPr>
    </w:p>
    <w:p w:rsidR="00DF3605" w:rsidRPr="00E14E86" w:rsidRDefault="00017F5F" w:rsidP="00E14E86">
      <w:pPr>
        <w:pStyle w:val="ListParagraph"/>
        <w:numPr>
          <w:ilvl w:val="0"/>
          <w:numId w:val="6"/>
        </w:numPr>
        <w:shd w:val="clear" w:color="auto" w:fill="FFFFFF"/>
        <w:spacing w:after="0" w:line="240" w:lineRule="auto"/>
        <w:outlineLvl w:val="1"/>
        <w:rPr>
          <w:rFonts w:ascii="Arial" w:eastAsia="Times New Roman" w:hAnsi="Arial" w:cs="Arial"/>
          <w:b/>
          <w:bCs/>
          <w:sz w:val="24"/>
          <w:szCs w:val="24"/>
          <w:lang w:eastAsia="fr-FR"/>
        </w:rPr>
      </w:pPr>
      <w:r w:rsidRPr="00E14E86">
        <w:rPr>
          <w:rFonts w:ascii="Arial" w:eastAsia="Times New Roman" w:hAnsi="Arial" w:cs="Arial"/>
          <w:b/>
          <w:bCs/>
          <w:sz w:val="24"/>
          <w:szCs w:val="24"/>
          <w:lang w:eastAsia="fr-FR"/>
        </w:rPr>
        <w:t>Leucodystrophie métachromatique</w:t>
      </w:r>
      <w:r w:rsidR="004D394C" w:rsidRPr="00E14E86">
        <w:rPr>
          <w:rFonts w:ascii="Arial" w:eastAsia="Times New Roman" w:hAnsi="Arial" w:cs="Arial"/>
          <w:b/>
          <w:bCs/>
          <w:sz w:val="24"/>
          <w:szCs w:val="24"/>
          <w:lang w:eastAsia="fr-FR"/>
        </w:rPr>
        <w:t xml:space="preserve"> (MLD)</w:t>
      </w:r>
    </w:p>
    <w:p w:rsidR="00E14E86" w:rsidRPr="00E14E86" w:rsidRDefault="00E14E86" w:rsidP="00E14E86">
      <w:pPr>
        <w:pStyle w:val="ListParagraph"/>
        <w:rPr>
          <w:rFonts w:ascii="Arial" w:eastAsia="Times New Roman" w:hAnsi="Arial" w:cs="Arial"/>
          <w:b/>
          <w:bCs/>
          <w:sz w:val="28"/>
          <w:szCs w:val="28"/>
          <w:lang w:eastAsia="fr-FR"/>
        </w:rPr>
      </w:pPr>
    </w:p>
    <w:p w:rsidR="00E14E86" w:rsidRPr="00E14E86" w:rsidRDefault="00E14E86" w:rsidP="00E14E86">
      <w:pPr>
        <w:shd w:val="clear" w:color="auto" w:fill="FFFFFF"/>
        <w:spacing w:after="0" w:line="240" w:lineRule="auto"/>
        <w:ind w:left="1560"/>
        <w:outlineLvl w:val="1"/>
        <w:rPr>
          <w:rFonts w:ascii="Arial" w:eastAsia="Times New Roman" w:hAnsi="Arial" w:cs="Arial"/>
          <w:b/>
          <w:bCs/>
          <w:sz w:val="28"/>
          <w:szCs w:val="28"/>
          <w:lang w:eastAsia="fr-FR"/>
        </w:rPr>
      </w:pPr>
    </w:p>
    <w:p w:rsidR="004F760D" w:rsidRPr="00BF3682" w:rsidRDefault="004F760D" w:rsidP="004F760D">
      <w:pPr>
        <w:shd w:val="clear" w:color="auto" w:fill="FFFFFF"/>
        <w:spacing w:after="0" w:line="240" w:lineRule="auto"/>
        <w:ind w:left="360"/>
        <w:outlineLvl w:val="1"/>
        <w:rPr>
          <w:rFonts w:ascii="Arial" w:eastAsia="Times New Roman" w:hAnsi="Arial" w:cs="Arial"/>
          <w:b/>
          <w:sz w:val="28"/>
          <w:szCs w:val="28"/>
          <w:lang w:eastAsia="fr-FR"/>
        </w:rPr>
      </w:pPr>
    </w:p>
    <w:p w:rsidR="00017F5F" w:rsidRPr="00257EA9" w:rsidRDefault="0096720E" w:rsidP="00E42D76">
      <w:pPr>
        <w:pStyle w:val="ListParagraph"/>
        <w:numPr>
          <w:ilvl w:val="0"/>
          <w:numId w:val="1"/>
        </w:numPr>
        <w:shd w:val="clear" w:color="auto" w:fill="FFFFFF"/>
        <w:spacing w:after="0" w:line="240" w:lineRule="auto"/>
        <w:outlineLvl w:val="1"/>
        <w:rPr>
          <w:rFonts w:ascii="Arial" w:eastAsia="Times New Roman" w:hAnsi="Arial" w:cs="Arial"/>
          <w:b/>
          <w:sz w:val="28"/>
          <w:szCs w:val="28"/>
          <w:u w:val="single"/>
          <w:lang w:eastAsia="fr-FR"/>
        </w:rPr>
      </w:pPr>
      <w:r w:rsidRPr="00257EA9">
        <w:rPr>
          <w:rFonts w:ascii="Arial" w:eastAsia="Times New Roman" w:hAnsi="Arial" w:cs="Arial"/>
          <w:b/>
          <w:bCs/>
          <w:sz w:val="28"/>
          <w:szCs w:val="28"/>
          <w:u w:val="single"/>
          <w:lang w:eastAsia="fr-FR"/>
        </w:rPr>
        <w:t>Maladie d’Alzheimer</w:t>
      </w:r>
      <w:r w:rsidR="004D394C" w:rsidRPr="00257EA9">
        <w:rPr>
          <w:rFonts w:ascii="Arial" w:eastAsia="Times New Roman" w:hAnsi="Arial" w:cs="Arial"/>
          <w:b/>
          <w:bCs/>
          <w:sz w:val="28"/>
          <w:szCs w:val="28"/>
          <w:u w:val="single"/>
          <w:lang w:eastAsia="fr-FR"/>
        </w:rPr>
        <w:t xml:space="preserve"> (AD)</w:t>
      </w:r>
    </w:p>
    <w:p w:rsidR="00155345" w:rsidRPr="00BF3682" w:rsidRDefault="00155345" w:rsidP="00E42D76">
      <w:pPr>
        <w:shd w:val="clear" w:color="auto" w:fill="FFFFFF"/>
        <w:spacing w:after="0" w:line="240" w:lineRule="auto"/>
        <w:outlineLvl w:val="1"/>
        <w:rPr>
          <w:rFonts w:ascii="Arial" w:eastAsia="Times New Roman" w:hAnsi="Arial" w:cs="Arial"/>
          <w:sz w:val="28"/>
          <w:szCs w:val="28"/>
          <w:u w:val="single"/>
          <w:lang w:eastAsia="fr-FR"/>
        </w:rPr>
      </w:pPr>
    </w:p>
    <w:p w:rsidR="004D394C" w:rsidRPr="00BF3682" w:rsidRDefault="004D394C">
      <w:pPr>
        <w:rPr>
          <w:rFonts w:ascii="Arial" w:hAnsi="Arial" w:cs="Arial"/>
          <w:sz w:val="28"/>
          <w:szCs w:val="28"/>
        </w:rPr>
      </w:pPr>
    </w:p>
    <w:p w:rsidR="004D394C" w:rsidRPr="008E37C4" w:rsidRDefault="004D394C">
      <w:pPr>
        <w:rPr>
          <w:rFonts w:ascii="Arial" w:hAnsi="Arial" w:cs="Arial"/>
          <w:sz w:val="28"/>
          <w:szCs w:val="28"/>
        </w:rPr>
      </w:pPr>
      <w:r w:rsidRPr="008E37C4">
        <w:rPr>
          <w:rFonts w:ascii="Arial" w:hAnsi="Arial" w:cs="Arial"/>
          <w:sz w:val="28"/>
          <w:szCs w:val="28"/>
        </w:rPr>
        <w:br w:type="page"/>
      </w:r>
    </w:p>
    <w:p w:rsidR="00A32C33" w:rsidRPr="00A32C33" w:rsidRDefault="00A32C33" w:rsidP="00A32C33">
      <w:pPr>
        <w:rPr>
          <w:rFonts w:ascii="Arial" w:hAnsi="Arial" w:cs="Arial"/>
          <w:b/>
          <w:sz w:val="28"/>
          <w:szCs w:val="28"/>
          <w:u w:val="single"/>
        </w:rPr>
      </w:pPr>
      <w:r w:rsidRPr="00A32C33">
        <w:rPr>
          <w:rFonts w:ascii="Arial" w:hAnsi="Arial" w:cs="Arial"/>
          <w:b/>
          <w:sz w:val="28"/>
          <w:szCs w:val="28"/>
          <w:u w:val="single"/>
        </w:rPr>
        <w:lastRenderedPageBreak/>
        <w:t>I. Introduction</w:t>
      </w:r>
    </w:p>
    <w:p w:rsidR="00A32C33" w:rsidRDefault="00A32C33">
      <w:pPr>
        <w:rPr>
          <w:rFonts w:ascii="Arial" w:hAnsi="Arial" w:cs="Arial"/>
        </w:rPr>
      </w:pPr>
    </w:p>
    <w:p w:rsidR="00AE6429" w:rsidRPr="00264ECD" w:rsidRDefault="004D394C">
      <w:pPr>
        <w:rPr>
          <w:rFonts w:ascii="Arial" w:eastAsia="Times New Roman" w:hAnsi="Arial" w:cs="Arial"/>
          <w:bCs/>
          <w:lang w:eastAsia="fr-FR"/>
        </w:rPr>
      </w:pPr>
      <w:r w:rsidRPr="00264ECD">
        <w:rPr>
          <w:rFonts w:ascii="Arial" w:hAnsi="Arial" w:cs="Arial"/>
        </w:rPr>
        <w:t>Ce cours a pour but de nous montrer comment à partir de maladie</w:t>
      </w:r>
      <w:r w:rsidR="00BA13A1">
        <w:rPr>
          <w:rFonts w:ascii="Arial" w:hAnsi="Arial" w:cs="Arial"/>
        </w:rPr>
        <w:t>s</w:t>
      </w:r>
      <w:r w:rsidRPr="00264ECD">
        <w:rPr>
          <w:rFonts w:ascii="Arial" w:hAnsi="Arial" w:cs="Arial"/>
        </w:rPr>
        <w:t xml:space="preserve"> génétique</w:t>
      </w:r>
      <w:r w:rsidR="00BA13A1">
        <w:rPr>
          <w:rFonts w:ascii="Arial" w:hAnsi="Arial" w:cs="Arial"/>
        </w:rPr>
        <w:t>s</w:t>
      </w:r>
      <w:r w:rsidRPr="00264ECD">
        <w:rPr>
          <w:rFonts w:ascii="Arial" w:hAnsi="Arial" w:cs="Arial"/>
        </w:rPr>
        <w:t xml:space="preserve"> on peut développer des stratégies, que ces stratégies peuvent être différentes </w:t>
      </w:r>
      <w:r w:rsidR="000A01BE" w:rsidRPr="00264ECD">
        <w:rPr>
          <w:rFonts w:ascii="Arial" w:hAnsi="Arial" w:cs="Arial"/>
        </w:rPr>
        <w:t>selon</w:t>
      </w:r>
      <w:r w:rsidRPr="00264ECD">
        <w:rPr>
          <w:rFonts w:ascii="Arial" w:hAnsi="Arial" w:cs="Arial"/>
        </w:rPr>
        <w:t xml:space="preserve"> les maladies alors que ces maladies peuvent </w:t>
      </w:r>
      <w:r w:rsidR="000A01BE" w:rsidRPr="00264ECD">
        <w:rPr>
          <w:rFonts w:ascii="Arial" w:hAnsi="Arial" w:cs="Arial"/>
        </w:rPr>
        <w:t>être</w:t>
      </w:r>
      <w:r w:rsidRPr="00264ECD">
        <w:rPr>
          <w:rFonts w:ascii="Arial" w:hAnsi="Arial" w:cs="Arial"/>
        </w:rPr>
        <w:t xml:space="preserve"> </w:t>
      </w:r>
      <w:r w:rsidR="008D144B" w:rsidRPr="00264ECD">
        <w:rPr>
          <w:rFonts w:ascii="Arial" w:hAnsi="Arial" w:cs="Arial"/>
        </w:rPr>
        <w:t xml:space="preserve">relativement </w:t>
      </w:r>
      <w:r w:rsidRPr="00264ECD">
        <w:rPr>
          <w:rFonts w:ascii="Arial" w:hAnsi="Arial" w:cs="Arial"/>
        </w:rPr>
        <w:t>proches</w:t>
      </w:r>
      <w:r w:rsidR="000A01BE" w:rsidRPr="00264ECD">
        <w:rPr>
          <w:rFonts w:ascii="Arial" w:hAnsi="Arial" w:cs="Arial"/>
        </w:rPr>
        <w:t xml:space="preserve">, mais aussi comment </w:t>
      </w:r>
      <w:r w:rsidR="0071275A" w:rsidRPr="00264ECD">
        <w:rPr>
          <w:rFonts w:ascii="Arial" w:hAnsi="Arial" w:cs="Arial"/>
        </w:rPr>
        <w:t>à</w:t>
      </w:r>
      <w:r w:rsidR="000A01BE" w:rsidRPr="00264ECD">
        <w:rPr>
          <w:rFonts w:ascii="Arial" w:hAnsi="Arial" w:cs="Arial"/>
        </w:rPr>
        <w:t xml:space="preserve"> partir de modèles, </w:t>
      </w:r>
      <w:r w:rsidR="00602978">
        <w:rPr>
          <w:rFonts w:ascii="Arial" w:hAnsi="Arial" w:cs="Arial"/>
        </w:rPr>
        <w:t xml:space="preserve">de preuves de concept, </w:t>
      </w:r>
      <w:r w:rsidR="000A01BE" w:rsidRPr="00264ECD">
        <w:rPr>
          <w:rFonts w:ascii="Arial" w:hAnsi="Arial" w:cs="Arial"/>
        </w:rPr>
        <w:t>et de réalisation d’</w:t>
      </w:r>
      <w:r w:rsidR="0071275A" w:rsidRPr="00264ECD">
        <w:rPr>
          <w:rFonts w:ascii="Arial" w:hAnsi="Arial" w:cs="Arial"/>
        </w:rPr>
        <w:t>essaies</w:t>
      </w:r>
      <w:r w:rsidR="000A01BE" w:rsidRPr="00264ECD">
        <w:rPr>
          <w:rFonts w:ascii="Arial" w:hAnsi="Arial" w:cs="Arial"/>
        </w:rPr>
        <w:t xml:space="preserve"> chez des patients </w:t>
      </w:r>
      <w:r w:rsidR="0071275A" w:rsidRPr="00264ECD">
        <w:rPr>
          <w:rFonts w:ascii="Arial" w:hAnsi="Arial" w:cs="Arial"/>
        </w:rPr>
        <w:t>atteints</w:t>
      </w:r>
      <w:r w:rsidR="000A01BE" w:rsidRPr="00264ECD">
        <w:rPr>
          <w:rFonts w:ascii="Arial" w:hAnsi="Arial" w:cs="Arial"/>
        </w:rPr>
        <w:t>, on peut</w:t>
      </w:r>
      <w:r w:rsidRPr="00264ECD">
        <w:rPr>
          <w:rFonts w:ascii="Arial" w:hAnsi="Arial" w:cs="Arial"/>
        </w:rPr>
        <w:t xml:space="preserve"> </w:t>
      </w:r>
      <w:r w:rsidR="008E37C4" w:rsidRPr="00264ECD">
        <w:rPr>
          <w:rFonts w:ascii="Arial" w:hAnsi="Arial" w:cs="Arial"/>
        </w:rPr>
        <w:t>par la suite s’</w:t>
      </w:r>
      <w:r w:rsidR="00790026" w:rsidRPr="00264ECD">
        <w:rPr>
          <w:rFonts w:ascii="Arial" w:hAnsi="Arial" w:cs="Arial"/>
        </w:rPr>
        <w:t>intéresser</w:t>
      </w:r>
      <w:r w:rsidR="008E37C4" w:rsidRPr="00264ECD">
        <w:rPr>
          <w:rFonts w:ascii="Arial" w:hAnsi="Arial" w:cs="Arial"/>
        </w:rPr>
        <w:t xml:space="preserve"> a des maladies plus fréquentes comme la maladie </w:t>
      </w:r>
      <w:r w:rsidR="008E37C4" w:rsidRPr="00264ECD">
        <w:rPr>
          <w:rFonts w:ascii="Arial" w:eastAsia="Times New Roman" w:hAnsi="Arial" w:cs="Arial"/>
          <w:bCs/>
          <w:lang w:eastAsia="fr-FR"/>
        </w:rPr>
        <w:t>d’Alzheimer.</w:t>
      </w:r>
    </w:p>
    <w:p w:rsidR="008E37C4" w:rsidRDefault="008E37C4">
      <w:pPr>
        <w:rPr>
          <w:rFonts w:ascii="Arial" w:eastAsia="Times New Roman" w:hAnsi="Arial" w:cs="Arial"/>
          <w:bCs/>
          <w:lang w:eastAsia="fr-FR"/>
        </w:rPr>
      </w:pPr>
      <w:r w:rsidRPr="00264ECD">
        <w:rPr>
          <w:rFonts w:ascii="Arial" w:eastAsia="Times New Roman" w:hAnsi="Arial" w:cs="Arial"/>
          <w:bCs/>
          <w:lang w:eastAsia="fr-FR"/>
        </w:rPr>
        <w:t>Nous prendrons comme exemple des maladies qui concernent la myéline qui sont les leucodystrophies</w:t>
      </w:r>
      <w:r w:rsidR="00843BCE">
        <w:rPr>
          <w:rFonts w:ascii="Arial" w:eastAsia="Times New Roman" w:hAnsi="Arial" w:cs="Arial"/>
          <w:bCs/>
          <w:lang w:eastAsia="fr-FR"/>
        </w:rPr>
        <w:t>.</w:t>
      </w:r>
    </w:p>
    <w:p w:rsidR="00843BCE" w:rsidRPr="00C677BF" w:rsidRDefault="00843BCE" w:rsidP="00C15FF1">
      <w:pPr>
        <w:pStyle w:val="ListParagraph"/>
        <w:numPr>
          <w:ilvl w:val="0"/>
          <w:numId w:val="7"/>
        </w:numPr>
        <w:rPr>
          <w:rFonts w:ascii="Arial" w:eastAsia="Times New Roman" w:hAnsi="Arial" w:cs="Arial"/>
          <w:b/>
          <w:bCs/>
          <w:sz w:val="24"/>
          <w:szCs w:val="24"/>
          <w:u w:val="single"/>
          <w:lang w:eastAsia="fr-FR"/>
        </w:rPr>
      </w:pPr>
      <w:r w:rsidRPr="00C677BF">
        <w:rPr>
          <w:rFonts w:ascii="Arial" w:eastAsia="Times New Roman" w:hAnsi="Arial" w:cs="Arial"/>
          <w:b/>
          <w:bCs/>
          <w:sz w:val="24"/>
          <w:szCs w:val="24"/>
          <w:u w:val="single"/>
          <w:lang w:eastAsia="fr-FR"/>
        </w:rPr>
        <w:t>Complexité :</w:t>
      </w:r>
    </w:p>
    <w:p w:rsidR="00602AFC" w:rsidRPr="00264ECD" w:rsidRDefault="007A63C8">
      <w:pPr>
        <w:rPr>
          <w:rFonts w:ascii="Arial" w:eastAsia="Times New Roman" w:hAnsi="Arial" w:cs="Arial"/>
          <w:bCs/>
          <w:lang w:eastAsia="fr-FR"/>
        </w:rPr>
      </w:pPr>
      <w:r w:rsidRPr="00264ECD">
        <w:rPr>
          <w:rFonts w:ascii="Arial" w:eastAsia="Times New Roman" w:hAnsi="Arial" w:cs="Arial"/>
          <w:bCs/>
          <w:lang w:eastAsia="fr-FR"/>
        </w:rPr>
        <w:t>L</w:t>
      </w:r>
      <w:r w:rsidR="00602AFC" w:rsidRPr="00264ECD">
        <w:rPr>
          <w:rFonts w:ascii="Arial" w:eastAsia="Times New Roman" w:hAnsi="Arial" w:cs="Arial"/>
          <w:bCs/>
          <w:lang w:eastAsia="fr-FR"/>
        </w:rPr>
        <w:t>es thérapie</w:t>
      </w:r>
      <w:r w:rsidRPr="00264ECD">
        <w:rPr>
          <w:rFonts w:ascii="Arial" w:eastAsia="Times New Roman" w:hAnsi="Arial" w:cs="Arial"/>
          <w:bCs/>
          <w:lang w:eastAsia="fr-FR"/>
        </w:rPr>
        <w:t>s</w:t>
      </w:r>
      <w:r w:rsidR="00602AFC" w:rsidRPr="00264ECD">
        <w:rPr>
          <w:rFonts w:ascii="Arial" w:eastAsia="Times New Roman" w:hAnsi="Arial" w:cs="Arial"/>
          <w:bCs/>
          <w:lang w:eastAsia="fr-FR"/>
        </w:rPr>
        <w:t xml:space="preserve"> génique</w:t>
      </w:r>
      <w:r w:rsidRPr="00264ECD">
        <w:rPr>
          <w:rFonts w:ascii="Arial" w:eastAsia="Times New Roman" w:hAnsi="Arial" w:cs="Arial"/>
          <w:bCs/>
          <w:lang w:eastAsia="fr-FR"/>
        </w:rPr>
        <w:t>s</w:t>
      </w:r>
      <w:r w:rsidR="00602AFC" w:rsidRPr="00264ECD">
        <w:rPr>
          <w:rFonts w:ascii="Arial" w:eastAsia="Times New Roman" w:hAnsi="Arial" w:cs="Arial"/>
          <w:bCs/>
          <w:lang w:eastAsia="fr-FR"/>
        </w:rPr>
        <w:t xml:space="preserve"> des maladie</w:t>
      </w:r>
      <w:r w:rsidRPr="00264ECD">
        <w:rPr>
          <w:rFonts w:ascii="Arial" w:eastAsia="Times New Roman" w:hAnsi="Arial" w:cs="Arial"/>
          <w:bCs/>
          <w:lang w:eastAsia="fr-FR"/>
        </w:rPr>
        <w:t>s</w:t>
      </w:r>
      <w:r w:rsidR="00602AFC" w:rsidRPr="00264ECD">
        <w:rPr>
          <w:rFonts w:ascii="Arial" w:eastAsia="Times New Roman" w:hAnsi="Arial" w:cs="Arial"/>
          <w:bCs/>
          <w:lang w:eastAsia="fr-FR"/>
        </w:rPr>
        <w:t xml:space="preserve"> du cerveau pose</w:t>
      </w:r>
      <w:r w:rsidRPr="00264ECD">
        <w:rPr>
          <w:rFonts w:ascii="Arial" w:eastAsia="Times New Roman" w:hAnsi="Arial" w:cs="Arial"/>
          <w:bCs/>
          <w:lang w:eastAsia="fr-FR"/>
        </w:rPr>
        <w:t>nt</w:t>
      </w:r>
      <w:r w:rsidR="00602AFC" w:rsidRPr="00264ECD">
        <w:rPr>
          <w:rFonts w:ascii="Arial" w:eastAsia="Times New Roman" w:hAnsi="Arial" w:cs="Arial"/>
          <w:bCs/>
          <w:lang w:eastAsia="fr-FR"/>
        </w:rPr>
        <w:t xml:space="preserve"> un problème particulier </w:t>
      </w:r>
      <w:r w:rsidRPr="00264ECD">
        <w:rPr>
          <w:rFonts w:ascii="Arial" w:eastAsia="Times New Roman" w:hAnsi="Arial" w:cs="Arial"/>
          <w:bCs/>
          <w:lang w:eastAsia="fr-FR"/>
        </w:rPr>
        <w:t>car le cerveau est un organe particulièrement complexe avec de multiple interconnections entre neurones, cellules gliales etc…</w:t>
      </w:r>
    </w:p>
    <w:p w:rsidR="00147320" w:rsidRPr="00264ECD" w:rsidRDefault="00602AFC">
      <w:pPr>
        <w:rPr>
          <w:rFonts w:ascii="Arial" w:eastAsia="Times New Roman" w:hAnsi="Arial" w:cs="Arial"/>
          <w:bCs/>
          <w:lang w:eastAsia="fr-FR"/>
        </w:rPr>
      </w:pPr>
      <w:r w:rsidRPr="00264ECD">
        <w:rPr>
          <w:rFonts w:ascii="Arial" w:eastAsia="Times New Roman" w:hAnsi="Arial" w:cs="Arial"/>
          <w:bCs/>
          <w:lang w:eastAsia="fr-FR"/>
        </w:rPr>
        <w:t>Les approches vont être totalement différentes selon que l’on cible l’ensemble du cerveau ou des régions particulaires</w:t>
      </w:r>
      <w:r w:rsidR="00845FA5" w:rsidRPr="00264ECD">
        <w:rPr>
          <w:rFonts w:ascii="Arial" w:eastAsia="Times New Roman" w:hAnsi="Arial" w:cs="Arial"/>
          <w:bCs/>
          <w:lang w:eastAsia="fr-FR"/>
        </w:rPr>
        <w:t>. Par exemple dans le c</w:t>
      </w:r>
      <w:r w:rsidR="00BC03DD">
        <w:rPr>
          <w:rFonts w:ascii="Arial" w:eastAsia="Times New Roman" w:hAnsi="Arial" w:cs="Arial"/>
          <w:bCs/>
          <w:lang w:eastAsia="fr-FR"/>
        </w:rPr>
        <w:t>as de la maladie de Parkinson ou</w:t>
      </w:r>
      <w:r w:rsidR="00845FA5" w:rsidRPr="00264ECD">
        <w:rPr>
          <w:rFonts w:ascii="Arial" w:eastAsia="Times New Roman" w:hAnsi="Arial" w:cs="Arial"/>
          <w:bCs/>
          <w:lang w:eastAsia="fr-FR"/>
        </w:rPr>
        <w:t xml:space="preserve"> l’on va cibler</w:t>
      </w:r>
      <w:r w:rsidR="00485E7B" w:rsidRPr="00264ECD">
        <w:rPr>
          <w:rFonts w:ascii="Arial" w:eastAsia="Times New Roman" w:hAnsi="Arial" w:cs="Arial"/>
          <w:bCs/>
          <w:lang w:eastAsia="fr-FR"/>
        </w:rPr>
        <w:t xml:space="preserve"> spécifiquement</w:t>
      </w:r>
      <w:r w:rsidR="00845FA5" w:rsidRPr="00264ECD">
        <w:rPr>
          <w:rFonts w:ascii="Arial" w:eastAsia="Times New Roman" w:hAnsi="Arial" w:cs="Arial"/>
          <w:bCs/>
          <w:lang w:eastAsia="fr-FR"/>
        </w:rPr>
        <w:t xml:space="preserve"> la substance noire et pas la totalité du cerveau.</w:t>
      </w:r>
      <w:r w:rsidR="00264ECD" w:rsidRPr="00264ECD">
        <w:rPr>
          <w:rFonts w:ascii="Arial" w:eastAsia="Times New Roman" w:hAnsi="Arial" w:cs="Arial"/>
          <w:bCs/>
          <w:lang w:eastAsia="fr-FR"/>
        </w:rPr>
        <w:t xml:space="preserve"> Dans la maladie de </w:t>
      </w:r>
      <w:r w:rsidR="00264ECD" w:rsidRPr="00264ECD">
        <w:rPr>
          <w:rFonts w:ascii="Arial" w:hAnsi="Arial" w:cs="Arial"/>
          <w:bCs/>
        </w:rPr>
        <w:t>Huntington on ne s’intéresse également qu’à des régions particulières.</w:t>
      </w:r>
      <w:r w:rsidR="00AE3270">
        <w:rPr>
          <w:rFonts w:ascii="Arial" w:eastAsia="Times New Roman" w:hAnsi="Arial" w:cs="Arial"/>
          <w:bCs/>
          <w:lang w:eastAsia="fr-FR"/>
        </w:rPr>
        <w:t xml:space="preserve"> </w:t>
      </w:r>
      <w:r w:rsidR="00147320" w:rsidRPr="00264ECD">
        <w:rPr>
          <w:rFonts w:ascii="Arial" w:eastAsia="Times New Roman" w:hAnsi="Arial" w:cs="Arial"/>
          <w:bCs/>
          <w:lang w:eastAsia="fr-FR"/>
        </w:rPr>
        <w:t>Alors que les maladies comme les</w:t>
      </w:r>
      <w:r w:rsidR="00147320" w:rsidRPr="00264ECD">
        <w:t xml:space="preserve"> </w:t>
      </w:r>
      <w:proofErr w:type="spellStart"/>
      <w:r w:rsidR="00147320" w:rsidRPr="00264ECD">
        <w:rPr>
          <w:rFonts w:ascii="Arial" w:eastAsia="Times New Roman" w:hAnsi="Arial" w:cs="Arial"/>
          <w:bCs/>
          <w:lang w:eastAsia="fr-FR"/>
        </w:rPr>
        <w:t>mucopolysaccharidoses</w:t>
      </w:r>
      <w:proofErr w:type="spellEnd"/>
      <w:r w:rsidR="00147320" w:rsidRPr="00264ECD">
        <w:rPr>
          <w:rFonts w:ascii="Arial" w:eastAsia="Times New Roman" w:hAnsi="Arial" w:cs="Arial"/>
          <w:bCs/>
          <w:lang w:eastAsia="fr-FR"/>
        </w:rPr>
        <w:t xml:space="preserve"> ou les leucodystrophies </w:t>
      </w:r>
      <w:r w:rsidR="00075BB4" w:rsidRPr="00264ECD">
        <w:rPr>
          <w:rFonts w:ascii="Arial" w:eastAsia="Times New Roman" w:hAnsi="Arial" w:cs="Arial"/>
          <w:bCs/>
          <w:lang w:eastAsia="fr-FR"/>
        </w:rPr>
        <w:t xml:space="preserve">sont des maladies </w:t>
      </w:r>
      <w:r w:rsidR="00D306BD">
        <w:rPr>
          <w:rFonts w:ascii="Arial" w:eastAsia="Times New Roman" w:hAnsi="Arial" w:cs="Arial"/>
          <w:bCs/>
          <w:lang w:eastAsia="fr-FR"/>
        </w:rPr>
        <w:t xml:space="preserve">plus </w:t>
      </w:r>
      <w:r w:rsidR="00075BB4" w:rsidRPr="00264ECD">
        <w:rPr>
          <w:rFonts w:ascii="Arial" w:eastAsia="Times New Roman" w:hAnsi="Arial" w:cs="Arial"/>
          <w:bCs/>
          <w:lang w:eastAsia="fr-FR"/>
        </w:rPr>
        <w:t>générales</w:t>
      </w:r>
      <w:r w:rsidR="00264ECD" w:rsidRPr="00264ECD">
        <w:rPr>
          <w:rFonts w:ascii="Arial" w:eastAsia="Times New Roman" w:hAnsi="Arial" w:cs="Arial"/>
          <w:bCs/>
          <w:lang w:eastAsia="fr-FR"/>
        </w:rPr>
        <w:t>.</w:t>
      </w:r>
    </w:p>
    <w:p w:rsidR="00264ECD" w:rsidRDefault="00AE3270">
      <w:pPr>
        <w:rPr>
          <w:rFonts w:ascii="Arial" w:eastAsia="Times New Roman" w:hAnsi="Arial" w:cs="Arial"/>
          <w:bCs/>
          <w:lang w:eastAsia="fr-FR"/>
        </w:rPr>
      </w:pPr>
      <w:r>
        <w:rPr>
          <w:rFonts w:ascii="Arial" w:eastAsia="Times New Roman" w:hAnsi="Arial" w:cs="Arial"/>
          <w:bCs/>
          <w:lang w:eastAsia="fr-FR"/>
        </w:rPr>
        <w:t>L’</w:t>
      </w:r>
      <w:r w:rsidR="00152939" w:rsidRPr="00264ECD">
        <w:rPr>
          <w:rFonts w:ascii="Arial" w:eastAsia="Times New Roman" w:hAnsi="Arial" w:cs="Arial"/>
          <w:bCs/>
          <w:lang w:eastAsia="fr-FR"/>
        </w:rPr>
        <w:t>approche</w:t>
      </w:r>
      <w:r w:rsidR="00264ECD" w:rsidRPr="00264ECD">
        <w:rPr>
          <w:rFonts w:ascii="Arial" w:eastAsia="Times New Roman" w:hAnsi="Arial" w:cs="Arial"/>
          <w:bCs/>
          <w:lang w:eastAsia="fr-FR"/>
        </w:rPr>
        <w:t xml:space="preserve"> est aussi différente </w:t>
      </w:r>
      <w:r w:rsidR="00152939">
        <w:rPr>
          <w:rFonts w:ascii="Arial" w:eastAsia="Times New Roman" w:hAnsi="Arial" w:cs="Arial"/>
          <w:bCs/>
          <w:lang w:eastAsia="fr-FR"/>
        </w:rPr>
        <w:t>selon la cible : si on cib</w:t>
      </w:r>
      <w:r w:rsidR="00E903D9">
        <w:rPr>
          <w:rFonts w:ascii="Arial" w:eastAsia="Times New Roman" w:hAnsi="Arial" w:cs="Arial"/>
          <w:bCs/>
          <w:lang w:eastAsia="fr-FR"/>
        </w:rPr>
        <w:t xml:space="preserve">le tous les neurones, </w:t>
      </w:r>
      <w:r w:rsidR="00152939">
        <w:rPr>
          <w:rFonts w:ascii="Arial" w:eastAsia="Times New Roman" w:hAnsi="Arial" w:cs="Arial"/>
          <w:bCs/>
          <w:lang w:eastAsia="fr-FR"/>
        </w:rPr>
        <w:t>certaine sous-population de neurones</w:t>
      </w:r>
      <w:r w:rsidR="00E903D9">
        <w:rPr>
          <w:rFonts w:ascii="Arial" w:eastAsia="Times New Roman" w:hAnsi="Arial" w:cs="Arial"/>
          <w:bCs/>
          <w:lang w:eastAsia="fr-FR"/>
        </w:rPr>
        <w:t xml:space="preserve">, les cellules gliales ou les cellules endothéliales. </w:t>
      </w:r>
    </w:p>
    <w:p w:rsidR="00822814" w:rsidRDefault="00AE3270">
      <w:pPr>
        <w:rPr>
          <w:rFonts w:ascii="Arial" w:eastAsia="Times New Roman" w:hAnsi="Arial" w:cs="Arial"/>
          <w:bCs/>
          <w:lang w:eastAsia="fr-FR"/>
        </w:rPr>
      </w:pPr>
      <w:r>
        <w:rPr>
          <w:rFonts w:ascii="Arial" w:eastAsia="Times New Roman" w:hAnsi="Arial" w:cs="Arial"/>
          <w:bCs/>
          <w:lang w:eastAsia="fr-FR"/>
        </w:rPr>
        <w:t xml:space="preserve">Enfin ce qui complique encore les choses </w:t>
      </w:r>
      <w:r w:rsidR="003C77FD">
        <w:rPr>
          <w:rFonts w:ascii="Arial" w:eastAsia="Times New Roman" w:hAnsi="Arial" w:cs="Arial"/>
          <w:bCs/>
          <w:lang w:eastAsia="fr-FR"/>
        </w:rPr>
        <w:t>c’</w:t>
      </w:r>
      <w:r>
        <w:rPr>
          <w:rFonts w:ascii="Arial" w:eastAsia="Times New Roman" w:hAnsi="Arial" w:cs="Arial"/>
          <w:bCs/>
          <w:lang w:eastAsia="fr-FR"/>
        </w:rPr>
        <w:t xml:space="preserve">est la </w:t>
      </w:r>
      <w:r w:rsidRPr="00AE3270">
        <w:rPr>
          <w:rFonts w:ascii="Arial" w:eastAsia="Times New Roman" w:hAnsi="Arial" w:cs="Arial"/>
          <w:bCs/>
          <w:lang w:eastAsia="fr-FR"/>
        </w:rPr>
        <w:t>barrière hémato encéphalique</w:t>
      </w:r>
      <w:r>
        <w:rPr>
          <w:rFonts w:ascii="Arial" w:eastAsia="Times New Roman" w:hAnsi="Arial" w:cs="Arial"/>
          <w:bCs/>
          <w:lang w:eastAsia="fr-FR"/>
        </w:rPr>
        <w:t xml:space="preserve"> qui protège le cerveau mais qui empêche </w:t>
      </w:r>
      <w:r w:rsidR="002A1BDE">
        <w:rPr>
          <w:rFonts w:ascii="Arial" w:eastAsia="Times New Roman" w:hAnsi="Arial" w:cs="Arial"/>
          <w:bCs/>
          <w:lang w:eastAsia="fr-FR"/>
        </w:rPr>
        <w:t>les vecteurs</w:t>
      </w:r>
      <w:r>
        <w:rPr>
          <w:rFonts w:ascii="Arial" w:eastAsia="Times New Roman" w:hAnsi="Arial" w:cs="Arial"/>
          <w:bCs/>
          <w:lang w:eastAsia="fr-FR"/>
        </w:rPr>
        <w:t xml:space="preserve"> de transfert de gène</w:t>
      </w:r>
      <w:r w:rsidR="003C77FD">
        <w:rPr>
          <w:rFonts w:ascii="Arial" w:eastAsia="Times New Roman" w:hAnsi="Arial" w:cs="Arial"/>
          <w:bCs/>
          <w:lang w:eastAsia="fr-FR"/>
        </w:rPr>
        <w:t>s</w:t>
      </w:r>
      <w:r w:rsidR="002A1BDE">
        <w:rPr>
          <w:rFonts w:ascii="Arial" w:eastAsia="Times New Roman" w:hAnsi="Arial" w:cs="Arial"/>
          <w:bCs/>
          <w:lang w:eastAsia="fr-FR"/>
        </w:rPr>
        <w:t xml:space="preserve"> d’y pénétrer</w:t>
      </w:r>
      <w:r w:rsidR="00822814">
        <w:rPr>
          <w:rFonts w:ascii="Arial" w:eastAsia="Times New Roman" w:hAnsi="Arial" w:cs="Arial"/>
          <w:bCs/>
          <w:lang w:eastAsia="fr-FR"/>
        </w:rPr>
        <w:t>.</w:t>
      </w:r>
    </w:p>
    <w:p w:rsidR="00843BCE" w:rsidRPr="00C677BF" w:rsidRDefault="00843BCE" w:rsidP="00C15FF1">
      <w:pPr>
        <w:pStyle w:val="ListParagraph"/>
        <w:numPr>
          <w:ilvl w:val="0"/>
          <w:numId w:val="7"/>
        </w:numPr>
        <w:rPr>
          <w:rFonts w:ascii="Arial" w:eastAsia="Times New Roman" w:hAnsi="Arial" w:cs="Arial"/>
          <w:b/>
          <w:bCs/>
          <w:sz w:val="24"/>
          <w:szCs w:val="24"/>
          <w:u w:val="single"/>
          <w:lang w:eastAsia="fr-FR"/>
        </w:rPr>
      </w:pPr>
      <w:proofErr w:type="gramStart"/>
      <w:r w:rsidRPr="00C677BF">
        <w:rPr>
          <w:rFonts w:ascii="Arial" w:eastAsia="Times New Roman" w:hAnsi="Arial" w:cs="Arial"/>
          <w:b/>
          <w:bCs/>
          <w:sz w:val="24"/>
          <w:szCs w:val="24"/>
          <w:u w:val="single"/>
          <w:lang w:eastAsia="fr-FR"/>
        </w:rPr>
        <w:t>Approche</w:t>
      </w:r>
      <w:r w:rsidR="006156B9">
        <w:rPr>
          <w:rFonts w:ascii="Arial" w:eastAsia="Times New Roman" w:hAnsi="Arial" w:cs="Arial"/>
          <w:b/>
          <w:bCs/>
          <w:sz w:val="24"/>
          <w:szCs w:val="24"/>
          <w:u w:val="single"/>
          <w:lang w:eastAsia="fr-FR"/>
        </w:rPr>
        <w:t>s</w:t>
      </w:r>
      <w:proofErr w:type="gramEnd"/>
      <w:r w:rsidRPr="00C677BF">
        <w:rPr>
          <w:rFonts w:ascii="Arial" w:eastAsia="Times New Roman" w:hAnsi="Arial" w:cs="Arial"/>
          <w:b/>
          <w:bCs/>
          <w:sz w:val="24"/>
          <w:szCs w:val="24"/>
          <w:u w:val="single"/>
          <w:lang w:eastAsia="fr-FR"/>
        </w:rPr>
        <w:t> :</w:t>
      </w:r>
    </w:p>
    <w:p w:rsidR="002A1BDE" w:rsidRDefault="00A31004">
      <w:pPr>
        <w:rPr>
          <w:rFonts w:ascii="Arial" w:eastAsia="Times New Roman" w:hAnsi="Arial" w:cs="Arial"/>
          <w:bCs/>
          <w:lang w:eastAsia="fr-FR"/>
        </w:rPr>
      </w:pPr>
      <w:r>
        <w:rPr>
          <w:rFonts w:ascii="Arial" w:eastAsia="Times New Roman" w:hAnsi="Arial" w:cs="Arial"/>
          <w:bCs/>
          <w:lang w:eastAsia="fr-FR"/>
        </w:rPr>
        <w:t>O</w:t>
      </w:r>
      <w:r w:rsidR="003250AC">
        <w:rPr>
          <w:rFonts w:ascii="Arial" w:eastAsia="Times New Roman" w:hAnsi="Arial" w:cs="Arial"/>
          <w:bCs/>
          <w:lang w:eastAsia="fr-FR"/>
        </w:rPr>
        <w:t xml:space="preserve">n peut alors décider d’apporter </w:t>
      </w:r>
      <w:r w:rsidR="002A1BDE">
        <w:rPr>
          <w:rFonts w:ascii="Arial" w:eastAsia="Times New Roman" w:hAnsi="Arial" w:cs="Arial"/>
          <w:bCs/>
          <w:lang w:eastAsia="fr-FR"/>
        </w:rPr>
        <w:t>un vecteur viral portant un gène d’intérêt</w:t>
      </w:r>
      <w:r w:rsidR="003250AC">
        <w:rPr>
          <w:rFonts w:ascii="Arial" w:eastAsia="Times New Roman" w:hAnsi="Arial" w:cs="Arial"/>
          <w:bCs/>
          <w:lang w:eastAsia="fr-FR"/>
        </w:rPr>
        <w:t xml:space="preserve"> dans le parenchyme cérébral à partir d’une </w:t>
      </w:r>
      <w:r w:rsidR="00196260">
        <w:rPr>
          <w:rFonts w:ascii="Arial" w:eastAsia="Times New Roman" w:hAnsi="Arial" w:cs="Arial"/>
          <w:bCs/>
          <w:lang w:eastAsia="fr-FR"/>
        </w:rPr>
        <w:t>aiguille. Ou</w:t>
      </w:r>
      <w:r w:rsidR="002A1BDE">
        <w:rPr>
          <w:rFonts w:ascii="Arial" w:eastAsia="Times New Roman" w:hAnsi="Arial" w:cs="Arial"/>
          <w:bCs/>
          <w:lang w:eastAsia="fr-FR"/>
        </w:rPr>
        <w:t xml:space="preserve"> alors d’apporter des cellules comme des astrocytes, fibroblastes ou des cellules souches pour ce qui est de la thérapie cellulaire.</w:t>
      </w:r>
    </w:p>
    <w:p w:rsidR="00C6609B" w:rsidRDefault="00C6609B">
      <w:pPr>
        <w:rPr>
          <w:rFonts w:ascii="Arial" w:eastAsia="Times New Roman" w:hAnsi="Arial" w:cs="Arial"/>
          <w:bCs/>
          <w:lang w:eastAsia="fr-FR"/>
        </w:rPr>
      </w:pPr>
      <w:r>
        <w:rPr>
          <w:rFonts w:ascii="Arial" w:eastAsia="Times New Roman" w:hAnsi="Arial" w:cs="Arial"/>
          <w:bCs/>
          <w:lang w:eastAsia="fr-FR"/>
        </w:rPr>
        <w:t xml:space="preserve">Il existe différentes approches concernant la thérapie génique comme le remplacement de </w:t>
      </w:r>
      <w:proofErr w:type="spellStart"/>
      <w:r w:rsidR="00661F83">
        <w:rPr>
          <w:rFonts w:ascii="Arial" w:eastAsia="Times New Roman" w:hAnsi="Arial" w:cs="Arial"/>
          <w:bCs/>
          <w:lang w:eastAsia="fr-FR"/>
        </w:rPr>
        <w:t>gène</w:t>
      </w:r>
      <w:proofErr w:type="spellEnd"/>
      <w:r w:rsidR="00704980">
        <w:rPr>
          <w:rFonts w:ascii="Arial" w:eastAsia="Times New Roman" w:hAnsi="Arial" w:cs="Arial"/>
          <w:bCs/>
          <w:lang w:eastAsia="fr-FR"/>
        </w:rPr>
        <w:t xml:space="preserve"> (dans les maladies </w:t>
      </w:r>
      <w:proofErr w:type="spellStart"/>
      <w:r w:rsidR="00704980">
        <w:rPr>
          <w:rFonts w:ascii="Arial" w:eastAsia="Times New Roman" w:hAnsi="Arial" w:cs="Arial"/>
          <w:bCs/>
          <w:lang w:eastAsia="fr-FR"/>
        </w:rPr>
        <w:t>monogéniques</w:t>
      </w:r>
      <w:proofErr w:type="spellEnd"/>
      <w:r w:rsidR="00704980">
        <w:rPr>
          <w:rFonts w:ascii="Arial" w:eastAsia="Times New Roman" w:hAnsi="Arial" w:cs="Arial"/>
          <w:bCs/>
          <w:lang w:eastAsia="fr-FR"/>
        </w:rPr>
        <w:t>)</w:t>
      </w:r>
      <w:r>
        <w:rPr>
          <w:rFonts w:ascii="Arial" w:eastAsia="Times New Roman" w:hAnsi="Arial" w:cs="Arial"/>
          <w:bCs/>
          <w:lang w:eastAsia="fr-FR"/>
        </w:rPr>
        <w:t xml:space="preserve">, le traitement symptomatique, </w:t>
      </w:r>
      <w:r w:rsidR="00661F83">
        <w:rPr>
          <w:rFonts w:ascii="Arial" w:eastAsia="Times New Roman" w:hAnsi="Arial" w:cs="Arial"/>
          <w:bCs/>
          <w:lang w:eastAsia="fr-FR"/>
        </w:rPr>
        <w:t>l’inhibition</w:t>
      </w:r>
      <w:r w:rsidR="00DC6715">
        <w:rPr>
          <w:rFonts w:ascii="Arial" w:eastAsia="Times New Roman" w:hAnsi="Arial" w:cs="Arial"/>
          <w:bCs/>
          <w:lang w:eastAsia="fr-FR"/>
        </w:rPr>
        <w:t xml:space="preserve"> de molécules</w:t>
      </w:r>
      <w:r w:rsidR="00661F83">
        <w:rPr>
          <w:rFonts w:ascii="Arial" w:eastAsia="Times New Roman" w:hAnsi="Arial" w:cs="Arial"/>
          <w:bCs/>
          <w:lang w:eastAsia="fr-FR"/>
        </w:rPr>
        <w:t xml:space="preserve"> toxiques </w:t>
      </w:r>
      <w:r w:rsidR="00704980">
        <w:rPr>
          <w:rFonts w:ascii="Arial" w:eastAsia="Times New Roman" w:hAnsi="Arial" w:cs="Arial"/>
          <w:bCs/>
          <w:lang w:eastAsia="fr-FR"/>
        </w:rPr>
        <w:t>(pour les maladie</w:t>
      </w:r>
      <w:r w:rsidR="00661F83">
        <w:rPr>
          <w:rFonts w:ascii="Arial" w:eastAsia="Times New Roman" w:hAnsi="Arial" w:cs="Arial"/>
          <w:bCs/>
          <w:lang w:eastAsia="fr-FR"/>
        </w:rPr>
        <w:t>s</w:t>
      </w:r>
      <w:r w:rsidR="00704980">
        <w:rPr>
          <w:rFonts w:ascii="Arial" w:eastAsia="Times New Roman" w:hAnsi="Arial" w:cs="Arial"/>
          <w:bCs/>
          <w:lang w:eastAsia="fr-FR"/>
        </w:rPr>
        <w:t xml:space="preserve"> avec gain de fonction d’une protéine toxique comme </w:t>
      </w:r>
      <w:r w:rsidR="00704980" w:rsidRPr="00264ECD">
        <w:rPr>
          <w:rFonts w:ascii="Arial" w:hAnsi="Arial" w:cs="Arial"/>
          <w:bCs/>
        </w:rPr>
        <w:t>Huntington</w:t>
      </w:r>
      <w:r w:rsidR="00704980">
        <w:rPr>
          <w:rFonts w:ascii="Arial" w:eastAsia="Times New Roman" w:hAnsi="Arial" w:cs="Arial"/>
          <w:bCs/>
          <w:lang w:eastAsia="fr-FR"/>
        </w:rPr>
        <w:t>)</w:t>
      </w:r>
      <w:r w:rsidR="00661F83">
        <w:rPr>
          <w:rFonts w:ascii="Arial" w:eastAsia="Times New Roman" w:hAnsi="Arial" w:cs="Arial"/>
          <w:bCs/>
          <w:lang w:eastAsia="fr-FR"/>
        </w:rPr>
        <w:t>, et la</w:t>
      </w:r>
      <w:r>
        <w:rPr>
          <w:rFonts w:ascii="Arial" w:eastAsia="Times New Roman" w:hAnsi="Arial" w:cs="Arial"/>
          <w:bCs/>
          <w:lang w:eastAsia="fr-FR"/>
        </w:rPr>
        <w:t xml:space="preserve"> correction de </w:t>
      </w:r>
      <w:proofErr w:type="spellStart"/>
      <w:r>
        <w:rPr>
          <w:rFonts w:ascii="Arial" w:eastAsia="Times New Roman" w:hAnsi="Arial" w:cs="Arial"/>
          <w:bCs/>
          <w:lang w:eastAsia="fr-FR"/>
        </w:rPr>
        <w:t>gène</w:t>
      </w:r>
      <w:proofErr w:type="spellEnd"/>
      <w:r w:rsidR="00D754EB">
        <w:rPr>
          <w:rFonts w:ascii="Arial" w:eastAsia="Times New Roman" w:hAnsi="Arial" w:cs="Arial"/>
          <w:bCs/>
          <w:lang w:eastAsia="fr-FR"/>
        </w:rPr>
        <w:t>.</w:t>
      </w:r>
    </w:p>
    <w:p w:rsidR="00F06B2B" w:rsidRDefault="00F06B2B">
      <w:pPr>
        <w:rPr>
          <w:rFonts w:ascii="Arial" w:hAnsi="Arial" w:cs="Arial"/>
          <w:bCs/>
        </w:rPr>
      </w:pPr>
      <w:r>
        <w:rPr>
          <w:rFonts w:ascii="Arial" w:eastAsia="Times New Roman" w:hAnsi="Arial" w:cs="Arial"/>
          <w:bCs/>
          <w:lang w:eastAsia="fr-FR"/>
        </w:rPr>
        <w:t xml:space="preserve">L’application de ces approches concerne de </w:t>
      </w:r>
      <w:r w:rsidR="00BE0E41">
        <w:rPr>
          <w:rFonts w:ascii="Arial" w:eastAsia="Times New Roman" w:hAnsi="Arial" w:cs="Arial"/>
          <w:bCs/>
          <w:lang w:eastAsia="fr-FR"/>
        </w:rPr>
        <w:t>nombreuses</w:t>
      </w:r>
      <w:r>
        <w:rPr>
          <w:rFonts w:ascii="Arial" w:eastAsia="Times New Roman" w:hAnsi="Arial" w:cs="Arial"/>
          <w:bCs/>
          <w:lang w:eastAsia="fr-FR"/>
        </w:rPr>
        <w:t xml:space="preserve"> maladie</w:t>
      </w:r>
      <w:r w:rsidR="00D20513">
        <w:rPr>
          <w:rFonts w:ascii="Arial" w:eastAsia="Times New Roman" w:hAnsi="Arial" w:cs="Arial"/>
          <w:bCs/>
          <w:lang w:eastAsia="fr-FR"/>
        </w:rPr>
        <w:t>s</w:t>
      </w:r>
      <w:r>
        <w:rPr>
          <w:rFonts w:ascii="Arial" w:eastAsia="Times New Roman" w:hAnsi="Arial" w:cs="Arial"/>
          <w:bCs/>
          <w:lang w:eastAsia="fr-FR"/>
        </w:rPr>
        <w:t xml:space="preserve"> du système nerveux comme les AVC, les lésions de la moelle épinière, les maladies </w:t>
      </w:r>
      <w:proofErr w:type="spellStart"/>
      <w:r>
        <w:rPr>
          <w:rFonts w:ascii="Arial" w:eastAsia="Times New Roman" w:hAnsi="Arial" w:cs="Arial"/>
          <w:bCs/>
          <w:lang w:eastAsia="fr-FR"/>
        </w:rPr>
        <w:t>neurodégénératives</w:t>
      </w:r>
      <w:proofErr w:type="spellEnd"/>
      <w:r>
        <w:rPr>
          <w:rFonts w:ascii="Arial" w:eastAsia="Times New Roman" w:hAnsi="Arial" w:cs="Arial"/>
          <w:bCs/>
          <w:lang w:eastAsia="fr-FR"/>
        </w:rPr>
        <w:t xml:space="preserve"> </w:t>
      </w:r>
      <w:r w:rsidRPr="00F06B2B">
        <w:rPr>
          <w:rFonts w:ascii="Arial" w:hAnsi="Arial" w:cs="Arial"/>
          <w:bCs/>
        </w:rPr>
        <w:t>(Parkinson, Huntington, Alzheimer</w:t>
      </w:r>
      <w:r>
        <w:rPr>
          <w:rFonts w:ascii="Arial" w:hAnsi="Arial" w:cs="Arial"/>
          <w:bCs/>
        </w:rPr>
        <w:t xml:space="preserve">), </w:t>
      </w:r>
      <w:r w:rsidR="00D13766">
        <w:rPr>
          <w:rFonts w:ascii="Arial" w:hAnsi="Arial" w:cs="Arial"/>
          <w:bCs/>
        </w:rPr>
        <w:t>les maladies</w:t>
      </w:r>
      <w:r>
        <w:rPr>
          <w:rFonts w:ascii="Arial" w:hAnsi="Arial" w:cs="Arial"/>
          <w:bCs/>
        </w:rPr>
        <w:t xml:space="preserve"> de stockage du SNC, </w:t>
      </w:r>
      <w:r w:rsidR="00D13766">
        <w:rPr>
          <w:rFonts w:ascii="Arial" w:hAnsi="Arial" w:cs="Arial"/>
          <w:bCs/>
        </w:rPr>
        <w:t>les tumeurs</w:t>
      </w:r>
      <w:r>
        <w:rPr>
          <w:rFonts w:ascii="Arial" w:hAnsi="Arial" w:cs="Arial"/>
          <w:bCs/>
        </w:rPr>
        <w:t xml:space="preserve"> et les douleurs chroniques.</w:t>
      </w:r>
    </w:p>
    <w:p w:rsidR="00616931" w:rsidRDefault="00616931">
      <w:pPr>
        <w:rPr>
          <w:rFonts w:ascii="Arial" w:hAnsi="Arial" w:cs="Arial"/>
          <w:bCs/>
        </w:rPr>
      </w:pPr>
      <w:r>
        <w:rPr>
          <w:rFonts w:ascii="Arial" w:hAnsi="Arial" w:cs="Arial"/>
          <w:bCs/>
        </w:rPr>
        <w:t xml:space="preserve">Le traitement symptomatique concerne la sclérose latérale amyotrophique, la maladie </w:t>
      </w:r>
      <w:r w:rsidRPr="00616931">
        <w:rPr>
          <w:rFonts w:ascii="Arial" w:hAnsi="Arial" w:cs="Arial"/>
          <w:bCs/>
        </w:rPr>
        <w:t>de Huntington</w:t>
      </w:r>
      <w:r>
        <w:rPr>
          <w:rFonts w:ascii="Arial" w:hAnsi="Arial" w:cs="Arial"/>
          <w:bCs/>
        </w:rPr>
        <w:t>, la maladie d’</w:t>
      </w:r>
      <w:r w:rsidRPr="00616931">
        <w:rPr>
          <w:rFonts w:ascii="Arial" w:hAnsi="Arial" w:cs="Arial"/>
          <w:bCs/>
        </w:rPr>
        <w:t>Alzheimer</w:t>
      </w:r>
      <w:r>
        <w:rPr>
          <w:rFonts w:ascii="Arial" w:hAnsi="Arial" w:cs="Arial"/>
          <w:bCs/>
        </w:rPr>
        <w:t xml:space="preserve"> et en particulier la maladie de Parkinson </w:t>
      </w:r>
      <w:r w:rsidR="00B55B49">
        <w:rPr>
          <w:rFonts w:ascii="Arial" w:hAnsi="Arial" w:cs="Arial"/>
          <w:bCs/>
        </w:rPr>
        <w:t>p</w:t>
      </w:r>
      <w:r>
        <w:rPr>
          <w:rFonts w:ascii="Arial" w:hAnsi="Arial" w:cs="Arial"/>
          <w:bCs/>
        </w:rPr>
        <w:t>ou</w:t>
      </w:r>
      <w:r w:rsidR="00B55B49">
        <w:rPr>
          <w:rFonts w:ascii="Arial" w:hAnsi="Arial" w:cs="Arial"/>
          <w:bCs/>
        </w:rPr>
        <w:t>r laquelle</w:t>
      </w:r>
      <w:r>
        <w:rPr>
          <w:rFonts w:ascii="Arial" w:hAnsi="Arial" w:cs="Arial"/>
          <w:bCs/>
        </w:rPr>
        <w:t xml:space="preserve"> </w:t>
      </w:r>
      <w:r w:rsidR="00B55B49">
        <w:rPr>
          <w:rFonts w:ascii="Arial" w:hAnsi="Arial" w:cs="Arial"/>
          <w:bCs/>
        </w:rPr>
        <w:t>plusieurs</w:t>
      </w:r>
      <w:r>
        <w:rPr>
          <w:rFonts w:ascii="Arial" w:hAnsi="Arial" w:cs="Arial"/>
          <w:bCs/>
        </w:rPr>
        <w:t xml:space="preserve"> essais réalisés ont eu des résultats intéressants</w:t>
      </w:r>
      <w:r w:rsidR="00B55B49">
        <w:rPr>
          <w:rFonts w:ascii="Arial" w:hAnsi="Arial" w:cs="Arial"/>
          <w:bCs/>
        </w:rPr>
        <w:t>.</w:t>
      </w:r>
    </w:p>
    <w:p w:rsidR="00B55B49" w:rsidRPr="00A41954" w:rsidRDefault="00B55B49">
      <w:pPr>
        <w:rPr>
          <w:rFonts w:ascii="Arial" w:hAnsi="Arial" w:cs="Arial"/>
          <w:bCs/>
        </w:rPr>
      </w:pPr>
      <w:r>
        <w:rPr>
          <w:rFonts w:ascii="Arial" w:hAnsi="Arial" w:cs="Arial"/>
          <w:bCs/>
        </w:rPr>
        <w:lastRenderedPageBreak/>
        <w:t xml:space="preserve">Le remplacement génique concerne la maladie de </w:t>
      </w:r>
      <w:proofErr w:type="spellStart"/>
      <w:r>
        <w:rPr>
          <w:rFonts w:ascii="Arial" w:hAnsi="Arial" w:cs="Arial"/>
          <w:bCs/>
        </w:rPr>
        <w:t>Canavan</w:t>
      </w:r>
      <w:proofErr w:type="spellEnd"/>
      <w:r>
        <w:rPr>
          <w:rFonts w:ascii="Arial" w:hAnsi="Arial" w:cs="Arial"/>
          <w:bCs/>
        </w:rPr>
        <w:t xml:space="preserve">, la maladie de </w:t>
      </w:r>
      <w:proofErr w:type="spellStart"/>
      <w:r>
        <w:rPr>
          <w:rFonts w:ascii="Arial" w:hAnsi="Arial" w:cs="Arial"/>
          <w:bCs/>
        </w:rPr>
        <w:t>Batten</w:t>
      </w:r>
      <w:proofErr w:type="spellEnd"/>
      <w:r>
        <w:rPr>
          <w:rFonts w:ascii="Arial" w:hAnsi="Arial" w:cs="Arial"/>
          <w:bCs/>
        </w:rPr>
        <w:t xml:space="preserve"> </w:t>
      </w:r>
      <w:r w:rsidR="00A41954">
        <w:rPr>
          <w:rFonts w:ascii="Arial" w:hAnsi="Arial" w:cs="Arial"/>
          <w:bCs/>
        </w:rPr>
        <w:t xml:space="preserve">et </w:t>
      </w:r>
      <w:r w:rsidR="00EC2C90">
        <w:rPr>
          <w:rFonts w:ascii="Arial" w:eastAsia="Times New Roman" w:hAnsi="Arial" w:cs="Arial"/>
          <w:bCs/>
          <w:lang w:eastAsia="fr-FR"/>
        </w:rPr>
        <w:t>l’</w:t>
      </w:r>
      <w:proofErr w:type="spellStart"/>
      <w:r w:rsidR="00EC2C90">
        <w:rPr>
          <w:rFonts w:ascii="Arial" w:eastAsia="Times New Roman" w:hAnsi="Arial" w:cs="Arial"/>
          <w:bCs/>
          <w:lang w:eastAsia="fr-FR"/>
        </w:rPr>
        <w:t>a</w:t>
      </w:r>
      <w:r w:rsidR="00A41954" w:rsidRPr="00A41954">
        <w:rPr>
          <w:rFonts w:ascii="Arial" w:eastAsia="Times New Roman" w:hAnsi="Arial" w:cs="Arial"/>
          <w:bCs/>
          <w:lang w:eastAsia="fr-FR"/>
        </w:rPr>
        <w:t>drénoleucodystrophie</w:t>
      </w:r>
      <w:proofErr w:type="spellEnd"/>
      <w:r w:rsidR="00A41954" w:rsidRPr="00A41954">
        <w:rPr>
          <w:rFonts w:ascii="Arial" w:eastAsia="Times New Roman" w:hAnsi="Arial" w:cs="Arial"/>
          <w:bCs/>
          <w:lang w:eastAsia="fr-FR"/>
        </w:rPr>
        <w:t xml:space="preserve"> liée à l'X</w:t>
      </w:r>
      <w:r w:rsidR="00A41954">
        <w:rPr>
          <w:rFonts w:ascii="Arial" w:eastAsia="Times New Roman" w:hAnsi="Arial" w:cs="Arial"/>
          <w:bCs/>
          <w:lang w:eastAsia="fr-FR"/>
        </w:rPr>
        <w:t>.</w:t>
      </w:r>
    </w:p>
    <w:p w:rsidR="00E3024B" w:rsidRPr="00F06B2B" w:rsidRDefault="00E3024B">
      <w:pPr>
        <w:rPr>
          <w:rFonts w:ascii="Arial" w:eastAsia="Times New Roman" w:hAnsi="Arial" w:cs="Arial"/>
          <w:bCs/>
          <w:lang w:eastAsia="fr-FR"/>
        </w:rPr>
      </w:pPr>
    </w:p>
    <w:p w:rsidR="00843BCE" w:rsidRPr="00C677BF" w:rsidRDefault="00843BCE" w:rsidP="00C15FF1">
      <w:pPr>
        <w:pStyle w:val="ListParagraph"/>
        <w:numPr>
          <w:ilvl w:val="0"/>
          <w:numId w:val="7"/>
        </w:numPr>
        <w:rPr>
          <w:rFonts w:ascii="Arial" w:eastAsia="Times New Roman" w:hAnsi="Arial" w:cs="Arial"/>
          <w:b/>
          <w:bCs/>
          <w:sz w:val="24"/>
          <w:szCs w:val="24"/>
          <w:u w:val="single"/>
          <w:lang w:eastAsia="fr-FR"/>
        </w:rPr>
      </w:pPr>
      <w:r w:rsidRPr="00C677BF">
        <w:rPr>
          <w:rFonts w:ascii="Arial" w:eastAsia="Times New Roman" w:hAnsi="Arial" w:cs="Arial"/>
          <w:b/>
          <w:bCs/>
          <w:sz w:val="24"/>
          <w:szCs w:val="24"/>
          <w:u w:val="single"/>
          <w:lang w:eastAsia="fr-FR"/>
        </w:rPr>
        <w:t>Les AAV :</w:t>
      </w:r>
    </w:p>
    <w:p w:rsidR="00D754EB" w:rsidRDefault="00D754EB">
      <w:pPr>
        <w:rPr>
          <w:rFonts w:ascii="Arial" w:eastAsia="Times New Roman" w:hAnsi="Arial" w:cs="Arial"/>
          <w:bCs/>
          <w:lang w:eastAsia="fr-FR"/>
        </w:rPr>
      </w:pPr>
      <w:r w:rsidRPr="00D754EB">
        <w:rPr>
          <w:rFonts w:ascii="Arial" w:eastAsia="Times New Roman" w:hAnsi="Arial" w:cs="Arial"/>
          <w:bCs/>
          <w:lang w:eastAsia="fr-FR"/>
        </w:rPr>
        <w:t>Il existe différent vecteur</w:t>
      </w:r>
      <w:r w:rsidR="00D36B36">
        <w:rPr>
          <w:rFonts w:ascii="Arial" w:eastAsia="Times New Roman" w:hAnsi="Arial" w:cs="Arial"/>
          <w:bCs/>
          <w:lang w:eastAsia="fr-FR"/>
        </w:rPr>
        <w:t>s</w:t>
      </w:r>
      <w:r w:rsidRPr="00D754EB">
        <w:rPr>
          <w:rFonts w:ascii="Arial" w:eastAsia="Times New Roman" w:hAnsi="Arial" w:cs="Arial"/>
          <w:bCs/>
          <w:lang w:eastAsia="fr-FR"/>
        </w:rPr>
        <w:t xml:space="preserve"> de transfert de </w:t>
      </w:r>
      <w:proofErr w:type="spellStart"/>
      <w:r>
        <w:rPr>
          <w:rFonts w:ascii="Arial" w:eastAsia="Times New Roman" w:hAnsi="Arial" w:cs="Arial"/>
          <w:bCs/>
          <w:lang w:eastAsia="fr-FR"/>
        </w:rPr>
        <w:t>gè</w:t>
      </w:r>
      <w:r w:rsidRPr="00D754EB">
        <w:rPr>
          <w:rFonts w:ascii="Arial" w:eastAsia="Times New Roman" w:hAnsi="Arial" w:cs="Arial"/>
          <w:bCs/>
          <w:lang w:eastAsia="fr-FR"/>
        </w:rPr>
        <w:t>ne</w:t>
      </w:r>
      <w:proofErr w:type="spellEnd"/>
      <w:r w:rsidRPr="00D754EB">
        <w:rPr>
          <w:rFonts w:ascii="Arial" w:eastAsia="Times New Roman" w:hAnsi="Arial" w:cs="Arial"/>
          <w:bCs/>
          <w:lang w:eastAsia="fr-FR"/>
        </w:rPr>
        <w:t xml:space="preserve">. </w:t>
      </w:r>
      <w:r>
        <w:rPr>
          <w:rFonts w:ascii="Arial" w:eastAsia="Times New Roman" w:hAnsi="Arial" w:cs="Arial"/>
          <w:bCs/>
          <w:lang w:eastAsia="fr-FR"/>
        </w:rPr>
        <w:t>Les plus importants sont les r</w:t>
      </w:r>
      <w:r w:rsidRPr="00D754EB">
        <w:rPr>
          <w:rFonts w:ascii="Arial" w:eastAsia="Times New Roman" w:hAnsi="Arial" w:cs="Arial"/>
          <w:bCs/>
          <w:lang w:eastAsia="fr-FR"/>
        </w:rPr>
        <w:t>étrovirus et</w:t>
      </w:r>
      <w:r>
        <w:rPr>
          <w:rFonts w:ascii="Arial" w:eastAsia="Times New Roman" w:hAnsi="Arial" w:cs="Arial"/>
          <w:bCs/>
          <w:lang w:eastAsia="fr-FR"/>
        </w:rPr>
        <w:t xml:space="preserve"> les</w:t>
      </w:r>
      <w:r w:rsidRPr="00D754EB">
        <w:rPr>
          <w:rFonts w:ascii="Arial" w:eastAsia="Times New Roman" w:hAnsi="Arial" w:cs="Arial"/>
          <w:bCs/>
          <w:lang w:eastAsia="fr-FR"/>
        </w:rPr>
        <w:t xml:space="preserve"> </w:t>
      </w:r>
      <w:r w:rsidR="006B1411">
        <w:rPr>
          <w:rFonts w:ascii="Arial" w:eastAsia="Times New Roman" w:hAnsi="Arial" w:cs="Arial"/>
          <w:bCs/>
          <w:lang w:eastAsia="fr-FR"/>
        </w:rPr>
        <w:t>AAV (</w:t>
      </w:r>
      <w:proofErr w:type="spellStart"/>
      <w:r w:rsidR="006B1411">
        <w:rPr>
          <w:rFonts w:ascii="Arial" w:eastAsia="Times New Roman" w:hAnsi="Arial" w:cs="Arial"/>
          <w:bCs/>
          <w:lang w:eastAsia="fr-FR"/>
        </w:rPr>
        <w:t>Adeno-associated</w:t>
      </w:r>
      <w:proofErr w:type="spellEnd"/>
      <w:r w:rsidR="006B1411">
        <w:rPr>
          <w:rFonts w:ascii="Arial" w:eastAsia="Times New Roman" w:hAnsi="Arial" w:cs="Arial"/>
          <w:bCs/>
          <w:lang w:eastAsia="fr-FR"/>
        </w:rPr>
        <w:t xml:space="preserve"> v</w:t>
      </w:r>
      <w:r w:rsidRPr="00D754EB">
        <w:rPr>
          <w:rFonts w:ascii="Arial" w:eastAsia="Times New Roman" w:hAnsi="Arial" w:cs="Arial"/>
          <w:bCs/>
          <w:lang w:eastAsia="fr-FR"/>
        </w:rPr>
        <w:t>irus)</w:t>
      </w:r>
      <w:r w:rsidR="006B1411">
        <w:rPr>
          <w:rFonts w:ascii="Arial" w:eastAsia="Times New Roman" w:hAnsi="Arial" w:cs="Arial"/>
          <w:bCs/>
          <w:lang w:eastAsia="fr-FR"/>
        </w:rPr>
        <w:t>.</w:t>
      </w:r>
    </w:p>
    <w:p w:rsidR="00A31004" w:rsidRDefault="00432111">
      <w:pPr>
        <w:rPr>
          <w:rFonts w:ascii="Arial" w:eastAsia="Times New Roman" w:hAnsi="Arial" w:cs="Arial"/>
          <w:bCs/>
          <w:lang w:eastAsia="fr-FR"/>
        </w:rPr>
      </w:pPr>
      <w:r>
        <w:rPr>
          <w:rFonts w:ascii="Arial" w:eastAsia="Times New Roman" w:hAnsi="Arial" w:cs="Arial"/>
          <w:bCs/>
          <w:lang w:eastAsia="fr-FR"/>
        </w:rPr>
        <w:t>Les AAV sont des petits</w:t>
      </w:r>
      <w:r w:rsidR="001A7DD6">
        <w:rPr>
          <w:rFonts w:ascii="Arial" w:eastAsia="Times New Roman" w:hAnsi="Arial" w:cs="Arial"/>
          <w:bCs/>
          <w:lang w:eastAsia="fr-FR"/>
        </w:rPr>
        <w:t xml:space="preserve"> virus</w:t>
      </w:r>
      <w:r w:rsidR="00726819">
        <w:rPr>
          <w:rFonts w:ascii="Arial" w:eastAsia="Times New Roman" w:hAnsi="Arial" w:cs="Arial"/>
          <w:bCs/>
          <w:lang w:eastAsia="fr-FR"/>
        </w:rPr>
        <w:t xml:space="preserve"> (20 nm de diamètre)</w:t>
      </w:r>
      <w:r>
        <w:rPr>
          <w:rFonts w:ascii="Arial" w:eastAsia="Times New Roman" w:hAnsi="Arial" w:cs="Arial"/>
          <w:bCs/>
          <w:lang w:eastAsia="fr-FR"/>
        </w:rPr>
        <w:t xml:space="preserve"> qui on</w:t>
      </w:r>
      <w:r w:rsidR="002B7F63">
        <w:rPr>
          <w:rFonts w:ascii="Arial" w:eastAsia="Times New Roman" w:hAnsi="Arial" w:cs="Arial"/>
          <w:bCs/>
          <w:lang w:eastAsia="fr-FR"/>
        </w:rPr>
        <w:t>t</w:t>
      </w:r>
      <w:r>
        <w:rPr>
          <w:rFonts w:ascii="Arial" w:eastAsia="Times New Roman" w:hAnsi="Arial" w:cs="Arial"/>
          <w:bCs/>
          <w:lang w:eastAsia="fr-FR"/>
        </w:rPr>
        <w:t xml:space="preserve"> </w:t>
      </w:r>
      <w:r w:rsidR="00FA5EC5">
        <w:rPr>
          <w:rFonts w:ascii="Arial" w:eastAsia="Times New Roman" w:hAnsi="Arial" w:cs="Arial"/>
          <w:bCs/>
          <w:lang w:eastAsia="fr-FR"/>
        </w:rPr>
        <w:t xml:space="preserve">pour </w:t>
      </w:r>
      <w:r>
        <w:rPr>
          <w:rFonts w:ascii="Arial" w:eastAsia="Times New Roman" w:hAnsi="Arial" w:cs="Arial"/>
          <w:bCs/>
          <w:lang w:eastAsia="fr-FR"/>
        </w:rPr>
        <w:t>intérêt d’être</w:t>
      </w:r>
      <w:r w:rsidR="005D0EF8">
        <w:rPr>
          <w:rFonts w:ascii="Arial" w:eastAsia="Times New Roman" w:hAnsi="Arial" w:cs="Arial"/>
          <w:bCs/>
          <w:lang w:eastAsia="fr-FR"/>
        </w:rPr>
        <w:t xml:space="preserve"> non-</w:t>
      </w:r>
      <w:r>
        <w:rPr>
          <w:rFonts w:ascii="Arial" w:eastAsia="Times New Roman" w:hAnsi="Arial" w:cs="Arial"/>
          <w:bCs/>
          <w:lang w:eastAsia="fr-FR"/>
        </w:rPr>
        <w:t>pathogène</w:t>
      </w:r>
      <w:r w:rsidR="002B7F63">
        <w:rPr>
          <w:rFonts w:ascii="Arial" w:eastAsia="Times New Roman" w:hAnsi="Arial" w:cs="Arial"/>
          <w:bCs/>
          <w:lang w:eastAsia="fr-FR"/>
        </w:rPr>
        <w:t>. De plus ils n’intègrent pas leur matériel génétique dans les</w:t>
      </w:r>
      <w:r w:rsidR="006D5E05">
        <w:rPr>
          <w:rFonts w:ascii="Arial" w:eastAsia="Times New Roman" w:hAnsi="Arial" w:cs="Arial"/>
          <w:bCs/>
          <w:lang w:eastAsia="fr-FR"/>
        </w:rPr>
        <w:t xml:space="preserve"> chromosomes</w:t>
      </w:r>
      <w:r w:rsidR="005D0EF8">
        <w:rPr>
          <w:rFonts w:ascii="Arial" w:eastAsia="Times New Roman" w:hAnsi="Arial" w:cs="Arial"/>
          <w:bCs/>
          <w:lang w:eastAsia="fr-FR"/>
        </w:rPr>
        <w:t>, on peut donc les utiliser chez l’</w:t>
      </w:r>
      <w:r w:rsidR="004458FD">
        <w:rPr>
          <w:rFonts w:ascii="Arial" w:eastAsia="Times New Roman" w:hAnsi="Arial" w:cs="Arial"/>
          <w:bCs/>
          <w:lang w:eastAsia="fr-FR"/>
        </w:rPr>
        <w:t>homme sans risquer d’activer un oncogène chez le patient</w:t>
      </w:r>
      <w:r w:rsidR="006D5E05">
        <w:rPr>
          <w:rFonts w:ascii="Arial" w:eastAsia="Times New Roman" w:hAnsi="Arial" w:cs="Arial"/>
          <w:bCs/>
          <w:lang w:eastAsia="fr-FR"/>
        </w:rPr>
        <w:t>. On utilise les AAV pour cibler des cellules qui ne vont pas</w:t>
      </w:r>
      <w:r w:rsidR="001A3E7C">
        <w:rPr>
          <w:rFonts w:ascii="Arial" w:eastAsia="Times New Roman" w:hAnsi="Arial" w:cs="Arial"/>
          <w:bCs/>
          <w:lang w:eastAsia="fr-FR"/>
        </w:rPr>
        <w:t xml:space="preserve"> ou peu se diviser, comme les neurones</w:t>
      </w:r>
      <w:r w:rsidR="00843BCE">
        <w:rPr>
          <w:rFonts w:ascii="Arial" w:eastAsia="Times New Roman" w:hAnsi="Arial" w:cs="Arial"/>
          <w:bCs/>
          <w:lang w:eastAsia="fr-FR"/>
        </w:rPr>
        <w:t>.</w:t>
      </w:r>
    </w:p>
    <w:p w:rsidR="00291E93" w:rsidRDefault="00291E93">
      <w:pPr>
        <w:rPr>
          <w:rFonts w:ascii="Arial" w:eastAsia="Times New Roman" w:hAnsi="Arial" w:cs="Arial"/>
          <w:bCs/>
          <w:lang w:eastAsia="fr-FR"/>
        </w:rPr>
      </w:pPr>
      <w:r>
        <w:rPr>
          <w:rFonts w:ascii="Arial" w:eastAsia="Times New Roman" w:hAnsi="Arial" w:cs="Arial"/>
          <w:bCs/>
          <w:lang w:eastAsia="fr-FR"/>
        </w:rPr>
        <w:t xml:space="preserve">L’autre </w:t>
      </w:r>
      <w:r w:rsidR="007B28E1">
        <w:rPr>
          <w:rFonts w:ascii="Arial" w:eastAsia="Times New Roman" w:hAnsi="Arial" w:cs="Arial"/>
          <w:bCs/>
          <w:lang w:eastAsia="fr-FR"/>
        </w:rPr>
        <w:t>intérêt</w:t>
      </w:r>
      <w:r>
        <w:rPr>
          <w:rFonts w:ascii="Arial" w:eastAsia="Times New Roman" w:hAnsi="Arial" w:cs="Arial"/>
          <w:bCs/>
          <w:lang w:eastAsia="fr-FR"/>
        </w:rPr>
        <w:t xml:space="preserve"> qu’ils ont est que de plus en plus de </w:t>
      </w:r>
      <w:proofErr w:type="spellStart"/>
      <w:r>
        <w:rPr>
          <w:rFonts w:ascii="Arial" w:eastAsia="Times New Roman" w:hAnsi="Arial" w:cs="Arial"/>
          <w:bCs/>
          <w:lang w:eastAsia="fr-FR"/>
        </w:rPr>
        <w:t>sérotypes</w:t>
      </w:r>
      <w:proofErr w:type="spellEnd"/>
      <w:r>
        <w:rPr>
          <w:rFonts w:ascii="Arial" w:eastAsia="Times New Roman" w:hAnsi="Arial" w:cs="Arial"/>
          <w:bCs/>
          <w:lang w:eastAsia="fr-FR"/>
        </w:rPr>
        <w:t xml:space="preserve"> sont caractérisés permettant de cibler de plus en plus de types cellulaires avec ces AAV.</w:t>
      </w:r>
    </w:p>
    <w:p w:rsidR="00823E50" w:rsidRDefault="00291E93">
      <w:pPr>
        <w:rPr>
          <w:rFonts w:ascii="Arial" w:eastAsia="Times New Roman" w:hAnsi="Arial" w:cs="Arial"/>
          <w:bCs/>
          <w:lang w:eastAsia="fr-FR"/>
        </w:rPr>
      </w:pPr>
      <w:r>
        <w:rPr>
          <w:rFonts w:ascii="Arial" w:eastAsia="Times New Roman" w:hAnsi="Arial" w:cs="Arial"/>
          <w:bCs/>
          <w:lang w:eastAsia="fr-FR"/>
        </w:rPr>
        <w:t>Leur seul inconvénient est que l’on ne peut intégrer que des petits gènes dedans (moins de 5 kb d’intégration), ce qui le</w:t>
      </w:r>
      <w:r w:rsidR="00823E50">
        <w:rPr>
          <w:rFonts w:ascii="Arial" w:eastAsia="Times New Roman" w:hAnsi="Arial" w:cs="Arial"/>
          <w:bCs/>
          <w:lang w:eastAsia="fr-FR"/>
        </w:rPr>
        <w:t>s</w:t>
      </w:r>
      <w:r>
        <w:rPr>
          <w:rFonts w:ascii="Arial" w:eastAsia="Times New Roman" w:hAnsi="Arial" w:cs="Arial"/>
          <w:bCs/>
          <w:lang w:eastAsia="fr-FR"/>
        </w:rPr>
        <w:t xml:space="preserve"> rend </w:t>
      </w:r>
      <w:r w:rsidR="00823E50">
        <w:rPr>
          <w:rFonts w:ascii="Arial" w:eastAsia="Times New Roman" w:hAnsi="Arial" w:cs="Arial"/>
          <w:bCs/>
          <w:lang w:eastAsia="fr-FR"/>
        </w:rPr>
        <w:t>inadaptés</w:t>
      </w:r>
      <w:r>
        <w:rPr>
          <w:rFonts w:ascii="Arial" w:eastAsia="Times New Roman" w:hAnsi="Arial" w:cs="Arial"/>
          <w:bCs/>
          <w:lang w:eastAsia="fr-FR"/>
        </w:rPr>
        <w:t xml:space="preserve"> dans les cas de maladie</w:t>
      </w:r>
      <w:r w:rsidR="00823E50">
        <w:rPr>
          <w:rFonts w:ascii="Arial" w:eastAsia="Times New Roman" w:hAnsi="Arial" w:cs="Arial"/>
          <w:bCs/>
          <w:lang w:eastAsia="fr-FR"/>
        </w:rPr>
        <w:t>s</w:t>
      </w:r>
      <w:r>
        <w:rPr>
          <w:rFonts w:ascii="Arial" w:eastAsia="Times New Roman" w:hAnsi="Arial" w:cs="Arial"/>
          <w:bCs/>
          <w:lang w:eastAsia="fr-FR"/>
        </w:rPr>
        <w:t xml:space="preserve"> concernant des gros </w:t>
      </w:r>
      <w:r w:rsidR="006C1806">
        <w:rPr>
          <w:rFonts w:ascii="Arial" w:eastAsia="Times New Roman" w:hAnsi="Arial" w:cs="Arial"/>
          <w:bCs/>
          <w:lang w:eastAsia="fr-FR"/>
        </w:rPr>
        <w:t>gènes</w:t>
      </w:r>
      <w:r>
        <w:rPr>
          <w:rFonts w:ascii="Arial" w:eastAsia="Times New Roman" w:hAnsi="Arial" w:cs="Arial"/>
          <w:bCs/>
          <w:lang w:eastAsia="fr-FR"/>
        </w:rPr>
        <w:t xml:space="preserve"> comme la </w:t>
      </w:r>
      <w:r w:rsidR="006C1806">
        <w:rPr>
          <w:rFonts w:ascii="Arial" w:eastAsia="Times New Roman" w:hAnsi="Arial" w:cs="Arial"/>
          <w:bCs/>
          <w:lang w:eastAsia="fr-FR"/>
        </w:rPr>
        <w:t>dystrophie</w:t>
      </w:r>
      <w:r>
        <w:rPr>
          <w:rFonts w:ascii="Arial" w:eastAsia="Times New Roman" w:hAnsi="Arial" w:cs="Arial"/>
          <w:bCs/>
          <w:lang w:eastAsia="fr-FR"/>
        </w:rPr>
        <w:t xml:space="preserve"> de </w:t>
      </w:r>
      <w:r w:rsidR="006C1806">
        <w:rPr>
          <w:rFonts w:ascii="Arial" w:eastAsia="Times New Roman" w:hAnsi="Arial" w:cs="Arial"/>
          <w:bCs/>
          <w:lang w:eastAsia="fr-FR"/>
        </w:rPr>
        <w:t>Duchenne</w:t>
      </w:r>
      <w:r w:rsidR="00823E50">
        <w:rPr>
          <w:rFonts w:ascii="Arial" w:eastAsia="Times New Roman" w:hAnsi="Arial" w:cs="Arial"/>
          <w:bCs/>
          <w:lang w:eastAsia="fr-FR"/>
        </w:rPr>
        <w:t>.</w:t>
      </w:r>
    </w:p>
    <w:p w:rsidR="00C15FF1" w:rsidRPr="00973942" w:rsidRDefault="00C15FF1">
      <w:pPr>
        <w:rPr>
          <w:rFonts w:ascii="Arial" w:eastAsia="Times New Roman" w:hAnsi="Arial" w:cs="Arial"/>
          <w:bCs/>
          <w:lang w:eastAsia="fr-FR"/>
        </w:rPr>
      </w:pPr>
    </w:p>
    <w:p w:rsidR="00C15FF1" w:rsidRPr="00E61A1C" w:rsidRDefault="00A41954" w:rsidP="00C15FF1">
      <w:pPr>
        <w:shd w:val="clear" w:color="auto" w:fill="FFFFFF"/>
        <w:spacing w:after="0" w:line="240" w:lineRule="auto"/>
        <w:outlineLvl w:val="1"/>
        <w:rPr>
          <w:rStyle w:val="apple-converted-space"/>
          <w:rFonts w:ascii="Arial" w:hAnsi="Arial" w:cs="Arial"/>
          <w:b/>
          <w:sz w:val="28"/>
          <w:szCs w:val="28"/>
          <w:u w:val="single"/>
          <w:shd w:val="clear" w:color="auto" w:fill="FFFFFF"/>
        </w:rPr>
      </w:pPr>
      <w:r w:rsidRPr="00E61A1C">
        <w:rPr>
          <w:rFonts w:ascii="Arial" w:eastAsia="Times New Roman" w:hAnsi="Arial" w:cs="Arial"/>
          <w:b/>
          <w:bCs/>
          <w:sz w:val="28"/>
          <w:szCs w:val="28"/>
          <w:u w:val="single"/>
          <w:lang w:eastAsia="fr-FR"/>
        </w:rPr>
        <w:t xml:space="preserve">II. </w:t>
      </w:r>
      <w:r w:rsidR="00C15FF1" w:rsidRPr="00E61A1C">
        <w:rPr>
          <w:rFonts w:ascii="Arial" w:hAnsi="Arial" w:cs="Arial"/>
          <w:b/>
          <w:sz w:val="28"/>
          <w:szCs w:val="28"/>
          <w:u w:val="single"/>
        </w:rPr>
        <w:t>Les </w:t>
      </w:r>
      <w:r w:rsidR="00C15FF1" w:rsidRPr="00E61A1C">
        <w:rPr>
          <w:rFonts w:ascii="Arial" w:hAnsi="Arial" w:cs="Arial"/>
          <w:b/>
          <w:bCs/>
          <w:sz w:val="28"/>
          <w:szCs w:val="28"/>
          <w:u w:val="single"/>
        </w:rPr>
        <w:t>leucodystrophies</w:t>
      </w:r>
    </w:p>
    <w:p w:rsidR="0061089C" w:rsidRDefault="0061089C" w:rsidP="00A41954">
      <w:pPr>
        <w:shd w:val="clear" w:color="auto" w:fill="FFFFFF"/>
        <w:spacing w:after="0" w:line="240" w:lineRule="auto"/>
        <w:outlineLvl w:val="1"/>
        <w:rPr>
          <w:rFonts w:ascii="Arial" w:eastAsia="Times New Roman" w:hAnsi="Arial" w:cs="Arial"/>
          <w:b/>
          <w:bCs/>
          <w:sz w:val="28"/>
          <w:szCs w:val="28"/>
          <w:lang w:eastAsia="fr-FR"/>
        </w:rPr>
      </w:pPr>
    </w:p>
    <w:p w:rsidR="00973942" w:rsidRDefault="00973942" w:rsidP="00A41954">
      <w:pPr>
        <w:shd w:val="clear" w:color="auto" w:fill="FFFFFF"/>
        <w:spacing w:after="0" w:line="240" w:lineRule="auto"/>
        <w:outlineLvl w:val="1"/>
        <w:rPr>
          <w:rStyle w:val="apple-converted-space"/>
          <w:rFonts w:ascii="Arial" w:hAnsi="Arial" w:cs="Arial"/>
          <w:b/>
          <w:u w:val="single"/>
          <w:shd w:val="clear" w:color="auto" w:fill="FFFFFF"/>
        </w:rPr>
      </w:pPr>
    </w:p>
    <w:p w:rsidR="00DF3605" w:rsidRDefault="00973942" w:rsidP="00973942">
      <w:pPr>
        <w:rPr>
          <w:rFonts w:ascii="Arial" w:hAnsi="Arial" w:cs="Arial"/>
        </w:rPr>
      </w:pPr>
      <w:r w:rsidRPr="00973942">
        <w:rPr>
          <w:rFonts w:ascii="Arial" w:hAnsi="Arial" w:cs="Arial"/>
        </w:rPr>
        <w:t>Les </w:t>
      </w:r>
      <w:r w:rsidRPr="00973942">
        <w:rPr>
          <w:rFonts w:ascii="Arial" w:hAnsi="Arial" w:cs="Arial"/>
          <w:bCs/>
        </w:rPr>
        <w:t>leucodystrophies</w:t>
      </w:r>
      <w:r w:rsidRPr="00973942">
        <w:rPr>
          <w:rFonts w:ascii="Arial" w:hAnsi="Arial" w:cs="Arial"/>
        </w:rPr>
        <w:t> sont des </w:t>
      </w:r>
      <w:hyperlink r:id="rId8" w:tooltip="Maladie rare" w:history="1">
        <w:r w:rsidRPr="00973942">
          <w:rPr>
            <w:rStyle w:val="Hyperlink"/>
            <w:rFonts w:ascii="Arial" w:hAnsi="Arial" w:cs="Arial"/>
            <w:color w:val="auto"/>
            <w:u w:val="none"/>
          </w:rPr>
          <w:t>maladies rares</w:t>
        </w:r>
      </w:hyperlink>
      <w:r w:rsidRPr="00973942">
        <w:rPr>
          <w:rFonts w:ascii="Arial" w:hAnsi="Arial" w:cs="Arial"/>
        </w:rPr>
        <w:t> caractérisées par un processus de </w:t>
      </w:r>
      <w:hyperlink r:id="rId9" w:tooltip="Myéline" w:history="1">
        <w:r w:rsidRPr="00973942">
          <w:rPr>
            <w:rStyle w:val="Hyperlink"/>
            <w:rFonts w:ascii="Arial" w:hAnsi="Arial" w:cs="Arial"/>
            <w:color w:val="auto"/>
            <w:u w:val="none"/>
          </w:rPr>
          <w:t>démyélinisation</w:t>
        </w:r>
      </w:hyperlink>
      <w:r>
        <w:rPr>
          <w:rFonts w:ascii="Arial" w:hAnsi="Arial" w:cs="Arial"/>
        </w:rPr>
        <w:t xml:space="preserve"> (maladie de la substance blanche)</w:t>
      </w:r>
      <w:r w:rsidRPr="00973942">
        <w:rPr>
          <w:rFonts w:ascii="Arial" w:hAnsi="Arial" w:cs="Arial"/>
        </w:rPr>
        <w:t> du </w:t>
      </w:r>
      <w:hyperlink r:id="rId10" w:tooltip="Système nerveux central" w:history="1">
        <w:r w:rsidRPr="00973942">
          <w:rPr>
            <w:rStyle w:val="Hyperlink"/>
            <w:rFonts w:ascii="Arial" w:hAnsi="Arial" w:cs="Arial"/>
            <w:color w:val="auto"/>
            <w:u w:val="none"/>
          </w:rPr>
          <w:t>système nerveux central</w:t>
        </w:r>
      </w:hyperlink>
      <w:r w:rsidRPr="00973942">
        <w:rPr>
          <w:rFonts w:ascii="Arial" w:hAnsi="Arial" w:cs="Arial"/>
        </w:rPr>
        <w:t xml:space="preserve"> et </w:t>
      </w:r>
      <w:hyperlink r:id="rId11" w:tooltip="Système nerveux périphérique" w:history="1">
        <w:r w:rsidRPr="00973942">
          <w:rPr>
            <w:rStyle w:val="Hyperlink"/>
            <w:rFonts w:ascii="Arial" w:hAnsi="Arial" w:cs="Arial"/>
            <w:color w:val="auto"/>
            <w:u w:val="none"/>
          </w:rPr>
          <w:t>périphérique</w:t>
        </w:r>
      </w:hyperlink>
      <w:r w:rsidRPr="00973942">
        <w:rPr>
          <w:rFonts w:ascii="Arial" w:hAnsi="Arial" w:cs="Arial"/>
        </w:rPr>
        <w:t xml:space="preserve"> aboutissant à la destruction des neurones. Elles sont presque exclusivement d'origine </w:t>
      </w:r>
      <w:hyperlink r:id="rId12" w:tooltip="Maladie génétique" w:history="1">
        <w:r w:rsidRPr="00973942">
          <w:rPr>
            <w:rStyle w:val="Hyperlink"/>
            <w:rFonts w:ascii="Arial" w:hAnsi="Arial" w:cs="Arial"/>
            <w:color w:val="auto"/>
            <w:u w:val="none"/>
          </w:rPr>
          <w:t>génétique</w:t>
        </w:r>
      </w:hyperlink>
      <w:r w:rsidRPr="00973942">
        <w:rPr>
          <w:rFonts w:ascii="Arial" w:hAnsi="Arial" w:cs="Arial"/>
        </w:rPr>
        <w:t>.</w:t>
      </w:r>
    </w:p>
    <w:p w:rsidR="00973942" w:rsidRDefault="00646732" w:rsidP="00D754EB">
      <w:pPr>
        <w:rPr>
          <w:rFonts w:ascii="Arial" w:hAnsi="Arial" w:cs="Arial"/>
        </w:rPr>
      </w:pPr>
      <w:r>
        <w:rPr>
          <w:rFonts w:ascii="Arial" w:hAnsi="Arial" w:cs="Arial"/>
        </w:rPr>
        <w:t>On va ici s’intéresser à deux d’entre elles qui sont l’</w:t>
      </w:r>
      <w:proofErr w:type="spellStart"/>
      <w:r>
        <w:rPr>
          <w:rFonts w:ascii="Arial" w:hAnsi="Arial" w:cs="Arial"/>
        </w:rPr>
        <w:t>adrénoleucodystrophie</w:t>
      </w:r>
      <w:proofErr w:type="spellEnd"/>
      <w:r>
        <w:rPr>
          <w:rFonts w:ascii="Arial" w:hAnsi="Arial" w:cs="Arial"/>
        </w:rPr>
        <w:t xml:space="preserve"> et </w:t>
      </w:r>
      <w:r>
        <w:rPr>
          <w:rFonts w:ascii="Arial" w:eastAsia="Times New Roman" w:hAnsi="Arial" w:cs="Arial"/>
          <w:bCs/>
          <w:lang w:eastAsia="fr-FR"/>
        </w:rPr>
        <w:t>la l</w:t>
      </w:r>
      <w:r w:rsidRPr="00646732">
        <w:rPr>
          <w:rFonts w:ascii="Arial" w:eastAsia="Times New Roman" w:hAnsi="Arial" w:cs="Arial"/>
          <w:bCs/>
          <w:lang w:eastAsia="fr-FR"/>
        </w:rPr>
        <w:t>eucodystrophie métachromatique</w:t>
      </w:r>
      <w:r w:rsidR="003E08CB">
        <w:rPr>
          <w:rFonts w:ascii="Arial" w:eastAsia="Times New Roman" w:hAnsi="Arial" w:cs="Arial"/>
          <w:bCs/>
          <w:lang w:eastAsia="fr-FR"/>
        </w:rPr>
        <w:t>, pour lesquelles on a développé deux stratégies complètement différentes</w:t>
      </w:r>
      <w:r w:rsidR="009718F7">
        <w:rPr>
          <w:rFonts w:ascii="Arial" w:eastAsia="Times New Roman" w:hAnsi="Arial" w:cs="Arial"/>
          <w:bCs/>
          <w:lang w:eastAsia="fr-FR"/>
        </w:rPr>
        <w:t xml:space="preserve"> alors que ces maladies ont la même conséquence.</w:t>
      </w:r>
    </w:p>
    <w:p w:rsidR="004F760D" w:rsidRDefault="004F760D" w:rsidP="00D754EB">
      <w:pPr>
        <w:rPr>
          <w:rFonts w:ascii="Arial" w:hAnsi="Arial" w:cs="Arial"/>
        </w:rPr>
      </w:pPr>
    </w:p>
    <w:p w:rsidR="00BF7510" w:rsidRPr="00C677BF" w:rsidRDefault="00C677BF" w:rsidP="00C677BF">
      <w:pPr>
        <w:pStyle w:val="ListParagraph"/>
        <w:numPr>
          <w:ilvl w:val="0"/>
          <w:numId w:val="8"/>
        </w:numPr>
        <w:rPr>
          <w:rFonts w:ascii="Arial" w:hAnsi="Arial" w:cs="Arial"/>
          <w:b/>
          <w:sz w:val="24"/>
          <w:szCs w:val="24"/>
          <w:u w:val="single"/>
        </w:rPr>
      </w:pPr>
      <w:proofErr w:type="spellStart"/>
      <w:r w:rsidRPr="00C677BF">
        <w:rPr>
          <w:rFonts w:ascii="Arial" w:hAnsi="Arial" w:cs="Arial"/>
          <w:b/>
          <w:sz w:val="24"/>
          <w:szCs w:val="24"/>
          <w:u w:val="single"/>
        </w:rPr>
        <w:t>Adrénoleucodystrophie</w:t>
      </w:r>
      <w:proofErr w:type="spellEnd"/>
      <w:r w:rsidR="00D02A96">
        <w:rPr>
          <w:rFonts w:ascii="Arial" w:hAnsi="Arial" w:cs="Arial"/>
          <w:b/>
          <w:sz w:val="24"/>
          <w:szCs w:val="24"/>
          <w:u w:val="single"/>
        </w:rPr>
        <w:t xml:space="preserve"> liée à l’X (ALD)</w:t>
      </w:r>
    </w:p>
    <w:p w:rsidR="00BF7510" w:rsidRDefault="00A54F63" w:rsidP="00D754EB">
      <w:pPr>
        <w:rPr>
          <w:rFonts w:ascii="Arial" w:hAnsi="Arial" w:cs="Arial"/>
        </w:rPr>
      </w:pPr>
      <w:r>
        <w:rPr>
          <w:rFonts w:ascii="Arial" w:hAnsi="Arial" w:cs="Arial"/>
        </w:rPr>
        <w:t>L’</w:t>
      </w:r>
      <w:proofErr w:type="spellStart"/>
      <w:r>
        <w:rPr>
          <w:rFonts w:ascii="Arial" w:hAnsi="Arial" w:cs="Arial"/>
        </w:rPr>
        <w:t>adrénoleucodystrophie</w:t>
      </w:r>
      <w:proofErr w:type="spellEnd"/>
      <w:r>
        <w:rPr>
          <w:rFonts w:ascii="Arial" w:hAnsi="Arial" w:cs="Arial"/>
        </w:rPr>
        <w:t xml:space="preserve"> est une maladie</w:t>
      </w:r>
      <w:r w:rsidR="00D67CB1">
        <w:rPr>
          <w:rFonts w:ascii="Arial" w:hAnsi="Arial" w:cs="Arial"/>
        </w:rPr>
        <w:t xml:space="preserve"> liée à l’X</w:t>
      </w:r>
      <w:r w:rsidR="005353E5">
        <w:rPr>
          <w:rFonts w:ascii="Arial" w:hAnsi="Arial" w:cs="Arial"/>
        </w:rPr>
        <w:t xml:space="preserve"> (ne touchant que des petit</w:t>
      </w:r>
      <w:r w:rsidR="00394AD1">
        <w:rPr>
          <w:rFonts w:ascii="Arial" w:hAnsi="Arial" w:cs="Arial"/>
        </w:rPr>
        <w:t>s</w:t>
      </w:r>
      <w:r w:rsidR="005353E5">
        <w:rPr>
          <w:rFonts w:ascii="Arial" w:hAnsi="Arial" w:cs="Arial"/>
        </w:rPr>
        <w:t xml:space="preserve"> garçons),</w:t>
      </w:r>
      <w:r>
        <w:rPr>
          <w:rFonts w:ascii="Arial" w:hAnsi="Arial" w:cs="Arial"/>
        </w:rPr>
        <w:t xml:space="preserve"> rare, orpheline, mais pas si rare que </w:t>
      </w:r>
      <w:r w:rsidR="00724213">
        <w:rPr>
          <w:rFonts w:ascii="Arial" w:hAnsi="Arial" w:cs="Arial"/>
        </w:rPr>
        <w:t>ça</w:t>
      </w:r>
      <w:r>
        <w:rPr>
          <w:rFonts w:ascii="Arial" w:hAnsi="Arial" w:cs="Arial"/>
        </w:rPr>
        <w:t xml:space="preserve"> car il y a 35 nouveaux cas par ans, ce qui fait presque 1 nouveau cas par semaine (très approximativement).</w:t>
      </w:r>
    </w:p>
    <w:p w:rsidR="00724213" w:rsidRDefault="00724213" w:rsidP="00D754EB">
      <w:pPr>
        <w:rPr>
          <w:rFonts w:ascii="Arial" w:hAnsi="Arial" w:cs="Arial"/>
        </w:rPr>
      </w:pPr>
      <w:r>
        <w:rPr>
          <w:rFonts w:ascii="Arial" w:hAnsi="Arial" w:cs="Arial"/>
        </w:rPr>
        <w:t>Le début de la maladie est toujours asymptomatique (pas de signe neurolog</w:t>
      </w:r>
      <w:r w:rsidR="00801FA3">
        <w:rPr>
          <w:rFonts w:ascii="Arial" w:hAnsi="Arial" w:cs="Arial"/>
        </w:rPr>
        <w:t>ique dans les premiers stades). C</w:t>
      </w:r>
      <w:r>
        <w:rPr>
          <w:rFonts w:ascii="Arial" w:hAnsi="Arial" w:cs="Arial"/>
        </w:rPr>
        <w:t>’est la connaissance d’une famille atteinte et le dépistage de cette famille qui permet de voir qu’il y a cette atteinte.</w:t>
      </w:r>
      <w:r w:rsidR="00801FA3">
        <w:rPr>
          <w:rFonts w:ascii="Arial" w:hAnsi="Arial" w:cs="Arial"/>
        </w:rPr>
        <w:t xml:space="preserve"> Puis la maladie évolue vers des troubles visuels, auditifs, cognitifs, des signes </w:t>
      </w:r>
      <w:r w:rsidR="005278B3">
        <w:rPr>
          <w:rFonts w:ascii="Arial" w:hAnsi="Arial" w:cs="Arial"/>
        </w:rPr>
        <w:t>pyramidaux,</w:t>
      </w:r>
      <w:r w:rsidR="00801FA3">
        <w:rPr>
          <w:rFonts w:ascii="Arial" w:hAnsi="Arial" w:cs="Arial"/>
        </w:rPr>
        <w:t xml:space="preserve"> cérébelleux, des troubles de la marche…</w:t>
      </w:r>
    </w:p>
    <w:p w:rsidR="005F6B7F" w:rsidRDefault="005F6B7F" w:rsidP="00D754EB">
      <w:pPr>
        <w:rPr>
          <w:rFonts w:ascii="Arial" w:hAnsi="Arial" w:cs="Arial"/>
        </w:rPr>
      </w:pPr>
    </w:p>
    <w:p w:rsidR="00252A4E" w:rsidRPr="00973942" w:rsidRDefault="00252A4E" w:rsidP="00252A4E">
      <w:pPr>
        <w:rPr>
          <w:rFonts w:ascii="Arial" w:hAnsi="Arial" w:cs="Arial"/>
        </w:rPr>
      </w:pPr>
      <w:r>
        <w:rPr>
          <w:rFonts w:ascii="Arial" w:hAnsi="Arial" w:cs="Arial"/>
        </w:rPr>
        <w:lastRenderedPageBreak/>
        <w:t>Les séries d’IRM ci-dessous nous montre</w:t>
      </w:r>
      <w:r w:rsidR="00C16C11">
        <w:rPr>
          <w:rFonts w:ascii="Arial" w:hAnsi="Arial" w:cs="Arial"/>
        </w:rPr>
        <w:t>nt</w:t>
      </w:r>
      <w:r>
        <w:rPr>
          <w:rFonts w:ascii="Arial" w:hAnsi="Arial" w:cs="Arial"/>
        </w:rPr>
        <w:t xml:space="preserve"> l’évolution de l’</w:t>
      </w:r>
      <w:proofErr w:type="spellStart"/>
      <w:r>
        <w:rPr>
          <w:rFonts w:ascii="Arial" w:hAnsi="Arial" w:cs="Arial"/>
        </w:rPr>
        <w:t>adrénoleucodystrophie</w:t>
      </w:r>
      <w:proofErr w:type="spellEnd"/>
      <w:r>
        <w:rPr>
          <w:rFonts w:ascii="Arial" w:hAnsi="Arial" w:cs="Arial"/>
        </w:rPr>
        <w:t xml:space="preserve"> (représenté en blanc) qui se développe et finit par entrainer des lésions massives. Dans les premiers stades il n’y a aucun signe clinique de la maladie, c’est l’IRM qui va dépister l’atteinte de la myéline, dans les derniers stades l’enfant est le plus souvent dans un état végétatif et finit par décéder.</w:t>
      </w:r>
    </w:p>
    <w:p w:rsidR="00252A4E" w:rsidRDefault="00252A4E" w:rsidP="00D754EB">
      <w:pPr>
        <w:rPr>
          <w:rFonts w:ascii="Arial" w:hAnsi="Arial" w:cs="Arial"/>
        </w:rPr>
      </w:pPr>
    </w:p>
    <w:p w:rsidR="00801FA3" w:rsidRDefault="00735006" w:rsidP="00D754EB">
      <w:pPr>
        <w:rPr>
          <w:rFonts w:ascii="Arial" w:hAnsi="Arial" w:cs="Arial"/>
        </w:rPr>
      </w:pPr>
      <w:r>
        <w:rPr>
          <w:rFonts w:ascii="Arial" w:hAnsi="Arial" w:cs="Arial"/>
        </w:rPr>
        <w:t xml:space="preserve">      </w:t>
      </w:r>
      <w:r w:rsidR="00252A4E">
        <w:rPr>
          <w:rFonts w:ascii="Arial" w:hAnsi="Arial" w:cs="Arial"/>
          <w:noProof/>
          <w:lang w:eastAsia="fr-FR"/>
        </w:rPr>
        <w:drawing>
          <wp:inline distT="0" distB="0" distL="0" distR="0" wp14:anchorId="153B9A39" wp14:editId="2A983175">
            <wp:extent cx="5514975" cy="412939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1154" cy="4134020"/>
                    </a:xfrm>
                    <a:prstGeom prst="rect">
                      <a:avLst/>
                    </a:prstGeom>
                    <a:noFill/>
                    <a:ln>
                      <a:noFill/>
                    </a:ln>
                  </pic:spPr>
                </pic:pic>
              </a:graphicData>
            </a:graphic>
          </wp:inline>
        </w:drawing>
      </w:r>
    </w:p>
    <w:p w:rsidR="003936F6" w:rsidRDefault="003936F6" w:rsidP="00D754EB">
      <w:pPr>
        <w:rPr>
          <w:rFonts w:ascii="Arial" w:hAnsi="Arial" w:cs="Arial"/>
        </w:rPr>
      </w:pPr>
      <w:r>
        <w:rPr>
          <w:rFonts w:ascii="Arial" w:hAnsi="Arial" w:cs="Arial"/>
        </w:rPr>
        <w:t>Il faut absolument repérer la maladie dans les premiers stades pour pouvoir la traiter à ces stades.</w:t>
      </w:r>
    </w:p>
    <w:p w:rsidR="00527860" w:rsidRDefault="00527860" w:rsidP="00527860">
      <w:pPr>
        <w:rPr>
          <w:rFonts w:ascii="Arial" w:hAnsi="Arial" w:cs="Arial"/>
        </w:rPr>
      </w:pPr>
      <w:r>
        <w:rPr>
          <w:rFonts w:ascii="Arial" w:hAnsi="Arial" w:cs="Arial"/>
        </w:rPr>
        <w:t>Pour l’</w:t>
      </w:r>
      <w:proofErr w:type="spellStart"/>
      <w:r>
        <w:rPr>
          <w:rFonts w:ascii="Arial" w:hAnsi="Arial" w:cs="Arial"/>
        </w:rPr>
        <w:t>adrénoleucodystrophie</w:t>
      </w:r>
      <w:proofErr w:type="spellEnd"/>
      <w:r>
        <w:rPr>
          <w:rFonts w:ascii="Arial" w:hAnsi="Arial" w:cs="Arial"/>
        </w:rPr>
        <w:t xml:space="preserve"> la stratégie a été de faire une greffe de cellules souches hématopoïétiques (comme un</w:t>
      </w:r>
      <w:r w:rsidR="00303EB7">
        <w:rPr>
          <w:rFonts w:ascii="Arial" w:hAnsi="Arial" w:cs="Arial"/>
        </w:rPr>
        <w:t>e</w:t>
      </w:r>
      <w:r>
        <w:rPr>
          <w:rFonts w:ascii="Arial" w:hAnsi="Arial" w:cs="Arial"/>
        </w:rPr>
        <w:t xml:space="preserve"> greffe de moelle mais autologue) : d’injecter le gène manquant dans les cellules du patient puis de faire une autogreffe de ces cellules chez </w:t>
      </w:r>
      <w:r w:rsidR="00904D0F">
        <w:rPr>
          <w:rFonts w:ascii="Arial" w:hAnsi="Arial" w:cs="Arial"/>
        </w:rPr>
        <w:t>ce</w:t>
      </w:r>
      <w:r>
        <w:rPr>
          <w:rFonts w:ascii="Arial" w:hAnsi="Arial" w:cs="Arial"/>
        </w:rPr>
        <w:t xml:space="preserve"> patient.</w:t>
      </w:r>
    </w:p>
    <w:p w:rsidR="004A0B20" w:rsidRDefault="00527860" w:rsidP="00D754EB">
      <w:pPr>
        <w:rPr>
          <w:rFonts w:ascii="Arial" w:hAnsi="Arial" w:cs="Arial"/>
        </w:rPr>
      </w:pPr>
      <w:r>
        <w:rPr>
          <w:rFonts w:ascii="Arial" w:hAnsi="Arial" w:cs="Arial"/>
        </w:rPr>
        <w:t>Pour d’autre maladie comme nous le verrons ensuite on a utilisé une stratégie complètement différente qui repose sur l’utilisation d’un vecteur viral (un AAV) dans lequel on a mis le gène manquant de la maladie et est directement injecté dans le parenchyme cérébral.</w:t>
      </w:r>
    </w:p>
    <w:p w:rsidR="00436F49" w:rsidRDefault="004A0B20" w:rsidP="00D754EB">
      <w:pPr>
        <w:rPr>
          <w:rFonts w:ascii="Arial" w:hAnsi="Arial" w:cs="Arial"/>
        </w:rPr>
      </w:pPr>
      <w:r>
        <w:rPr>
          <w:rFonts w:ascii="Arial" w:hAnsi="Arial" w:cs="Arial"/>
        </w:rPr>
        <w:t>Dans cette maladie le marqueur qu’on avait c’est l’accumulation d’acide</w:t>
      </w:r>
      <w:r w:rsidR="003876BD">
        <w:rPr>
          <w:rFonts w:ascii="Arial" w:hAnsi="Arial" w:cs="Arial"/>
        </w:rPr>
        <w:t>s</w:t>
      </w:r>
      <w:r>
        <w:rPr>
          <w:rFonts w:ascii="Arial" w:hAnsi="Arial" w:cs="Arial"/>
        </w:rPr>
        <w:t xml:space="preserve"> gras</w:t>
      </w:r>
      <w:r w:rsidR="007E0F76">
        <w:rPr>
          <w:rFonts w:ascii="Arial" w:hAnsi="Arial" w:cs="Arial"/>
        </w:rPr>
        <w:t xml:space="preserve"> à très longue chaine</w:t>
      </w:r>
      <w:r w:rsidR="007B41FC">
        <w:rPr>
          <w:rFonts w:ascii="Arial" w:hAnsi="Arial" w:cs="Arial"/>
        </w:rPr>
        <w:t xml:space="preserve"> (VLCFA : </w:t>
      </w:r>
      <w:proofErr w:type="spellStart"/>
      <w:r w:rsidR="007B41FC">
        <w:rPr>
          <w:rFonts w:ascii="Arial" w:hAnsi="Arial" w:cs="Arial"/>
        </w:rPr>
        <w:t>very</w:t>
      </w:r>
      <w:proofErr w:type="spellEnd"/>
      <w:r w:rsidR="007B41FC">
        <w:rPr>
          <w:rFonts w:ascii="Arial" w:hAnsi="Arial" w:cs="Arial"/>
        </w:rPr>
        <w:t xml:space="preserve"> long </w:t>
      </w:r>
      <w:proofErr w:type="spellStart"/>
      <w:r w:rsidR="007B41FC">
        <w:rPr>
          <w:rFonts w:ascii="Arial" w:hAnsi="Arial" w:cs="Arial"/>
        </w:rPr>
        <w:t>chain</w:t>
      </w:r>
      <w:proofErr w:type="spellEnd"/>
      <w:r w:rsidR="007B41FC">
        <w:rPr>
          <w:rFonts w:ascii="Arial" w:hAnsi="Arial" w:cs="Arial"/>
        </w:rPr>
        <w:t xml:space="preserve"> </w:t>
      </w:r>
      <w:proofErr w:type="spellStart"/>
      <w:r w:rsidR="007B41FC">
        <w:rPr>
          <w:rFonts w:ascii="Arial" w:hAnsi="Arial" w:cs="Arial"/>
        </w:rPr>
        <w:t>fatty</w:t>
      </w:r>
      <w:proofErr w:type="spellEnd"/>
      <w:r w:rsidR="007B41FC">
        <w:rPr>
          <w:rFonts w:ascii="Arial" w:hAnsi="Arial" w:cs="Arial"/>
        </w:rPr>
        <w:t xml:space="preserve"> </w:t>
      </w:r>
      <w:proofErr w:type="spellStart"/>
      <w:r w:rsidR="007B41FC">
        <w:rPr>
          <w:rFonts w:ascii="Arial" w:hAnsi="Arial" w:cs="Arial"/>
        </w:rPr>
        <w:t>acid</w:t>
      </w:r>
      <w:r w:rsidR="00654335">
        <w:rPr>
          <w:rFonts w:ascii="Arial" w:hAnsi="Arial" w:cs="Arial"/>
        </w:rPr>
        <w:t>s</w:t>
      </w:r>
      <w:proofErr w:type="spellEnd"/>
      <w:r w:rsidR="007B41FC">
        <w:rPr>
          <w:rFonts w:ascii="Arial" w:hAnsi="Arial" w:cs="Arial"/>
        </w:rPr>
        <w:t>)</w:t>
      </w:r>
      <w:r w:rsidR="007E0F76">
        <w:rPr>
          <w:rFonts w:ascii="Arial" w:hAnsi="Arial" w:cs="Arial"/>
        </w:rPr>
        <w:t xml:space="preserve"> dans le sang </w:t>
      </w:r>
      <w:r w:rsidR="001D145B">
        <w:rPr>
          <w:rFonts w:ascii="Arial" w:hAnsi="Arial" w:cs="Arial"/>
        </w:rPr>
        <w:t xml:space="preserve">et les tissus </w:t>
      </w:r>
      <w:r w:rsidR="007E0F76">
        <w:rPr>
          <w:rFonts w:ascii="Arial" w:hAnsi="Arial" w:cs="Arial"/>
        </w:rPr>
        <w:t xml:space="preserve">que l’on pouvait doser en spectrométrie de masse et permettait de faire le </w:t>
      </w:r>
      <w:proofErr w:type="spellStart"/>
      <w:r w:rsidR="007E0F76">
        <w:rPr>
          <w:rFonts w:ascii="Arial" w:hAnsi="Arial" w:cs="Arial"/>
        </w:rPr>
        <w:t>diagnostique</w:t>
      </w:r>
      <w:proofErr w:type="spellEnd"/>
      <w:r w:rsidR="007E0F76">
        <w:rPr>
          <w:rFonts w:ascii="Arial" w:hAnsi="Arial" w:cs="Arial"/>
        </w:rPr>
        <w:t>.</w:t>
      </w:r>
      <w:r w:rsidR="00C3694C">
        <w:rPr>
          <w:rFonts w:ascii="Arial" w:hAnsi="Arial" w:cs="Arial"/>
        </w:rPr>
        <w:t xml:space="preserve"> On posait le </w:t>
      </w:r>
      <w:proofErr w:type="spellStart"/>
      <w:r w:rsidR="00C3694C">
        <w:rPr>
          <w:rFonts w:ascii="Arial" w:hAnsi="Arial" w:cs="Arial"/>
        </w:rPr>
        <w:t>diagnostique</w:t>
      </w:r>
      <w:proofErr w:type="spellEnd"/>
      <w:r w:rsidR="00C3694C">
        <w:rPr>
          <w:rFonts w:ascii="Arial" w:hAnsi="Arial" w:cs="Arial"/>
        </w:rPr>
        <w:t xml:space="preserve"> sans </w:t>
      </w:r>
      <w:r w:rsidR="00210549">
        <w:rPr>
          <w:rFonts w:ascii="Arial" w:hAnsi="Arial" w:cs="Arial"/>
        </w:rPr>
        <w:t>avoir</w:t>
      </w:r>
      <w:r w:rsidR="00C3694C">
        <w:rPr>
          <w:rFonts w:ascii="Arial" w:hAnsi="Arial" w:cs="Arial"/>
        </w:rPr>
        <w:t xml:space="preserve"> </w:t>
      </w:r>
      <w:r w:rsidR="0041451A">
        <w:rPr>
          <w:rFonts w:ascii="Arial" w:hAnsi="Arial" w:cs="Arial"/>
        </w:rPr>
        <w:t xml:space="preserve">cloné </w:t>
      </w:r>
      <w:r w:rsidR="00C3694C">
        <w:rPr>
          <w:rFonts w:ascii="Arial" w:hAnsi="Arial" w:cs="Arial"/>
        </w:rPr>
        <w:t>le gène responsable de la maladie</w:t>
      </w:r>
      <w:r w:rsidR="00210549">
        <w:rPr>
          <w:rFonts w:ascii="Arial" w:hAnsi="Arial" w:cs="Arial"/>
        </w:rPr>
        <w:t xml:space="preserve">, </w:t>
      </w:r>
      <w:r w:rsidR="0041451A">
        <w:rPr>
          <w:rFonts w:ascii="Arial" w:hAnsi="Arial" w:cs="Arial"/>
        </w:rPr>
        <w:t>sans savoir</w:t>
      </w:r>
      <w:r w:rsidR="00210549">
        <w:rPr>
          <w:rFonts w:ascii="Arial" w:hAnsi="Arial" w:cs="Arial"/>
        </w:rPr>
        <w:t xml:space="preserve"> à quoi il servait et on </w:t>
      </w:r>
      <w:r w:rsidR="0041451A">
        <w:rPr>
          <w:rFonts w:ascii="Arial" w:hAnsi="Arial" w:cs="Arial"/>
        </w:rPr>
        <w:t>s’est</w:t>
      </w:r>
      <w:r w:rsidR="00210549">
        <w:rPr>
          <w:rFonts w:ascii="Arial" w:hAnsi="Arial" w:cs="Arial"/>
        </w:rPr>
        <w:t xml:space="preserve"> dit</w:t>
      </w:r>
      <w:r w:rsidR="0041451A">
        <w:rPr>
          <w:rFonts w:ascii="Arial" w:hAnsi="Arial" w:cs="Arial"/>
        </w:rPr>
        <w:t xml:space="preserve"> que c’était d</w:t>
      </w:r>
      <w:r w:rsidR="003876BD">
        <w:rPr>
          <w:rFonts w:ascii="Arial" w:hAnsi="Arial" w:cs="Arial"/>
        </w:rPr>
        <w:t>û</w:t>
      </w:r>
      <w:r w:rsidR="0041451A">
        <w:rPr>
          <w:rFonts w:ascii="Arial" w:hAnsi="Arial" w:cs="Arial"/>
        </w:rPr>
        <w:t xml:space="preserve"> </w:t>
      </w:r>
      <w:r w:rsidR="006953B6">
        <w:rPr>
          <w:rFonts w:ascii="Arial" w:hAnsi="Arial" w:cs="Arial"/>
        </w:rPr>
        <w:t>à</w:t>
      </w:r>
      <w:r w:rsidR="0041451A">
        <w:rPr>
          <w:rFonts w:ascii="Arial" w:hAnsi="Arial" w:cs="Arial"/>
        </w:rPr>
        <w:t xml:space="preserve"> une enzyme </w:t>
      </w:r>
      <w:proofErr w:type="spellStart"/>
      <w:r w:rsidR="0041451A">
        <w:rPr>
          <w:rFonts w:ascii="Arial" w:hAnsi="Arial" w:cs="Arial"/>
        </w:rPr>
        <w:t>lysosomal</w:t>
      </w:r>
      <w:r w:rsidR="006953B6">
        <w:rPr>
          <w:rFonts w:ascii="Arial" w:hAnsi="Arial" w:cs="Arial"/>
        </w:rPr>
        <w:t>e</w:t>
      </w:r>
      <w:proofErr w:type="spellEnd"/>
      <w:r w:rsidR="006953B6">
        <w:rPr>
          <w:rFonts w:ascii="Arial" w:hAnsi="Arial" w:cs="Arial"/>
        </w:rPr>
        <w:t>. Et on savait que dans certaine</w:t>
      </w:r>
      <w:r w:rsidR="0085588A">
        <w:rPr>
          <w:rFonts w:ascii="Arial" w:hAnsi="Arial" w:cs="Arial"/>
        </w:rPr>
        <w:t>s</w:t>
      </w:r>
      <w:r w:rsidR="006953B6">
        <w:rPr>
          <w:rFonts w:ascii="Arial" w:hAnsi="Arial" w:cs="Arial"/>
        </w:rPr>
        <w:t xml:space="preserve"> maladie</w:t>
      </w:r>
      <w:r w:rsidR="007C4A7C">
        <w:rPr>
          <w:rFonts w:ascii="Arial" w:hAnsi="Arial" w:cs="Arial"/>
        </w:rPr>
        <w:t>s</w:t>
      </w:r>
      <w:r w:rsidR="006953B6">
        <w:rPr>
          <w:rFonts w:ascii="Arial" w:hAnsi="Arial" w:cs="Arial"/>
        </w:rPr>
        <w:t xml:space="preserve"> </w:t>
      </w:r>
      <w:proofErr w:type="spellStart"/>
      <w:r w:rsidR="006953B6">
        <w:rPr>
          <w:rFonts w:ascii="Arial" w:hAnsi="Arial" w:cs="Arial"/>
        </w:rPr>
        <w:t>lysosomales</w:t>
      </w:r>
      <w:proofErr w:type="spellEnd"/>
      <w:r w:rsidR="006953B6">
        <w:rPr>
          <w:rFonts w:ascii="Arial" w:hAnsi="Arial" w:cs="Arial"/>
        </w:rPr>
        <w:t>, comme la maladie de Gaucher, la greffe de moelle est efficace</w:t>
      </w:r>
      <w:r w:rsidR="00A85525">
        <w:rPr>
          <w:rFonts w:ascii="Arial" w:hAnsi="Arial" w:cs="Arial"/>
        </w:rPr>
        <w:t xml:space="preserve"> et permet de </w:t>
      </w:r>
      <w:r w:rsidR="00A85525">
        <w:rPr>
          <w:rFonts w:ascii="Arial" w:hAnsi="Arial" w:cs="Arial"/>
        </w:rPr>
        <w:lastRenderedPageBreak/>
        <w:t>stopper</w:t>
      </w:r>
      <w:r w:rsidR="008E0885">
        <w:rPr>
          <w:rFonts w:ascii="Arial" w:hAnsi="Arial" w:cs="Arial"/>
        </w:rPr>
        <w:t xml:space="preserve"> l’évolution de</w:t>
      </w:r>
      <w:r w:rsidR="00A85525">
        <w:rPr>
          <w:rFonts w:ascii="Arial" w:hAnsi="Arial" w:cs="Arial"/>
        </w:rPr>
        <w:t xml:space="preserve"> la maladie</w:t>
      </w:r>
      <w:r w:rsidR="006953B6">
        <w:rPr>
          <w:rFonts w:ascii="Arial" w:hAnsi="Arial" w:cs="Arial"/>
        </w:rPr>
        <w:t>.</w:t>
      </w:r>
      <w:r w:rsidR="002E504F">
        <w:rPr>
          <w:rFonts w:ascii="Arial" w:hAnsi="Arial" w:cs="Arial"/>
        </w:rPr>
        <w:t xml:space="preserve"> On a donc voulu essayer la greffe de moelle pour l’</w:t>
      </w:r>
      <w:proofErr w:type="spellStart"/>
      <w:r w:rsidR="002E504F">
        <w:rPr>
          <w:rFonts w:ascii="Arial" w:hAnsi="Arial" w:cs="Arial"/>
        </w:rPr>
        <w:t>adrénoleucodystrophie</w:t>
      </w:r>
      <w:proofErr w:type="spellEnd"/>
      <w:r w:rsidR="00D10559">
        <w:rPr>
          <w:rFonts w:ascii="Arial" w:hAnsi="Arial" w:cs="Arial"/>
        </w:rPr>
        <w:t>.</w:t>
      </w:r>
      <w:r w:rsidR="00AD4F5A">
        <w:rPr>
          <w:rFonts w:ascii="Arial" w:hAnsi="Arial" w:cs="Arial"/>
        </w:rPr>
        <w:t xml:space="preserve"> Et ça</w:t>
      </w:r>
      <w:r w:rsidR="008B0AFC">
        <w:rPr>
          <w:rFonts w:ascii="Arial" w:hAnsi="Arial" w:cs="Arial"/>
        </w:rPr>
        <w:t xml:space="preserve"> a marché, on a </w:t>
      </w:r>
      <w:r w:rsidR="007D384F">
        <w:rPr>
          <w:rFonts w:ascii="Arial" w:hAnsi="Arial" w:cs="Arial"/>
        </w:rPr>
        <w:t>observé</w:t>
      </w:r>
      <w:r w:rsidR="008B0AFC">
        <w:rPr>
          <w:rFonts w:ascii="Arial" w:hAnsi="Arial" w:cs="Arial"/>
        </w:rPr>
        <w:t xml:space="preserve"> chez le patient une </w:t>
      </w:r>
      <w:r w:rsidR="007D384F">
        <w:rPr>
          <w:rFonts w:ascii="Arial" w:hAnsi="Arial" w:cs="Arial"/>
        </w:rPr>
        <w:t>régression</w:t>
      </w:r>
      <w:r w:rsidR="008B0AFC">
        <w:rPr>
          <w:rFonts w:ascii="Arial" w:hAnsi="Arial" w:cs="Arial"/>
        </w:rPr>
        <w:t xml:space="preserve"> de sa démyélinisation.</w:t>
      </w:r>
      <w:r w:rsidR="00436F49">
        <w:rPr>
          <w:rFonts w:ascii="Arial" w:hAnsi="Arial" w:cs="Arial"/>
        </w:rPr>
        <w:t xml:space="preserve"> La maladie continue d’évoluer puis se stabilise 12 mois après la greffe.</w:t>
      </w:r>
    </w:p>
    <w:p w:rsidR="00D10559" w:rsidRDefault="00D10559" w:rsidP="00D754EB">
      <w:pPr>
        <w:rPr>
          <w:rFonts w:ascii="Arial" w:hAnsi="Arial" w:cs="Arial"/>
        </w:rPr>
      </w:pPr>
      <w:r>
        <w:rPr>
          <w:rFonts w:ascii="Arial" w:hAnsi="Arial" w:cs="Arial"/>
        </w:rPr>
        <w:t>Puis quand on a cloné le gène</w:t>
      </w:r>
      <w:r w:rsidR="00577462">
        <w:rPr>
          <w:rFonts w:ascii="Arial" w:hAnsi="Arial" w:cs="Arial"/>
        </w:rPr>
        <w:t xml:space="preserve"> ALD</w:t>
      </w:r>
      <w:r>
        <w:rPr>
          <w:rFonts w:ascii="Arial" w:hAnsi="Arial" w:cs="Arial"/>
        </w:rPr>
        <w:t xml:space="preserve"> on s’est rendu compte qu’il ne codait absolument pas pour une enzyme </w:t>
      </w:r>
      <w:proofErr w:type="spellStart"/>
      <w:r>
        <w:rPr>
          <w:rFonts w:ascii="Arial" w:hAnsi="Arial" w:cs="Arial"/>
        </w:rPr>
        <w:t>lysosomale</w:t>
      </w:r>
      <w:proofErr w:type="spellEnd"/>
      <w:r>
        <w:rPr>
          <w:rFonts w:ascii="Arial" w:hAnsi="Arial" w:cs="Arial"/>
        </w:rPr>
        <w:t>,</w:t>
      </w:r>
      <w:r w:rsidR="00956933">
        <w:rPr>
          <w:rFonts w:ascii="Arial" w:hAnsi="Arial" w:cs="Arial"/>
        </w:rPr>
        <w:t xml:space="preserve"> mais pour un transporteur de la famille </w:t>
      </w:r>
      <w:r w:rsidR="00843F7E">
        <w:rPr>
          <w:rFonts w:ascii="Arial" w:hAnsi="Arial" w:cs="Arial"/>
        </w:rPr>
        <w:t>des transporteurs</w:t>
      </w:r>
      <w:r w:rsidR="00956933">
        <w:rPr>
          <w:rFonts w:ascii="Arial" w:hAnsi="Arial" w:cs="Arial"/>
        </w:rPr>
        <w:t xml:space="preserve"> </w:t>
      </w:r>
      <w:r w:rsidR="001D145B">
        <w:rPr>
          <w:rFonts w:ascii="Arial" w:hAnsi="Arial" w:cs="Arial"/>
        </w:rPr>
        <w:t>ABC</w:t>
      </w:r>
      <w:r w:rsidR="00AB5B5E">
        <w:rPr>
          <w:rFonts w:ascii="Arial" w:hAnsi="Arial" w:cs="Arial"/>
        </w:rPr>
        <w:t xml:space="preserve"> exprimé dans les </w:t>
      </w:r>
      <w:proofErr w:type="spellStart"/>
      <w:r w:rsidR="00AB5B5E">
        <w:rPr>
          <w:rFonts w:ascii="Arial" w:hAnsi="Arial" w:cs="Arial"/>
        </w:rPr>
        <w:t>péroxyzomes</w:t>
      </w:r>
      <w:proofErr w:type="spellEnd"/>
      <w:r w:rsidR="00AB5B5E">
        <w:rPr>
          <w:rFonts w:ascii="Arial" w:hAnsi="Arial" w:cs="Arial"/>
        </w:rPr>
        <w:t xml:space="preserve"> </w:t>
      </w:r>
      <w:r w:rsidR="00843F7E">
        <w:rPr>
          <w:rFonts w:ascii="Arial" w:hAnsi="Arial" w:cs="Arial"/>
        </w:rPr>
        <w:t>et qui intervient dans le métabolisme de ces acides gras à très longue chaine.</w:t>
      </w:r>
    </w:p>
    <w:p w:rsidR="000B10E7" w:rsidRDefault="000B10E7" w:rsidP="00D754EB">
      <w:pPr>
        <w:rPr>
          <w:rFonts w:ascii="Arial" w:hAnsi="Arial" w:cs="Arial"/>
        </w:rPr>
      </w:pPr>
      <w:r>
        <w:rPr>
          <w:rFonts w:ascii="Arial" w:hAnsi="Arial" w:cs="Arial"/>
        </w:rPr>
        <w:t xml:space="preserve">         </w:t>
      </w:r>
      <w:r w:rsidR="005128CB">
        <w:rPr>
          <w:rFonts w:ascii="Arial" w:hAnsi="Arial" w:cs="Arial"/>
        </w:rPr>
        <w:t xml:space="preserve">  </w:t>
      </w:r>
      <w:r>
        <w:rPr>
          <w:rFonts w:ascii="Arial" w:hAnsi="Arial" w:cs="Arial"/>
        </w:rPr>
        <w:t xml:space="preserve">                </w:t>
      </w:r>
      <w:r>
        <w:rPr>
          <w:rFonts w:ascii="Arial" w:hAnsi="Arial" w:cs="Arial"/>
          <w:noProof/>
          <w:lang w:eastAsia="fr-FR"/>
        </w:rPr>
        <w:drawing>
          <wp:inline distT="0" distB="0" distL="0" distR="0">
            <wp:extent cx="3333750" cy="2330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330870"/>
                    </a:xfrm>
                    <a:prstGeom prst="rect">
                      <a:avLst/>
                    </a:prstGeom>
                    <a:noFill/>
                    <a:ln>
                      <a:noFill/>
                    </a:ln>
                  </pic:spPr>
                </pic:pic>
              </a:graphicData>
            </a:graphic>
          </wp:inline>
        </w:drawing>
      </w:r>
    </w:p>
    <w:p w:rsidR="004545DC" w:rsidRDefault="004545DC" w:rsidP="00D754EB">
      <w:pPr>
        <w:rPr>
          <w:rFonts w:ascii="Arial" w:hAnsi="Arial" w:cs="Arial"/>
        </w:rPr>
      </w:pPr>
      <w:r>
        <w:rPr>
          <w:rFonts w:ascii="Arial" w:hAnsi="Arial" w:cs="Arial"/>
        </w:rPr>
        <w:t xml:space="preserve">Mais alors pourquoi la greffe de moelle osseuse </w:t>
      </w:r>
      <w:r w:rsidR="0093262C">
        <w:rPr>
          <w:rFonts w:ascii="Arial" w:hAnsi="Arial" w:cs="Arial"/>
        </w:rPr>
        <w:t>a-t’ elle</w:t>
      </w:r>
      <w:r>
        <w:rPr>
          <w:rFonts w:ascii="Arial" w:hAnsi="Arial" w:cs="Arial"/>
        </w:rPr>
        <w:t xml:space="preserve"> été bénéfique pour ce patient ?</w:t>
      </w:r>
    </w:p>
    <w:p w:rsidR="004545DC" w:rsidRDefault="004545DC" w:rsidP="00D754EB">
      <w:pPr>
        <w:rPr>
          <w:rFonts w:ascii="Arial" w:hAnsi="Arial" w:cs="Arial"/>
        </w:rPr>
      </w:pPr>
      <w:r>
        <w:rPr>
          <w:rFonts w:ascii="Arial" w:hAnsi="Arial" w:cs="Arial"/>
        </w:rPr>
        <w:t>C’</w:t>
      </w:r>
      <w:r w:rsidR="00367221">
        <w:rPr>
          <w:rFonts w:ascii="Arial" w:hAnsi="Arial" w:cs="Arial"/>
        </w:rPr>
        <w:t>est par</w:t>
      </w:r>
      <w:r w:rsidR="003A7EEC">
        <w:rPr>
          <w:rFonts w:ascii="Arial" w:hAnsi="Arial" w:cs="Arial"/>
        </w:rPr>
        <w:t>ce qu’</w:t>
      </w:r>
      <w:r>
        <w:rPr>
          <w:rFonts w:ascii="Arial" w:hAnsi="Arial" w:cs="Arial"/>
        </w:rPr>
        <w:t xml:space="preserve">en </w:t>
      </w:r>
      <w:r w:rsidR="003A7EEC">
        <w:rPr>
          <w:rFonts w:ascii="Arial" w:hAnsi="Arial" w:cs="Arial"/>
        </w:rPr>
        <w:t>dehors</w:t>
      </w:r>
      <w:r>
        <w:rPr>
          <w:rFonts w:ascii="Arial" w:hAnsi="Arial" w:cs="Arial"/>
        </w:rPr>
        <w:t xml:space="preserve"> des neurones et des astrocytes, il y a ces petite</w:t>
      </w:r>
      <w:r w:rsidR="003A7EEC">
        <w:rPr>
          <w:rFonts w:ascii="Arial" w:hAnsi="Arial" w:cs="Arial"/>
        </w:rPr>
        <w:t>s</w:t>
      </w:r>
      <w:r>
        <w:rPr>
          <w:rFonts w:ascii="Arial" w:hAnsi="Arial" w:cs="Arial"/>
        </w:rPr>
        <w:t xml:space="preserve"> cellules qu’on </w:t>
      </w:r>
      <w:r w:rsidR="003A7EEC">
        <w:rPr>
          <w:rFonts w:ascii="Arial" w:hAnsi="Arial" w:cs="Arial"/>
        </w:rPr>
        <w:t>appelle</w:t>
      </w:r>
      <w:r>
        <w:rPr>
          <w:rFonts w:ascii="Arial" w:hAnsi="Arial" w:cs="Arial"/>
        </w:rPr>
        <w:t xml:space="preserve"> la microglie qui dérive</w:t>
      </w:r>
      <w:r w:rsidR="00D06FC0">
        <w:rPr>
          <w:rFonts w:ascii="Arial" w:hAnsi="Arial" w:cs="Arial"/>
        </w:rPr>
        <w:t>nt</w:t>
      </w:r>
      <w:r>
        <w:rPr>
          <w:rFonts w:ascii="Arial" w:hAnsi="Arial" w:cs="Arial"/>
        </w:rPr>
        <w:t xml:space="preserve"> des cellules souches </w:t>
      </w:r>
      <w:r w:rsidR="003A7EEC">
        <w:rPr>
          <w:rFonts w:ascii="Arial" w:hAnsi="Arial" w:cs="Arial"/>
        </w:rPr>
        <w:t>hématopoïétiques</w:t>
      </w:r>
      <w:r>
        <w:rPr>
          <w:rFonts w:ascii="Arial" w:hAnsi="Arial" w:cs="Arial"/>
        </w:rPr>
        <w:t xml:space="preserve">, et </w:t>
      </w:r>
      <w:r w:rsidR="003A7EEC">
        <w:rPr>
          <w:rFonts w:ascii="Arial" w:hAnsi="Arial" w:cs="Arial"/>
        </w:rPr>
        <w:t>lord</w:t>
      </w:r>
      <w:r>
        <w:rPr>
          <w:rFonts w:ascii="Arial" w:hAnsi="Arial" w:cs="Arial"/>
        </w:rPr>
        <w:t xml:space="preserve"> de la greffe on apporte </w:t>
      </w:r>
      <w:r w:rsidR="00D06FC0">
        <w:rPr>
          <w:rFonts w:ascii="Arial" w:hAnsi="Arial" w:cs="Arial"/>
        </w:rPr>
        <w:t>ces cellules</w:t>
      </w:r>
      <w:r>
        <w:rPr>
          <w:rFonts w:ascii="Arial" w:hAnsi="Arial" w:cs="Arial"/>
        </w:rPr>
        <w:t xml:space="preserve"> </w:t>
      </w:r>
      <w:proofErr w:type="spellStart"/>
      <w:r>
        <w:rPr>
          <w:rFonts w:ascii="Arial" w:hAnsi="Arial" w:cs="Arial"/>
        </w:rPr>
        <w:t>microgliales</w:t>
      </w:r>
      <w:proofErr w:type="spellEnd"/>
      <w:r>
        <w:rPr>
          <w:rFonts w:ascii="Arial" w:hAnsi="Arial" w:cs="Arial"/>
        </w:rPr>
        <w:t xml:space="preserve"> normale qui vont corriger</w:t>
      </w:r>
      <w:r w:rsidR="003A7EEC">
        <w:rPr>
          <w:rFonts w:ascii="Arial" w:hAnsi="Arial" w:cs="Arial"/>
        </w:rPr>
        <w:t xml:space="preserve"> le problème.</w:t>
      </w:r>
      <w:r w:rsidR="00484648">
        <w:rPr>
          <w:rFonts w:ascii="Arial" w:hAnsi="Arial" w:cs="Arial"/>
        </w:rPr>
        <w:t xml:space="preserve"> La greffe de cellules hématopoïétiques apporte bien des cellules souches qui se différencient en cellules </w:t>
      </w:r>
      <w:proofErr w:type="spellStart"/>
      <w:r w:rsidR="00484648">
        <w:rPr>
          <w:rFonts w:ascii="Arial" w:hAnsi="Arial" w:cs="Arial"/>
        </w:rPr>
        <w:t>microgliales</w:t>
      </w:r>
      <w:proofErr w:type="spellEnd"/>
      <w:r w:rsidR="00484648">
        <w:rPr>
          <w:rFonts w:ascii="Arial" w:hAnsi="Arial" w:cs="Arial"/>
        </w:rPr>
        <w:t>.</w:t>
      </w:r>
      <w:r w:rsidR="003A7EEC">
        <w:rPr>
          <w:rFonts w:ascii="Arial" w:hAnsi="Arial" w:cs="Arial"/>
        </w:rPr>
        <w:t xml:space="preserve"> Et même à l’heure actuelle on ne sait toujours pas pourquoi cela fonctionne mais tous ce qu’on sait c’est que </w:t>
      </w:r>
      <w:r w:rsidR="00D06FC0">
        <w:rPr>
          <w:rFonts w:ascii="Arial" w:hAnsi="Arial" w:cs="Arial"/>
        </w:rPr>
        <w:t>ça</w:t>
      </w:r>
      <w:r w:rsidR="003A7EEC">
        <w:rPr>
          <w:rFonts w:ascii="Arial" w:hAnsi="Arial" w:cs="Arial"/>
        </w:rPr>
        <w:t xml:space="preserve"> marche.</w:t>
      </w:r>
    </w:p>
    <w:p w:rsidR="003A7EEC" w:rsidRDefault="003A7EEC" w:rsidP="00D754EB">
      <w:pPr>
        <w:rPr>
          <w:rFonts w:ascii="Arial" w:hAnsi="Arial" w:cs="Arial"/>
        </w:rPr>
      </w:pPr>
      <w:r>
        <w:rPr>
          <w:rFonts w:ascii="Arial" w:hAnsi="Arial" w:cs="Arial"/>
        </w:rPr>
        <w:t xml:space="preserve">C’est pourquoi la médecine </w:t>
      </w:r>
      <w:proofErr w:type="spellStart"/>
      <w:r>
        <w:rPr>
          <w:rFonts w:ascii="Arial" w:hAnsi="Arial" w:cs="Arial"/>
        </w:rPr>
        <w:t>éxpérimental</w:t>
      </w:r>
      <w:proofErr w:type="spellEnd"/>
      <w:r>
        <w:rPr>
          <w:rFonts w:ascii="Arial" w:hAnsi="Arial" w:cs="Arial"/>
        </w:rPr>
        <w:t xml:space="preserve"> est </w:t>
      </w:r>
      <w:r w:rsidR="00484648">
        <w:rPr>
          <w:rFonts w:ascii="Arial" w:hAnsi="Arial" w:cs="Arial"/>
        </w:rPr>
        <w:t>importante (la prof insiste dess</w:t>
      </w:r>
      <w:r>
        <w:rPr>
          <w:rFonts w:ascii="Arial" w:hAnsi="Arial" w:cs="Arial"/>
        </w:rPr>
        <w:t>us) car connaissant la fonction du gène, personne n’aurai</w:t>
      </w:r>
      <w:r w:rsidR="00A214D9">
        <w:rPr>
          <w:rFonts w:ascii="Arial" w:hAnsi="Arial" w:cs="Arial"/>
        </w:rPr>
        <w:t>t</w:t>
      </w:r>
      <w:r>
        <w:rPr>
          <w:rFonts w:ascii="Arial" w:hAnsi="Arial" w:cs="Arial"/>
        </w:rPr>
        <w:t xml:space="preserve"> eu l’autorisation de faire cette greffe, car elle implique beaucoup trop de risque (le patient ne présentait aucun </w:t>
      </w:r>
      <w:r w:rsidR="00484648">
        <w:rPr>
          <w:rFonts w:ascii="Arial" w:hAnsi="Arial" w:cs="Arial"/>
        </w:rPr>
        <w:t>symptômes</w:t>
      </w:r>
      <w:r>
        <w:rPr>
          <w:rFonts w:ascii="Arial" w:hAnsi="Arial" w:cs="Arial"/>
        </w:rPr>
        <w:t xml:space="preserve"> avant cette greffe) et les règles actuelle</w:t>
      </w:r>
      <w:r w:rsidR="00484648">
        <w:rPr>
          <w:rFonts w:ascii="Arial" w:hAnsi="Arial" w:cs="Arial"/>
        </w:rPr>
        <w:t>s</w:t>
      </w:r>
      <w:r>
        <w:rPr>
          <w:rFonts w:ascii="Arial" w:hAnsi="Arial" w:cs="Arial"/>
        </w:rPr>
        <w:t xml:space="preserve"> ne la permettrai</w:t>
      </w:r>
      <w:r w:rsidR="00DA2B2D">
        <w:rPr>
          <w:rFonts w:ascii="Arial" w:hAnsi="Arial" w:cs="Arial"/>
        </w:rPr>
        <w:t>ent</w:t>
      </w:r>
      <w:r>
        <w:rPr>
          <w:rFonts w:ascii="Arial" w:hAnsi="Arial" w:cs="Arial"/>
        </w:rPr>
        <w:t xml:space="preserve"> </w:t>
      </w:r>
      <w:r w:rsidR="00484648">
        <w:rPr>
          <w:rFonts w:ascii="Arial" w:hAnsi="Arial" w:cs="Arial"/>
        </w:rPr>
        <w:t>pas</w:t>
      </w:r>
      <w:r>
        <w:rPr>
          <w:rFonts w:ascii="Arial" w:hAnsi="Arial" w:cs="Arial"/>
        </w:rPr>
        <w:t xml:space="preserve"> donc on a était « chanceux »</w:t>
      </w:r>
      <w:r w:rsidR="00841B3B">
        <w:rPr>
          <w:rFonts w:ascii="Arial" w:hAnsi="Arial" w:cs="Arial"/>
        </w:rPr>
        <w:t xml:space="preserve"> de faire les première</w:t>
      </w:r>
      <w:r w:rsidR="00484648">
        <w:rPr>
          <w:rFonts w:ascii="Arial" w:hAnsi="Arial" w:cs="Arial"/>
        </w:rPr>
        <w:t>s</w:t>
      </w:r>
      <w:r w:rsidR="00841B3B">
        <w:rPr>
          <w:rFonts w:ascii="Arial" w:hAnsi="Arial" w:cs="Arial"/>
        </w:rPr>
        <w:t xml:space="preserve"> greffes avant que la fonction du gène ne soit connue.</w:t>
      </w:r>
    </w:p>
    <w:p w:rsidR="004A0B20" w:rsidRDefault="00484648" w:rsidP="00D754EB">
      <w:pPr>
        <w:rPr>
          <w:rFonts w:ascii="Arial" w:hAnsi="Arial" w:cs="Arial"/>
        </w:rPr>
      </w:pPr>
      <w:r>
        <w:rPr>
          <w:rFonts w:ascii="Arial" w:hAnsi="Arial" w:cs="Arial"/>
        </w:rPr>
        <w:t>Mais alors pourquoi utiliser la thérapie génique dans cette maladie?</w:t>
      </w:r>
    </w:p>
    <w:p w:rsidR="00484648" w:rsidRDefault="00484648" w:rsidP="00D754EB">
      <w:pPr>
        <w:rPr>
          <w:rFonts w:ascii="Arial" w:hAnsi="Arial" w:cs="Arial"/>
        </w:rPr>
      </w:pPr>
      <w:r>
        <w:rPr>
          <w:rFonts w:ascii="Arial" w:hAnsi="Arial" w:cs="Arial"/>
        </w:rPr>
        <w:t>Car la greffe est associée à des complications graves,</w:t>
      </w:r>
      <w:r w:rsidR="0059389D">
        <w:rPr>
          <w:rFonts w:ascii="Arial" w:hAnsi="Arial" w:cs="Arial"/>
        </w:rPr>
        <w:t xml:space="preserve"> comme</w:t>
      </w:r>
      <w:r>
        <w:rPr>
          <w:rFonts w:ascii="Arial" w:hAnsi="Arial" w:cs="Arial"/>
        </w:rPr>
        <w:t xml:space="preserve"> la réaction du greffon contre l’hôte (GVH)</w:t>
      </w:r>
      <w:r w:rsidR="008C57D1">
        <w:rPr>
          <w:rFonts w:ascii="Arial" w:hAnsi="Arial" w:cs="Arial"/>
        </w:rPr>
        <w:t xml:space="preserve"> qui entraine encore aujourd’hui à peu près 20%</w:t>
      </w:r>
      <w:r w:rsidR="00FF0722">
        <w:rPr>
          <w:rFonts w:ascii="Arial" w:hAnsi="Arial" w:cs="Arial"/>
        </w:rPr>
        <w:t xml:space="preserve"> de mortalité</w:t>
      </w:r>
      <w:r w:rsidR="00E05655">
        <w:rPr>
          <w:rFonts w:ascii="Arial" w:hAnsi="Arial" w:cs="Arial"/>
        </w:rPr>
        <w:t xml:space="preserve"> chez les enfants et entre 30 et 40% chez les adultes</w:t>
      </w:r>
      <w:r w:rsidR="00FF0722">
        <w:rPr>
          <w:rFonts w:ascii="Arial" w:hAnsi="Arial" w:cs="Arial"/>
        </w:rPr>
        <w:t>.</w:t>
      </w:r>
    </w:p>
    <w:p w:rsidR="00730700" w:rsidRDefault="00FF0722" w:rsidP="00D754EB">
      <w:pPr>
        <w:rPr>
          <w:rFonts w:ascii="Arial" w:hAnsi="Arial" w:cs="Arial"/>
        </w:rPr>
      </w:pPr>
      <w:r>
        <w:rPr>
          <w:rFonts w:ascii="Arial" w:hAnsi="Arial" w:cs="Arial"/>
        </w:rPr>
        <w:t xml:space="preserve">Alors on s’est dit maintenant qu’on connait le gène responsable de la maladie on va </w:t>
      </w:r>
      <w:r w:rsidR="00E607F1">
        <w:rPr>
          <w:rFonts w:ascii="Arial" w:hAnsi="Arial" w:cs="Arial"/>
        </w:rPr>
        <w:t xml:space="preserve">corriger les </w:t>
      </w:r>
      <w:r w:rsidR="004A31C6">
        <w:rPr>
          <w:rFonts w:ascii="Arial" w:hAnsi="Arial" w:cs="Arial"/>
        </w:rPr>
        <w:t xml:space="preserve">propres </w:t>
      </w:r>
      <w:r w:rsidR="00E607F1">
        <w:rPr>
          <w:rFonts w:ascii="Arial" w:hAnsi="Arial" w:cs="Arial"/>
        </w:rPr>
        <w:t xml:space="preserve">cellules </w:t>
      </w:r>
      <w:r w:rsidR="00C04652">
        <w:rPr>
          <w:rFonts w:ascii="Arial" w:hAnsi="Arial" w:cs="Arial"/>
        </w:rPr>
        <w:t xml:space="preserve">de la moelle osseuse </w:t>
      </w:r>
      <w:r w:rsidR="00E607F1">
        <w:rPr>
          <w:rFonts w:ascii="Arial" w:hAnsi="Arial" w:cs="Arial"/>
        </w:rPr>
        <w:t>du patient et proposer</w:t>
      </w:r>
      <w:r>
        <w:rPr>
          <w:rFonts w:ascii="Arial" w:hAnsi="Arial" w:cs="Arial"/>
        </w:rPr>
        <w:t xml:space="preserve"> une autogreffe de ces cellules </w:t>
      </w:r>
      <w:r w:rsidR="00CC4AF6">
        <w:rPr>
          <w:rFonts w:ascii="Arial" w:hAnsi="Arial" w:cs="Arial"/>
        </w:rPr>
        <w:t>corrigées</w:t>
      </w:r>
      <w:r w:rsidR="008E635F">
        <w:rPr>
          <w:rFonts w:ascii="Arial" w:hAnsi="Arial" w:cs="Arial"/>
        </w:rPr>
        <w:t>.</w:t>
      </w:r>
      <w:r w:rsidR="00577462">
        <w:rPr>
          <w:rFonts w:ascii="Arial" w:hAnsi="Arial" w:cs="Arial"/>
        </w:rPr>
        <w:t xml:space="preserve"> On utilise des c</w:t>
      </w:r>
      <w:r w:rsidR="00C04652">
        <w:rPr>
          <w:rFonts w:ascii="Arial" w:hAnsi="Arial" w:cs="Arial"/>
        </w:rPr>
        <w:t xml:space="preserve">ellules souches hématopoïétiques (CD34+) </w:t>
      </w:r>
      <w:r w:rsidR="00577462">
        <w:rPr>
          <w:rFonts w:ascii="Arial" w:hAnsi="Arial" w:cs="Arial"/>
        </w:rPr>
        <w:t xml:space="preserve">qui contiennent la protéine </w:t>
      </w:r>
      <w:r w:rsidR="004911C0">
        <w:rPr>
          <w:rFonts w:ascii="Arial" w:hAnsi="Arial" w:cs="Arial"/>
        </w:rPr>
        <w:t xml:space="preserve">ALD </w:t>
      </w:r>
      <w:r w:rsidR="00577462">
        <w:rPr>
          <w:rFonts w:ascii="Arial" w:hAnsi="Arial" w:cs="Arial"/>
        </w:rPr>
        <w:t>corrigée.</w:t>
      </w:r>
    </w:p>
    <w:p w:rsidR="00730700" w:rsidRDefault="00730700" w:rsidP="00D754EB">
      <w:pPr>
        <w:rPr>
          <w:rFonts w:ascii="Arial" w:hAnsi="Arial" w:cs="Arial"/>
        </w:rPr>
      </w:pPr>
      <w:r>
        <w:rPr>
          <w:rFonts w:ascii="Arial" w:hAnsi="Arial" w:cs="Arial"/>
        </w:rPr>
        <w:t>Pour faire rentrer le gène ALD dans les cellules on</w:t>
      </w:r>
      <w:r w:rsidR="00577462">
        <w:rPr>
          <w:rFonts w:ascii="Arial" w:hAnsi="Arial" w:cs="Arial"/>
        </w:rPr>
        <w:t xml:space="preserve"> utilise des rétrovirus</w:t>
      </w:r>
      <w:r>
        <w:rPr>
          <w:rFonts w:ascii="Arial" w:hAnsi="Arial" w:cs="Arial"/>
        </w:rPr>
        <w:t>, on fait la construction avec des séquences qui permettent d’</w:t>
      </w:r>
      <w:proofErr w:type="spellStart"/>
      <w:r>
        <w:rPr>
          <w:rFonts w:ascii="Arial" w:hAnsi="Arial" w:cs="Arial"/>
        </w:rPr>
        <w:t>encapsider</w:t>
      </w:r>
      <w:proofErr w:type="spellEnd"/>
      <w:r>
        <w:rPr>
          <w:rFonts w:ascii="Arial" w:hAnsi="Arial" w:cs="Arial"/>
        </w:rPr>
        <w:t xml:space="preserve"> le gène dans </w:t>
      </w:r>
      <w:r w:rsidR="00B235A9">
        <w:rPr>
          <w:rFonts w:ascii="Arial" w:hAnsi="Arial" w:cs="Arial"/>
        </w:rPr>
        <w:t xml:space="preserve">une capside </w:t>
      </w:r>
      <w:r w:rsidR="00B235A9">
        <w:rPr>
          <w:rFonts w:ascii="Arial" w:hAnsi="Arial" w:cs="Arial"/>
        </w:rPr>
        <w:lastRenderedPageBreak/>
        <w:t>virale</w:t>
      </w:r>
      <w:r>
        <w:rPr>
          <w:rFonts w:ascii="Arial" w:hAnsi="Arial" w:cs="Arial"/>
        </w:rPr>
        <w:t xml:space="preserve"> et on fait produire dans </w:t>
      </w:r>
      <w:r w:rsidR="00B235A9">
        <w:rPr>
          <w:rFonts w:ascii="Arial" w:hAnsi="Arial" w:cs="Arial"/>
        </w:rPr>
        <w:t>une cellule</w:t>
      </w:r>
      <w:r>
        <w:rPr>
          <w:rFonts w:ascii="Arial" w:hAnsi="Arial" w:cs="Arial"/>
        </w:rPr>
        <w:t xml:space="preserve"> une capside virale avec une enveloppe par transfection </w:t>
      </w:r>
      <w:r w:rsidR="00D07E20">
        <w:rPr>
          <w:rFonts w:ascii="Arial" w:hAnsi="Arial" w:cs="Arial"/>
        </w:rPr>
        <w:t>dans une même cellule</w:t>
      </w:r>
      <w:r w:rsidR="00B235A9">
        <w:rPr>
          <w:rFonts w:ascii="Arial" w:hAnsi="Arial" w:cs="Arial"/>
        </w:rPr>
        <w:t>. Ce qui permet de reconstituer une particule infectieuse mais qui a la particularité de ne plus être capable de reconstituer le virus sauvage et donc de ne pas être dangereuse pour l’organisme. Une fois rentrée dans la cellule elle libère son ADN</w:t>
      </w:r>
      <w:r w:rsidR="00A8640A">
        <w:rPr>
          <w:rFonts w:ascii="Arial" w:hAnsi="Arial" w:cs="Arial"/>
        </w:rPr>
        <w:t>, cette ADN s’intègre dans les chromosomes</w:t>
      </w:r>
      <w:r w:rsidR="008867E6">
        <w:rPr>
          <w:rFonts w:ascii="Arial" w:hAnsi="Arial" w:cs="Arial"/>
        </w:rPr>
        <w:t xml:space="preserve"> et la particule virale est détruite.</w:t>
      </w:r>
    </w:p>
    <w:p w:rsidR="00244ECB" w:rsidRDefault="00244ECB" w:rsidP="00D754EB">
      <w:pPr>
        <w:rPr>
          <w:rFonts w:ascii="Arial" w:hAnsi="Arial" w:cs="Arial"/>
        </w:rPr>
      </w:pPr>
      <w:r>
        <w:rPr>
          <w:rFonts w:ascii="Arial" w:hAnsi="Arial" w:cs="Arial"/>
          <w:noProof/>
          <w:lang w:eastAsia="fr-FR"/>
        </w:rPr>
        <w:drawing>
          <wp:inline distT="0" distB="0" distL="0" distR="0">
            <wp:extent cx="2769225"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225" cy="2000250"/>
                    </a:xfrm>
                    <a:prstGeom prst="rect">
                      <a:avLst/>
                    </a:prstGeom>
                    <a:noFill/>
                    <a:ln>
                      <a:noFill/>
                    </a:ln>
                  </pic:spPr>
                </pic:pic>
              </a:graphicData>
            </a:graphic>
          </wp:inline>
        </w:drawing>
      </w:r>
      <w:r w:rsidR="00251917">
        <w:rPr>
          <w:rFonts w:ascii="Arial" w:hAnsi="Arial" w:cs="Arial"/>
        </w:rPr>
        <w:t xml:space="preserve">     </w:t>
      </w:r>
      <w:r w:rsidR="00251917">
        <w:rPr>
          <w:rFonts w:ascii="Arial" w:hAnsi="Arial" w:cs="Arial"/>
          <w:noProof/>
          <w:lang w:eastAsia="fr-FR"/>
        </w:rPr>
        <w:drawing>
          <wp:inline distT="0" distB="0" distL="0" distR="0">
            <wp:extent cx="2600367" cy="1895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4045" cy="1898156"/>
                    </a:xfrm>
                    <a:prstGeom prst="rect">
                      <a:avLst/>
                    </a:prstGeom>
                    <a:noFill/>
                    <a:ln>
                      <a:noFill/>
                    </a:ln>
                  </pic:spPr>
                </pic:pic>
              </a:graphicData>
            </a:graphic>
          </wp:inline>
        </w:drawing>
      </w:r>
    </w:p>
    <w:p w:rsidR="00E607F1" w:rsidRDefault="00E607F1" w:rsidP="00D754EB">
      <w:pPr>
        <w:rPr>
          <w:rFonts w:ascii="Arial" w:hAnsi="Arial" w:cs="Arial"/>
        </w:rPr>
      </w:pPr>
    </w:p>
    <w:p w:rsidR="00E61A1C" w:rsidRDefault="004D05B6" w:rsidP="00D754EB">
      <w:pPr>
        <w:rPr>
          <w:rFonts w:ascii="Arial" w:hAnsi="Arial" w:cs="Arial"/>
        </w:rPr>
      </w:pPr>
      <w:r>
        <w:rPr>
          <w:rFonts w:ascii="Arial" w:hAnsi="Arial" w:cs="Arial"/>
        </w:rPr>
        <w:t>Quel vecteur utiliser ?</w:t>
      </w:r>
    </w:p>
    <w:p w:rsidR="004D05B6" w:rsidRDefault="004D05B6" w:rsidP="00D754EB">
      <w:pPr>
        <w:rPr>
          <w:rFonts w:ascii="Arial" w:hAnsi="Arial" w:cs="Arial"/>
        </w:rPr>
      </w:pPr>
      <w:r>
        <w:rPr>
          <w:rFonts w:ascii="Arial" w:hAnsi="Arial" w:cs="Arial"/>
        </w:rPr>
        <w:t>On veut corriger des cellules hématopoïétiques</w:t>
      </w:r>
      <w:r w:rsidR="00DC7AF8">
        <w:rPr>
          <w:rFonts w:ascii="Arial" w:hAnsi="Arial" w:cs="Arial"/>
        </w:rPr>
        <w:t xml:space="preserve"> qui vont donner la microglie. Ce sont les cellules de la lignée des</w:t>
      </w:r>
      <w:r w:rsidR="00833376">
        <w:rPr>
          <w:rFonts w:ascii="Arial" w:hAnsi="Arial" w:cs="Arial"/>
        </w:rPr>
        <w:t xml:space="preserve"> monocytes</w:t>
      </w:r>
      <w:r w:rsidR="00DC7AF8">
        <w:rPr>
          <w:rFonts w:ascii="Arial" w:hAnsi="Arial" w:cs="Arial"/>
        </w:rPr>
        <w:t xml:space="preserve"> macrophages</w:t>
      </w:r>
      <w:r w:rsidR="0034428D">
        <w:rPr>
          <w:rFonts w:ascii="Arial" w:hAnsi="Arial" w:cs="Arial"/>
        </w:rPr>
        <w:t>.</w:t>
      </w:r>
      <w:r w:rsidR="00D05E1D">
        <w:rPr>
          <w:rFonts w:ascii="Arial" w:hAnsi="Arial" w:cs="Arial"/>
        </w:rPr>
        <w:t xml:space="preserve"> </w:t>
      </w:r>
      <w:r w:rsidR="003064A3">
        <w:rPr>
          <w:rFonts w:ascii="Arial" w:hAnsi="Arial" w:cs="Arial"/>
        </w:rPr>
        <w:t>On veut donc corriger des cellules qui se renouvellent continuellement et l</w:t>
      </w:r>
      <w:r w:rsidR="00D05E1D">
        <w:rPr>
          <w:rFonts w:ascii="Arial" w:hAnsi="Arial" w:cs="Arial"/>
        </w:rPr>
        <w:t>e seul vecteur qui soit capable d’</w:t>
      </w:r>
      <w:r w:rsidR="0034428D">
        <w:rPr>
          <w:rFonts w:ascii="Arial" w:hAnsi="Arial" w:cs="Arial"/>
        </w:rPr>
        <w:t>intégrer de façon stable le gène dans l</w:t>
      </w:r>
      <w:r w:rsidR="00D05E1D">
        <w:rPr>
          <w:rFonts w:ascii="Arial" w:hAnsi="Arial" w:cs="Arial"/>
        </w:rPr>
        <w:t>es cellules souches</w:t>
      </w:r>
      <w:r w:rsidR="0034428D">
        <w:rPr>
          <w:rFonts w:ascii="Arial" w:hAnsi="Arial" w:cs="Arial"/>
        </w:rPr>
        <w:t xml:space="preserve"> hématopoïétiques</w:t>
      </w:r>
      <w:r w:rsidR="00D05E1D">
        <w:rPr>
          <w:rFonts w:ascii="Arial" w:hAnsi="Arial" w:cs="Arial"/>
        </w:rPr>
        <w:t xml:space="preserve"> c’est le vecteur HIV</w:t>
      </w:r>
      <w:r w:rsidR="003064A3">
        <w:rPr>
          <w:rFonts w:ascii="Arial" w:hAnsi="Arial" w:cs="Arial"/>
        </w:rPr>
        <w:t>.</w:t>
      </w:r>
    </w:p>
    <w:p w:rsidR="003064A3" w:rsidRDefault="003064A3" w:rsidP="00D754EB">
      <w:pPr>
        <w:rPr>
          <w:rFonts w:ascii="Arial" w:hAnsi="Arial" w:cs="Arial"/>
        </w:rPr>
      </w:pPr>
      <w:r>
        <w:rPr>
          <w:rFonts w:ascii="Arial" w:hAnsi="Arial" w:cs="Arial"/>
        </w:rPr>
        <w:t>Avant d’avoir ce vecteur HIV modifié, on travaillait avec des rétrovirus murin</w:t>
      </w:r>
      <w:r w:rsidR="00602978">
        <w:rPr>
          <w:rFonts w:ascii="Arial" w:hAnsi="Arial" w:cs="Arial"/>
        </w:rPr>
        <w:t>s</w:t>
      </w:r>
      <w:r>
        <w:rPr>
          <w:rFonts w:ascii="Arial" w:hAnsi="Arial" w:cs="Arial"/>
        </w:rPr>
        <w:t xml:space="preserve"> </w:t>
      </w:r>
      <w:r w:rsidR="00602978">
        <w:rPr>
          <w:rFonts w:ascii="Arial" w:hAnsi="Arial" w:cs="Arial"/>
        </w:rPr>
        <w:t xml:space="preserve">classiques </w:t>
      </w:r>
      <w:r>
        <w:rPr>
          <w:rFonts w:ascii="Arial" w:hAnsi="Arial" w:cs="Arial"/>
        </w:rPr>
        <w:t>qui étaient très peu efficaces</w:t>
      </w:r>
      <w:r w:rsidR="00602978">
        <w:rPr>
          <w:rFonts w:ascii="Arial" w:hAnsi="Arial" w:cs="Arial"/>
        </w:rPr>
        <w:t>.</w:t>
      </w:r>
      <w:r w:rsidR="00E421CE">
        <w:rPr>
          <w:rFonts w:ascii="Arial" w:hAnsi="Arial" w:cs="Arial"/>
        </w:rPr>
        <w:t xml:space="preserve"> Après 4 ans de préclinique on a eu l’autorisation de commencer les essais cliniques</w:t>
      </w:r>
      <w:r w:rsidR="00E36041">
        <w:rPr>
          <w:rFonts w:ascii="Arial" w:hAnsi="Arial" w:cs="Arial"/>
        </w:rPr>
        <w:t xml:space="preserve">. Le risque de transmettre le virus du SIDA aux enfants traité a rendu l’obtention de cette autorisation difficile. De plus il y a un risque de sécurité virale, la mutagénèse </w:t>
      </w:r>
      <w:proofErr w:type="spellStart"/>
      <w:r w:rsidR="00E36041">
        <w:rPr>
          <w:rFonts w:ascii="Arial" w:hAnsi="Arial" w:cs="Arial"/>
        </w:rPr>
        <w:t>insertionelle</w:t>
      </w:r>
      <w:proofErr w:type="spellEnd"/>
      <w:r w:rsidR="00E36041">
        <w:rPr>
          <w:rFonts w:ascii="Arial" w:hAnsi="Arial" w:cs="Arial"/>
        </w:rPr>
        <w:t xml:space="preserve"> (par exemple le risque qu’une insertion dans le génome à côté d’un oncogène puisse activer cette oncogène). Tous ces problèmes ont engendrés des années de discussion avec les agences règlementaires</w:t>
      </w:r>
      <w:r w:rsidR="005A3E26">
        <w:rPr>
          <w:rFonts w:ascii="Arial" w:hAnsi="Arial" w:cs="Arial"/>
        </w:rPr>
        <w:t xml:space="preserve"> avant d’avoir l’autorisation de l’AFSSAPS et de commencer à traiter les patients.</w:t>
      </w:r>
      <w:r w:rsidR="002071D4">
        <w:rPr>
          <w:rFonts w:ascii="Arial" w:hAnsi="Arial" w:cs="Arial"/>
        </w:rPr>
        <w:t xml:space="preserve"> On a donc fait des </w:t>
      </w:r>
      <w:r w:rsidR="00826482">
        <w:rPr>
          <w:rFonts w:ascii="Arial" w:hAnsi="Arial" w:cs="Arial"/>
        </w:rPr>
        <w:t>essais</w:t>
      </w:r>
      <w:r w:rsidR="002071D4">
        <w:rPr>
          <w:rFonts w:ascii="Arial" w:hAnsi="Arial" w:cs="Arial"/>
        </w:rPr>
        <w:t xml:space="preserve"> de phase I/II</w:t>
      </w:r>
      <w:r w:rsidR="002A639D">
        <w:rPr>
          <w:rFonts w:ascii="Arial" w:hAnsi="Arial" w:cs="Arial"/>
        </w:rPr>
        <w:t xml:space="preserve"> (tolérance et efficacité). </w:t>
      </w:r>
    </w:p>
    <w:p w:rsidR="002071D4" w:rsidRDefault="007C05C9" w:rsidP="00D754EB">
      <w:pPr>
        <w:rPr>
          <w:rFonts w:ascii="Arial" w:hAnsi="Arial" w:cs="Arial"/>
        </w:rPr>
      </w:pPr>
      <w:r>
        <w:rPr>
          <w:rFonts w:ascii="Arial" w:hAnsi="Arial" w:cs="Arial"/>
        </w:rPr>
        <w:t>On a pris les cellules des patients, on les a corrigées ex vivo, puis on a fait des tests sécuritaires et quand tous les</w:t>
      </w:r>
      <w:r w:rsidR="00C47823">
        <w:rPr>
          <w:rFonts w:ascii="Arial" w:hAnsi="Arial" w:cs="Arial"/>
        </w:rPr>
        <w:t xml:space="preserve"> tests sécuritaires sont revenus</w:t>
      </w:r>
      <w:r>
        <w:rPr>
          <w:rFonts w:ascii="Arial" w:hAnsi="Arial" w:cs="Arial"/>
        </w:rPr>
        <w:t xml:space="preserve"> négatifs, on a réinjecter les cellules au</w:t>
      </w:r>
      <w:r w:rsidR="003D699D">
        <w:rPr>
          <w:rFonts w:ascii="Arial" w:hAnsi="Arial" w:cs="Arial"/>
        </w:rPr>
        <w:t>x</w:t>
      </w:r>
      <w:r>
        <w:rPr>
          <w:rFonts w:ascii="Arial" w:hAnsi="Arial" w:cs="Arial"/>
        </w:rPr>
        <w:t xml:space="preserve"> patient</w:t>
      </w:r>
      <w:r w:rsidR="003D699D">
        <w:rPr>
          <w:rFonts w:ascii="Arial" w:hAnsi="Arial" w:cs="Arial"/>
        </w:rPr>
        <w:t>s</w:t>
      </w:r>
      <w:r>
        <w:rPr>
          <w:rFonts w:ascii="Arial" w:hAnsi="Arial" w:cs="Arial"/>
        </w:rPr>
        <w:t xml:space="preserve"> et on a fait un conditionnement de la moelle (on a détruit la moelle de</w:t>
      </w:r>
      <w:r w:rsidR="003D699D">
        <w:rPr>
          <w:rFonts w:ascii="Arial" w:hAnsi="Arial" w:cs="Arial"/>
        </w:rPr>
        <w:t>s</w:t>
      </w:r>
      <w:r>
        <w:rPr>
          <w:rFonts w:ascii="Arial" w:hAnsi="Arial" w:cs="Arial"/>
        </w:rPr>
        <w:t xml:space="preserve"> enfant</w:t>
      </w:r>
      <w:r w:rsidR="003D699D">
        <w:rPr>
          <w:rFonts w:ascii="Arial" w:hAnsi="Arial" w:cs="Arial"/>
        </w:rPr>
        <w:t>s</w:t>
      </w:r>
      <w:r>
        <w:rPr>
          <w:rFonts w:ascii="Arial" w:hAnsi="Arial" w:cs="Arial"/>
        </w:rPr>
        <w:t xml:space="preserve"> pour faire de la place pour que la reconstitution puisse se faire</w:t>
      </w:r>
      <w:r w:rsidR="00160117">
        <w:rPr>
          <w:rFonts w:ascii="Arial" w:hAnsi="Arial" w:cs="Arial"/>
        </w:rPr>
        <w:t xml:space="preserve"> à partir des cellules corrigées)</w:t>
      </w:r>
      <w:r w:rsidR="000B7ABE">
        <w:rPr>
          <w:rFonts w:ascii="Arial" w:hAnsi="Arial" w:cs="Arial"/>
        </w:rPr>
        <w:t>.</w:t>
      </w:r>
    </w:p>
    <w:p w:rsidR="002A639D" w:rsidRDefault="002A639D" w:rsidP="00D754EB">
      <w:pPr>
        <w:rPr>
          <w:rFonts w:ascii="Arial" w:hAnsi="Arial" w:cs="Arial"/>
        </w:rPr>
      </w:pPr>
      <w:r>
        <w:rPr>
          <w:rFonts w:ascii="Arial" w:hAnsi="Arial" w:cs="Arial"/>
        </w:rPr>
        <w:t>Pour vérifier la sureté de ces essais on vérifie le nombre de copie</w:t>
      </w:r>
      <w:r w:rsidR="00D31B88">
        <w:rPr>
          <w:rFonts w:ascii="Arial" w:hAnsi="Arial" w:cs="Arial"/>
        </w:rPr>
        <w:t>s</w:t>
      </w:r>
      <w:r>
        <w:rPr>
          <w:rFonts w:ascii="Arial" w:hAnsi="Arial" w:cs="Arial"/>
        </w:rPr>
        <w:t xml:space="preserve"> de vecteur</w:t>
      </w:r>
      <w:r w:rsidR="00D31B88">
        <w:rPr>
          <w:rFonts w:ascii="Arial" w:hAnsi="Arial" w:cs="Arial"/>
        </w:rPr>
        <w:t>s</w:t>
      </w:r>
      <w:r>
        <w:rPr>
          <w:rFonts w:ascii="Arial" w:hAnsi="Arial" w:cs="Arial"/>
        </w:rPr>
        <w:t xml:space="preserve"> intégré</w:t>
      </w:r>
      <w:r w:rsidR="00D31B88">
        <w:rPr>
          <w:rFonts w:ascii="Arial" w:hAnsi="Arial" w:cs="Arial"/>
        </w:rPr>
        <w:t>s</w:t>
      </w:r>
      <w:r>
        <w:rPr>
          <w:rFonts w:ascii="Arial" w:hAnsi="Arial" w:cs="Arial"/>
        </w:rPr>
        <w:t xml:space="preserve"> dans les cellules ainsi que les sites d’intégration</w:t>
      </w:r>
      <w:r w:rsidR="001E3F51">
        <w:rPr>
          <w:rFonts w:ascii="Arial" w:hAnsi="Arial" w:cs="Arial"/>
        </w:rPr>
        <w:t xml:space="preserve"> (qui sont</w:t>
      </w:r>
      <w:r>
        <w:rPr>
          <w:rFonts w:ascii="Arial" w:hAnsi="Arial" w:cs="Arial"/>
        </w:rPr>
        <w:t xml:space="preserve"> exactement le</w:t>
      </w:r>
      <w:r w:rsidR="001E3F51">
        <w:rPr>
          <w:rFonts w:ascii="Arial" w:hAnsi="Arial" w:cs="Arial"/>
        </w:rPr>
        <w:t>s</w:t>
      </w:r>
      <w:r>
        <w:rPr>
          <w:rFonts w:ascii="Arial" w:hAnsi="Arial" w:cs="Arial"/>
        </w:rPr>
        <w:t xml:space="preserve"> même qu</w:t>
      </w:r>
      <w:r w:rsidR="001E3F51">
        <w:rPr>
          <w:rFonts w:ascii="Arial" w:hAnsi="Arial" w:cs="Arial"/>
        </w:rPr>
        <w:t>e pour le HIV)</w:t>
      </w:r>
      <w:r w:rsidR="00FE69F3">
        <w:rPr>
          <w:rFonts w:ascii="Arial" w:hAnsi="Arial" w:cs="Arial"/>
        </w:rPr>
        <w:t>.</w:t>
      </w:r>
    </w:p>
    <w:p w:rsidR="00FE69F3" w:rsidRDefault="002C5E43" w:rsidP="00D754EB">
      <w:pPr>
        <w:rPr>
          <w:rFonts w:ascii="Arial" w:hAnsi="Arial" w:cs="Arial"/>
        </w:rPr>
      </w:pPr>
      <w:r>
        <w:rPr>
          <w:rFonts w:ascii="Arial" w:hAnsi="Arial" w:cs="Arial"/>
        </w:rPr>
        <w:t>Ensuite on regarde l’e</w:t>
      </w:r>
      <w:r w:rsidR="00FE69F3">
        <w:rPr>
          <w:rFonts w:ascii="Arial" w:hAnsi="Arial" w:cs="Arial"/>
        </w:rPr>
        <w:t>xpression dans</w:t>
      </w:r>
      <w:r w:rsidR="00483B09">
        <w:rPr>
          <w:rFonts w:ascii="Arial" w:hAnsi="Arial" w:cs="Arial"/>
        </w:rPr>
        <w:t xml:space="preserve"> le sang péri</w:t>
      </w:r>
      <w:r>
        <w:rPr>
          <w:rFonts w:ascii="Arial" w:hAnsi="Arial" w:cs="Arial"/>
        </w:rPr>
        <w:t>phérique des cellules corrigées (des leucocytes exprimant le gène ALD)</w:t>
      </w:r>
      <w:r w:rsidR="000E2977">
        <w:rPr>
          <w:rFonts w:ascii="Arial" w:hAnsi="Arial" w:cs="Arial"/>
        </w:rPr>
        <w:t>. Et cet</w:t>
      </w:r>
      <w:r w:rsidR="0059365B">
        <w:rPr>
          <w:rFonts w:ascii="Arial" w:hAnsi="Arial" w:cs="Arial"/>
        </w:rPr>
        <w:t>te</w:t>
      </w:r>
      <w:r w:rsidR="000E2977">
        <w:rPr>
          <w:rFonts w:ascii="Arial" w:hAnsi="Arial" w:cs="Arial"/>
        </w:rPr>
        <w:t xml:space="preserve"> expression et autour de 10% de cellules corrigé</w:t>
      </w:r>
      <w:r w:rsidR="008530CB">
        <w:rPr>
          <w:rFonts w:ascii="Arial" w:hAnsi="Arial" w:cs="Arial"/>
        </w:rPr>
        <w:t>es</w:t>
      </w:r>
      <w:r w:rsidR="000E2977">
        <w:rPr>
          <w:rFonts w:ascii="Arial" w:hAnsi="Arial" w:cs="Arial"/>
        </w:rPr>
        <w:t>, et c’est une expression stable dans le temps ce qui veut dire que l’on a bi</w:t>
      </w:r>
      <w:r w:rsidR="00C00B80">
        <w:rPr>
          <w:rFonts w:ascii="Arial" w:hAnsi="Arial" w:cs="Arial"/>
        </w:rPr>
        <w:t>en corrigé des cellules souches car la correction perdure.</w:t>
      </w:r>
    </w:p>
    <w:p w:rsidR="001051AD" w:rsidRDefault="008F1496" w:rsidP="00D754EB">
      <w:pPr>
        <w:rPr>
          <w:rFonts w:ascii="Arial" w:hAnsi="Arial" w:cs="Arial"/>
        </w:rPr>
      </w:pPr>
      <w:r>
        <w:rPr>
          <w:rFonts w:ascii="Arial" w:hAnsi="Arial" w:cs="Arial"/>
        </w:rPr>
        <w:lastRenderedPageBreak/>
        <w:t>On s’intéresse ens</w:t>
      </w:r>
      <w:r w:rsidR="00174FD2">
        <w:rPr>
          <w:rFonts w:ascii="Arial" w:hAnsi="Arial" w:cs="Arial"/>
        </w:rPr>
        <w:t>uite au bénéfice thérapeutique :</w:t>
      </w:r>
    </w:p>
    <w:p w:rsidR="007C05C9" w:rsidRDefault="005128CB" w:rsidP="00D754EB">
      <w:pPr>
        <w:rPr>
          <w:rFonts w:ascii="Arial" w:hAnsi="Arial" w:cs="Arial"/>
        </w:rPr>
      </w:pPr>
      <w:r>
        <w:rPr>
          <w:rFonts w:ascii="Arial" w:hAnsi="Arial" w:cs="Arial"/>
        </w:rPr>
        <w:t xml:space="preserve"> </w:t>
      </w:r>
      <w:r w:rsidR="00040D98">
        <w:rPr>
          <w:rFonts w:ascii="Arial" w:hAnsi="Arial" w:cs="Arial"/>
        </w:rPr>
        <w:t xml:space="preserve">       </w:t>
      </w:r>
      <w:r w:rsidR="007C05C9">
        <w:rPr>
          <w:rFonts w:ascii="Arial" w:hAnsi="Arial" w:cs="Arial"/>
        </w:rPr>
        <w:t xml:space="preserve"> </w:t>
      </w:r>
      <w:r>
        <w:rPr>
          <w:rFonts w:ascii="Arial" w:hAnsi="Arial" w:cs="Arial"/>
          <w:noProof/>
          <w:lang w:eastAsia="fr-FR"/>
        </w:rPr>
        <w:t xml:space="preserve">            </w:t>
      </w:r>
      <w:r w:rsidR="00F819BA">
        <w:rPr>
          <w:rFonts w:ascii="Arial" w:hAnsi="Arial" w:cs="Arial"/>
          <w:noProof/>
          <w:lang w:eastAsia="fr-FR"/>
        </w:rPr>
        <w:drawing>
          <wp:inline distT="0" distB="0" distL="0" distR="0">
            <wp:extent cx="4429125" cy="44461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771" cy="4446841"/>
                    </a:xfrm>
                    <a:prstGeom prst="rect">
                      <a:avLst/>
                    </a:prstGeom>
                    <a:noFill/>
                    <a:ln>
                      <a:noFill/>
                    </a:ln>
                  </pic:spPr>
                </pic:pic>
              </a:graphicData>
            </a:graphic>
          </wp:inline>
        </w:drawing>
      </w:r>
    </w:p>
    <w:p w:rsidR="005A3E26" w:rsidRDefault="009D1B49" w:rsidP="00D754EB">
      <w:pPr>
        <w:rPr>
          <w:rFonts w:ascii="Arial" w:hAnsi="Arial" w:cs="Arial"/>
        </w:rPr>
      </w:pPr>
      <w:r>
        <w:rPr>
          <w:rFonts w:ascii="Arial" w:hAnsi="Arial" w:cs="Arial"/>
        </w:rPr>
        <w:t xml:space="preserve">      </w:t>
      </w:r>
      <w:r w:rsidR="006D31C6">
        <w:rPr>
          <w:rFonts w:ascii="Arial" w:hAnsi="Arial" w:cs="Arial"/>
        </w:rPr>
        <w:t xml:space="preserve">  </w:t>
      </w:r>
      <w:r>
        <w:rPr>
          <w:rFonts w:ascii="Arial" w:hAnsi="Arial" w:cs="Arial"/>
        </w:rPr>
        <w:t xml:space="preserve">    </w:t>
      </w:r>
    </w:p>
    <w:p w:rsidR="006D31C6" w:rsidRDefault="006D31C6" w:rsidP="00D754EB">
      <w:pPr>
        <w:rPr>
          <w:rFonts w:ascii="Arial" w:hAnsi="Arial" w:cs="Arial"/>
        </w:rPr>
      </w:pPr>
      <w:r>
        <w:rPr>
          <w:rFonts w:ascii="Arial" w:hAnsi="Arial" w:cs="Arial"/>
        </w:rPr>
        <w:t>On peut voir sur cette série d’IRM l’évolution de la maladie chez deux patient</w:t>
      </w:r>
      <w:r w:rsidR="00F819BA">
        <w:rPr>
          <w:rFonts w:ascii="Arial" w:hAnsi="Arial" w:cs="Arial"/>
        </w:rPr>
        <w:t>s</w:t>
      </w:r>
      <w:r>
        <w:rPr>
          <w:rFonts w:ascii="Arial" w:hAnsi="Arial" w:cs="Arial"/>
        </w:rPr>
        <w:t xml:space="preserve"> traité</w:t>
      </w:r>
      <w:r w:rsidR="00F819BA">
        <w:rPr>
          <w:rFonts w:ascii="Arial" w:hAnsi="Arial" w:cs="Arial"/>
        </w:rPr>
        <w:t>s</w:t>
      </w:r>
      <w:r>
        <w:rPr>
          <w:rFonts w:ascii="Arial" w:hAnsi="Arial" w:cs="Arial"/>
        </w:rPr>
        <w:t xml:space="preserve"> et chez un patient non traité</w:t>
      </w:r>
      <w:r w:rsidR="00F819BA">
        <w:rPr>
          <w:rFonts w:ascii="Arial" w:hAnsi="Arial" w:cs="Arial"/>
        </w:rPr>
        <w:t>. On peut voire chez les patient</w:t>
      </w:r>
      <w:r w:rsidR="00420018">
        <w:rPr>
          <w:rFonts w:ascii="Arial" w:hAnsi="Arial" w:cs="Arial"/>
        </w:rPr>
        <w:t>s</w:t>
      </w:r>
      <w:r w:rsidR="00F819BA">
        <w:rPr>
          <w:rFonts w:ascii="Arial" w:hAnsi="Arial" w:cs="Arial"/>
        </w:rPr>
        <w:t xml:space="preserve"> traité</w:t>
      </w:r>
      <w:r w:rsidR="00420018">
        <w:rPr>
          <w:rFonts w:ascii="Arial" w:hAnsi="Arial" w:cs="Arial"/>
        </w:rPr>
        <w:t>s</w:t>
      </w:r>
      <w:r w:rsidR="00F819BA">
        <w:rPr>
          <w:rFonts w:ascii="Arial" w:hAnsi="Arial" w:cs="Arial"/>
        </w:rPr>
        <w:t xml:space="preserve"> qu’au début la maladie continue de s’aggraver malgré la thérapie et </w:t>
      </w:r>
      <w:r w:rsidR="00762DCE">
        <w:rPr>
          <w:rFonts w:ascii="Arial" w:hAnsi="Arial" w:cs="Arial"/>
        </w:rPr>
        <w:t>qu’</w:t>
      </w:r>
      <w:r w:rsidR="00F819BA">
        <w:rPr>
          <w:rFonts w:ascii="Arial" w:hAnsi="Arial" w:cs="Arial"/>
        </w:rPr>
        <w:t>ensuite on a une stabilisation de la maladie</w:t>
      </w:r>
      <w:r w:rsidR="00420018">
        <w:rPr>
          <w:rFonts w:ascii="Arial" w:hAnsi="Arial" w:cs="Arial"/>
        </w:rPr>
        <w:t xml:space="preserve"> à partir de 12 mois après</w:t>
      </w:r>
      <w:r w:rsidR="001A28B8">
        <w:rPr>
          <w:rFonts w:ascii="Arial" w:hAnsi="Arial" w:cs="Arial"/>
        </w:rPr>
        <w:t xml:space="preserve"> la thérapie</w:t>
      </w:r>
      <w:r w:rsidR="00F819BA">
        <w:rPr>
          <w:rFonts w:ascii="Arial" w:hAnsi="Arial" w:cs="Arial"/>
        </w:rPr>
        <w:t>.</w:t>
      </w:r>
      <w:r w:rsidR="00762DCE">
        <w:rPr>
          <w:rFonts w:ascii="Arial" w:hAnsi="Arial" w:cs="Arial"/>
        </w:rPr>
        <w:t xml:space="preserve"> Il y a bien un bénéfice thérapeutique.</w:t>
      </w:r>
    </w:p>
    <w:p w:rsidR="00AC239D" w:rsidRDefault="00BA350B" w:rsidP="00D754EB">
      <w:pPr>
        <w:rPr>
          <w:rFonts w:ascii="Arial" w:hAnsi="Arial" w:cs="Arial"/>
        </w:rPr>
      </w:pPr>
      <w:r>
        <w:rPr>
          <w:rFonts w:ascii="Arial" w:hAnsi="Arial" w:cs="Arial"/>
        </w:rPr>
        <w:t xml:space="preserve">          </w:t>
      </w:r>
      <w:r w:rsidR="005128CB">
        <w:rPr>
          <w:rFonts w:ascii="Arial" w:hAnsi="Arial" w:cs="Arial"/>
        </w:rPr>
        <w:t xml:space="preserve">   </w:t>
      </w:r>
      <w:r w:rsidR="008D686D">
        <w:rPr>
          <w:rFonts w:ascii="Arial" w:hAnsi="Arial" w:cs="Arial"/>
        </w:rPr>
        <w:t xml:space="preserve">   </w:t>
      </w:r>
      <w:r>
        <w:rPr>
          <w:rFonts w:ascii="Arial" w:hAnsi="Arial" w:cs="Arial"/>
        </w:rPr>
        <w:t xml:space="preserve">  </w:t>
      </w:r>
      <w:r w:rsidR="008D686D">
        <w:rPr>
          <w:rFonts w:ascii="Arial" w:hAnsi="Arial" w:cs="Arial"/>
        </w:rPr>
        <w:t xml:space="preserve"> </w:t>
      </w:r>
      <w:r>
        <w:rPr>
          <w:rFonts w:ascii="Arial" w:hAnsi="Arial" w:cs="Arial"/>
        </w:rPr>
        <w:t xml:space="preserve">         </w:t>
      </w:r>
      <w:r>
        <w:rPr>
          <w:rFonts w:ascii="Arial" w:hAnsi="Arial" w:cs="Arial"/>
          <w:noProof/>
          <w:lang w:eastAsia="fr-FR"/>
        </w:rPr>
        <w:drawing>
          <wp:inline distT="0" distB="0" distL="0" distR="0">
            <wp:extent cx="3419475" cy="2515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515151"/>
                    </a:xfrm>
                    <a:prstGeom prst="rect">
                      <a:avLst/>
                    </a:prstGeom>
                    <a:noFill/>
                    <a:ln>
                      <a:noFill/>
                    </a:ln>
                  </pic:spPr>
                </pic:pic>
              </a:graphicData>
            </a:graphic>
          </wp:inline>
        </w:drawing>
      </w:r>
    </w:p>
    <w:p w:rsidR="00291E49" w:rsidRDefault="00291E49" w:rsidP="00D754EB">
      <w:pPr>
        <w:rPr>
          <w:rFonts w:ascii="Arial" w:hAnsi="Arial" w:cs="Arial"/>
        </w:rPr>
      </w:pPr>
      <w:r>
        <w:rPr>
          <w:rFonts w:ascii="Arial" w:hAnsi="Arial" w:cs="Arial"/>
        </w:rPr>
        <w:lastRenderedPageBreak/>
        <w:t>En résumé on a des résultats qui sont tout à fait analogue</w:t>
      </w:r>
      <w:r w:rsidR="00EA42A8">
        <w:rPr>
          <w:rFonts w:ascii="Arial" w:hAnsi="Arial" w:cs="Arial"/>
        </w:rPr>
        <w:t>s</w:t>
      </w:r>
      <w:r>
        <w:rPr>
          <w:rFonts w:ascii="Arial" w:hAnsi="Arial" w:cs="Arial"/>
        </w:rPr>
        <w:t xml:space="preserve"> à ceux</w:t>
      </w:r>
      <w:r w:rsidR="00453567">
        <w:rPr>
          <w:rFonts w:ascii="Arial" w:hAnsi="Arial" w:cs="Arial"/>
        </w:rPr>
        <w:t xml:space="preserve"> qu’on a avec </w:t>
      </w:r>
      <w:r>
        <w:rPr>
          <w:rFonts w:ascii="Arial" w:hAnsi="Arial" w:cs="Arial"/>
        </w:rPr>
        <w:t>une greffe de donneur sans les complications d’une greffe de donneur</w:t>
      </w:r>
      <w:r w:rsidR="009F0449">
        <w:rPr>
          <w:rFonts w:ascii="Arial" w:hAnsi="Arial" w:cs="Arial"/>
        </w:rPr>
        <w:t xml:space="preserve"> (la réaction du greffon contre l’hôte)</w:t>
      </w:r>
      <w:r>
        <w:rPr>
          <w:rFonts w:ascii="Arial" w:hAnsi="Arial" w:cs="Arial"/>
        </w:rPr>
        <w:t xml:space="preserve">. </w:t>
      </w:r>
    </w:p>
    <w:p w:rsidR="00453567" w:rsidRDefault="00453567" w:rsidP="00D754EB">
      <w:pPr>
        <w:rPr>
          <w:rFonts w:ascii="Arial" w:hAnsi="Arial" w:cs="Arial"/>
        </w:rPr>
      </w:pPr>
      <w:r>
        <w:rPr>
          <w:rFonts w:ascii="Arial" w:hAnsi="Arial" w:cs="Arial"/>
        </w:rPr>
        <w:t xml:space="preserve">C’est la première fois </w:t>
      </w:r>
      <w:r w:rsidR="00746507">
        <w:rPr>
          <w:rFonts w:ascii="Arial" w:hAnsi="Arial" w:cs="Arial"/>
        </w:rPr>
        <w:t>qu’on a utilisé un vecteur HIV, pour corriger les ce</w:t>
      </w:r>
      <w:r w:rsidR="00AF1343">
        <w:rPr>
          <w:rFonts w:ascii="Arial" w:hAnsi="Arial" w:cs="Arial"/>
        </w:rPr>
        <w:t xml:space="preserve">llules souches hématopoïétiques, depuis d’autres essais on était réalisés avec ce vecteur, on n’a pas vue jusqu’à aujourd’hui de risque de </w:t>
      </w:r>
      <w:proofErr w:type="spellStart"/>
      <w:r w:rsidR="00AF1343">
        <w:rPr>
          <w:rFonts w:ascii="Arial" w:hAnsi="Arial" w:cs="Arial"/>
        </w:rPr>
        <w:t>génotoxicité</w:t>
      </w:r>
      <w:proofErr w:type="spellEnd"/>
      <w:r w:rsidR="00AF1343">
        <w:rPr>
          <w:rFonts w:ascii="Arial" w:hAnsi="Arial" w:cs="Arial"/>
        </w:rPr>
        <w:t xml:space="preserve"> avec ce vecteur HIV</w:t>
      </w:r>
      <w:r w:rsidR="00C3415C">
        <w:rPr>
          <w:rFonts w:ascii="Arial" w:hAnsi="Arial" w:cs="Arial"/>
        </w:rPr>
        <w:t>.</w:t>
      </w:r>
    </w:p>
    <w:p w:rsidR="006A5DAC" w:rsidRDefault="006A5DAC" w:rsidP="00D754EB">
      <w:pPr>
        <w:rPr>
          <w:rFonts w:ascii="Arial" w:hAnsi="Arial" w:cs="Arial"/>
        </w:rPr>
      </w:pPr>
    </w:p>
    <w:p w:rsidR="00F718C7" w:rsidRDefault="00F718C7" w:rsidP="00F718C7">
      <w:pPr>
        <w:rPr>
          <w:rFonts w:ascii="Arial" w:hAnsi="Arial" w:cs="Arial"/>
        </w:rPr>
      </w:pPr>
    </w:p>
    <w:p w:rsidR="00F718C7" w:rsidRPr="00F718C7" w:rsidRDefault="00F718C7" w:rsidP="00F718C7">
      <w:pPr>
        <w:pStyle w:val="ListParagraph"/>
        <w:numPr>
          <w:ilvl w:val="0"/>
          <w:numId w:val="8"/>
        </w:numPr>
        <w:rPr>
          <w:rFonts w:ascii="Arial" w:hAnsi="Arial" w:cs="Arial"/>
          <w:u w:val="single"/>
        </w:rPr>
      </w:pPr>
      <w:r w:rsidRPr="006A5DAC">
        <w:rPr>
          <w:rFonts w:ascii="Arial" w:eastAsia="Times New Roman" w:hAnsi="Arial" w:cs="Arial"/>
          <w:b/>
          <w:bCs/>
          <w:sz w:val="24"/>
          <w:szCs w:val="24"/>
          <w:u w:val="single"/>
          <w:lang w:eastAsia="fr-FR"/>
        </w:rPr>
        <w:t>Leucodystrophie métachromatique (MLD)</w:t>
      </w:r>
    </w:p>
    <w:p w:rsidR="00F718C7" w:rsidRDefault="00F718C7" w:rsidP="00F718C7">
      <w:pPr>
        <w:rPr>
          <w:rFonts w:ascii="Arial" w:hAnsi="Arial" w:cs="Arial"/>
          <w:u w:val="single"/>
        </w:rPr>
      </w:pPr>
    </w:p>
    <w:p w:rsidR="00F718C7" w:rsidRDefault="00F718C7" w:rsidP="00F718C7">
      <w:pPr>
        <w:rPr>
          <w:rFonts w:ascii="Arial" w:hAnsi="Arial" w:cs="Arial"/>
        </w:rPr>
      </w:pPr>
      <w:r w:rsidRPr="00527C18">
        <w:rPr>
          <w:rFonts w:ascii="Arial" w:hAnsi="Arial" w:cs="Arial"/>
        </w:rPr>
        <w:t>Un autre exemple de stratégie thérapeutique</w:t>
      </w:r>
      <w:r w:rsidR="00527C18">
        <w:rPr>
          <w:rFonts w:ascii="Arial" w:hAnsi="Arial" w:cs="Arial"/>
        </w:rPr>
        <w:t xml:space="preserve"> complètement différent du précédent</w:t>
      </w:r>
      <w:r w:rsidRPr="00527C18">
        <w:rPr>
          <w:rFonts w:ascii="Arial" w:hAnsi="Arial" w:cs="Arial"/>
        </w:rPr>
        <w:t xml:space="preserve"> </w:t>
      </w:r>
      <w:r w:rsidR="00527C18">
        <w:rPr>
          <w:rFonts w:ascii="Arial" w:hAnsi="Arial" w:cs="Arial"/>
        </w:rPr>
        <w:t>concerne les leucodystrophies métachromatiques.</w:t>
      </w:r>
      <w:r w:rsidR="00D7405C">
        <w:rPr>
          <w:rFonts w:ascii="Arial" w:hAnsi="Arial" w:cs="Arial"/>
        </w:rPr>
        <w:t xml:space="preserve"> La leucodystrophie métachromatiqu</w:t>
      </w:r>
      <w:r w:rsidR="001D147C">
        <w:rPr>
          <w:rFonts w:ascii="Arial" w:hAnsi="Arial" w:cs="Arial"/>
        </w:rPr>
        <w:t xml:space="preserve">e est une maladie </w:t>
      </w:r>
      <w:proofErr w:type="spellStart"/>
      <w:r w:rsidR="001D147C">
        <w:rPr>
          <w:rFonts w:ascii="Arial" w:hAnsi="Arial" w:cs="Arial"/>
        </w:rPr>
        <w:t>lysosomale</w:t>
      </w:r>
      <w:proofErr w:type="spellEnd"/>
      <w:r w:rsidR="001D147C">
        <w:rPr>
          <w:rFonts w:ascii="Arial" w:hAnsi="Arial" w:cs="Arial"/>
        </w:rPr>
        <w:t xml:space="preserve"> dû</w:t>
      </w:r>
      <w:r w:rsidR="00D7405C">
        <w:rPr>
          <w:rFonts w:ascii="Arial" w:hAnsi="Arial" w:cs="Arial"/>
        </w:rPr>
        <w:t xml:space="preserve"> au déficit d’une enzyme qu’on appelle l’</w:t>
      </w:r>
      <w:proofErr w:type="spellStart"/>
      <w:r w:rsidR="00D7405C" w:rsidRPr="00D7405C">
        <w:rPr>
          <w:rFonts w:ascii="Arial" w:hAnsi="Arial" w:cs="Arial"/>
        </w:rPr>
        <w:fldChar w:fldCharType="begin"/>
      </w:r>
      <w:r w:rsidR="00D7405C" w:rsidRPr="00D7405C">
        <w:rPr>
          <w:rFonts w:ascii="Arial" w:hAnsi="Arial" w:cs="Arial"/>
        </w:rPr>
        <w:instrText xml:space="preserve"> HYPERLINK "http://fr.wikipedia.org/w/index.php?title=Arylsulfatase_A&amp;action=edit&amp;redlink=1" \o "Arylsulfatase A (page inexistante)" </w:instrText>
      </w:r>
      <w:r w:rsidR="00D7405C" w:rsidRPr="00D7405C">
        <w:rPr>
          <w:rFonts w:ascii="Arial" w:hAnsi="Arial" w:cs="Arial"/>
        </w:rPr>
        <w:fldChar w:fldCharType="separate"/>
      </w:r>
      <w:r w:rsidR="00D7405C" w:rsidRPr="00D7405C">
        <w:rPr>
          <w:rStyle w:val="Hyperlink"/>
          <w:rFonts w:ascii="Arial" w:hAnsi="Arial" w:cs="Arial"/>
          <w:color w:val="auto"/>
          <w:u w:val="none"/>
          <w:shd w:val="clear" w:color="auto" w:fill="FFFFFF"/>
        </w:rPr>
        <w:t>arylsulfatase</w:t>
      </w:r>
      <w:proofErr w:type="spellEnd"/>
      <w:r w:rsidR="00D7405C" w:rsidRPr="00D7405C">
        <w:rPr>
          <w:rStyle w:val="Hyperlink"/>
          <w:rFonts w:ascii="Arial" w:hAnsi="Arial" w:cs="Arial"/>
          <w:color w:val="auto"/>
          <w:u w:val="none"/>
          <w:shd w:val="clear" w:color="auto" w:fill="FFFFFF"/>
        </w:rPr>
        <w:t xml:space="preserve"> A</w:t>
      </w:r>
      <w:r w:rsidR="00D7405C" w:rsidRPr="00D7405C">
        <w:rPr>
          <w:rFonts w:ascii="Arial" w:hAnsi="Arial" w:cs="Arial"/>
        </w:rPr>
        <w:fldChar w:fldCharType="end"/>
      </w:r>
      <w:r w:rsidR="006D382B">
        <w:rPr>
          <w:rFonts w:ascii="Arial" w:hAnsi="Arial" w:cs="Arial"/>
        </w:rPr>
        <w:t xml:space="preserve"> qui entraine une accumulation de </w:t>
      </w:r>
      <w:proofErr w:type="spellStart"/>
      <w:r w:rsidR="006D382B">
        <w:rPr>
          <w:rFonts w:ascii="Arial" w:hAnsi="Arial" w:cs="Arial"/>
        </w:rPr>
        <w:t>sulfatides</w:t>
      </w:r>
      <w:proofErr w:type="spellEnd"/>
      <w:r w:rsidR="005128CB">
        <w:rPr>
          <w:rFonts w:ascii="Arial" w:hAnsi="Arial" w:cs="Arial"/>
        </w:rPr>
        <w:t>.</w:t>
      </w:r>
      <w:r w:rsidR="00E90299">
        <w:rPr>
          <w:rFonts w:ascii="Arial" w:hAnsi="Arial" w:cs="Arial"/>
        </w:rPr>
        <w:t xml:space="preserve"> L’</w:t>
      </w:r>
      <w:r w:rsidR="00F576EF">
        <w:rPr>
          <w:rFonts w:ascii="Arial" w:hAnsi="Arial" w:cs="Arial"/>
        </w:rPr>
        <w:t>intérêt</w:t>
      </w:r>
      <w:r w:rsidR="00E90299">
        <w:rPr>
          <w:rFonts w:ascii="Arial" w:hAnsi="Arial" w:cs="Arial"/>
        </w:rPr>
        <w:t xml:space="preserve"> des maladies </w:t>
      </w:r>
      <w:proofErr w:type="spellStart"/>
      <w:r w:rsidR="00E90299">
        <w:rPr>
          <w:rFonts w:ascii="Arial" w:hAnsi="Arial" w:cs="Arial"/>
        </w:rPr>
        <w:t>lysosomales</w:t>
      </w:r>
      <w:proofErr w:type="spellEnd"/>
      <w:r w:rsidR="00E90299">
        <w:rPr>
          <w:rFonts w:ascii="Arial" w:hAnsi="Arial" w:cs="Arial"/>
        </w:rPr>
        <w:t xml:space="preserve"> en </w:t>
      </w:r>
      <w:r w:rsidR="00A82D65">
        <w:rPr>
          <w:rFonts w:ascii="Arial" w:hAnsi="Arial" w:cs="Arial"/>
        </w:rPr>
        <w:t>termes</w:t>
      </w:r>
      <w:r w:rsidR="00E90299">
        <w:rPr>
          <w:rFonts w:ascii="Arial" w:hAnsi="Arial" w:cs="Arial"/>
        </w:rPr>
        <w:t xml:space="preserve"> de stratégie thérapeutique</w:t>
      </w:r>
      <w:r w:rsidR="00AB22A3">
        <w:rPr>
          <w:rFonts w:ascii="Arial" w:hAnsi="Arial" w:cs="Arial"/>
        </w:rPr>
        <w:t xml:space="preserve"> c’est que les protéines </w:t>
      </w:r>
      <w:proofErr w:type="spellStart"/>
      <w:r w:rsidR="00AB22A3">
        <w:rPr>
          <w:rFonts w:ascii="Arial" w:hAnsi="Arial" w:cs="Arial"/>
        </w:rPr>
        <w:t>lysosomales</w:t>
      </w:r>
      <w:proofErr w:type="spellEnd"/>
      <w:r w:rsidR="00AB22A3">
        <w:rPr>
          <w:rFonts w:ascii="Arial" w:hAnsi="Arial" w:cs="Arial"/>
        </w:rPr>
        <w:t xml:space="preserve"> peuvent être sécrété</w:t>
      </w:r>
      <w:r w:rsidR="00A82D65">
        <w:rPr>
          <w:rFonts w:ascii="Arial" w:hAnsi="Arial" w:cs="Arial"/>
        </w:rPr>
        <w:t>es</w:t>
      </w:r>
      <w:r w:rsidR="00AB22A3">
        <w:rPr>
          <w:rFonts w:ascii="Arial" w:hAnsi="Arial" w:cs="Arial"/>
        </w:rPr>
        <w:t xml:space="preserve"> hors des cellules</w:t>
      </w:r>
      <w:r w:rsidR="00A82D65">
        <w:rPr>
          <w:rFonts w:ascii="Arial" w:hAnsi="Arial" w:cs="Arial"/>
        </w:rPr>
        <w:t xml:space="preserve"> et </w:t>
      </w:r>
      <w:proofErr w:type="spellStart"/>
      <w:r w:rsidR="00A82D65">
        <w:rPr>
          <w:rFonts w:ascii="Arial" w:hAnsi="Arial" w:cs="Arial"/>
        </w:rPr>
        <w:t>recaptées</w:t>
      </w:r>
      <w:proofErr w:type="spellEnd"/>
      <w:r w:rsidR="00A82D65">
        <w:rPr>
          <w:rFonts w:ascii="Arial" w:hAnsi="Arial" w:cs="Arial"/>
        </w:rPr>
        <w:t xml:space="preserve"> par des cellules du voisinage. Donc si on apporte une cellule qui produit la protéine cette cellule va pouvoir diffuser</w:t>
      </w:r>
      <w:r w:rsidR="00C220E5">
        <w:rPr>
          <w:rFonts w:ascii="Arial" w:hAnsi="Arial" w:cs="Arial"/>
        </w:rPr>
        <w:t xml:space="preserve"> l’effet positif qui sera </w:t>
      </w:r>
      <w:proofErr w:type="spellStart"/>
      <w:r w:rsidR="00C220E5">
        <w:rPr>
          <w:rFonts w:ascii="Arial" w:hAnsi="Arial" w:cs="Arial"/>
        </w:rPr>
        <w:t>recapté</w:t>
      </w:r>
      <w:proofErr w:type="spellEnd"/>
      <w:r w:rsidR="00C220E5">
        <w:rPr>
          <w:rFonts w:ascii="Arial" w:hAnsi="Arial" w:cs="Arial"/>
        </w:rPr>
        <w:t xml:space="preserve"> par la suite.</w:t>
      </w:r>
    </w:p>
    <w:p w:rsidR="00193725" w:rsidRDefault="008D686D" w:rsidP="00F718C7">
      <w:pPr>
        <w:rPr>
          <w:rFonts w:ascii="Arial" w:hAnsi="Arial" w:cs="Arial"/>
        </w:rPr>
      </w:pPr>
      <w:r>
        <w:rPr>
          <w:rFonts w:ascii="Arial" w:hAnsi="Arial" w:cs="Arial"/>
        </w:rPr>
        <w:t xml:space="preserve">                    </w:t>
      </w:r>
      <w:r w:rsidR="00193725">
        <w:rPr>
          <w:rFonts w:ascii="Arial" w:hAnsi="Arial" w:cs="Arial"/>
        </w:rPr>
        <w:t xml:space="preserve">       </w:t>
      </w:r>
      <w:r w:rsidR="00193725">
        <w:rPr>
          <w:rFonts w:ascii="Arial" w:hAnsi="Arial" w:cs="Arial"/>
          <w:noProof/>
          <w:lang w:eastAsia="fr-FR"/>
        </w:rPr>
        <w:drawing>
          <wp:inline distT="0" distB="0" distL="0" distR="0">
            <wp:extent cx="3657600" cy="25736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573642"/>
                    </a:xfrm>
                    <a:prstGeom prst="rect">
                      <a:avLst/>
                    </a:prstGeom>
                    <a:noFill/>
                    <a:ln>
                      <a:noFill/>
                    </a:ln>
                  </pic:spPr>
                </pic:pic>
              </a:graphicData>
            </a:graphic>
          </wp:inline>
        </w:drawing>
      </w:r>
    </w:p>
    <w:p w:rsidR="00193725" w:rsidRPr="00D7405C" w:rsidRDefault="00C220E5" w:rsidP="00F718C7">
      <w:pPr>
        <w:rPr>
          <w:rFonts w:ascii="Arial" w:hAnsi="Arial" w:cs="Arial"/>
        </w:rPr>
      </w:pPr>
      <w:r>
        <w:rPr>
          <w:rFonts w:ascii="Arial" w:hAnsi="Arial" w:cs="Arial"/>
        </w:rPr>
        <w:t xml:space="preserve">On ne propose pas de greffe de moelle dans ce </w:t>
      </w:r>
      <w:r w:rsidR="00280F7B">
        <w:rPr>
          <w:rFonts w:ascii="Arial" w:hAnsi="Arial" w:cs="Arial"/>
        </w:rPr>
        <w:t>cas-là</w:t>
      </w:r>
      <w:r>
        <w:rPr>
          <w:rFonts w:ascii="Arial" w:hAnsi="Arial" w:cs="Arial"/>
        </w:rPr>
        <w:t xml:space="preserve"> car la greffe de moelle n’est pas efficace dans cette maladie</w:t>
      </w:r>
      <w:r w:rsidR="00420AA3">
        <w:rPr>
          <w:rFonts w:ascii="Arial" w:hAnsi="Arial" w:cs="Arial"/>
        </w:rPr>
        <w:t xml:space="preserve">. C’est une maladie qui progresse très rapidement </w:t>
      </w:r>
      <w:r w:rsidR="0079180D">
        <w:rPr>
          <w:rFonts w:ascii="Arial" w:hAnsi="Arial" w:cs="Arial"/>
        </w:rPr>
        <w:t>ce qui rend la greffe inefficace. On a donc préféré</w:t>
      </w:r>
      <w:r w:rsidR="001D147C">
        <w:rPr>
          <w:rFonts w:ascii="Arial" w:hAnsi="Arial" w:cs="Arial"/>
        </w:rPr>
        <w:t xml:space="preserve"> utiliser un vecteur AAV injecté</w:t>
      </w:r>
      <w:r w:rsidR="0079180D">
        <w:rPr>
          <w:rFonts w:ascii="Arial" w:hAnsi="Arial" w:cs="Arial"/>
        </w:rPr>
        <w:t xml:space="preserve"> </w:t>
      </w:r>
      <w:r w:rsidR="005A5C21">
        <w:rPr>
          <w:rFonts w:ascii="Arial" w:hAnsi="Arial" w:cs="Arial"/>
        </w:rPr>
        <w:t>directement</w:t>
      </w:r>
      <w:r w:rsidR="0079180D">
        <w:rPr>
          <w:rFonts w:ascii="Arial" w:hAnsi="Arial" w:cs="Arial"/>
        </w:rPr>
        <w:t xml:space="preserve"> dans le cerveau</w:t>
      </w:r>
      <w:r w:rsidR="00267D3E">
        <w:rPr>
          <w:rFonts w:ascii="Arial" w:hAnsi="Arial" w:cs="Arial"/>
        </w:rPr>
        <w:t xml:space="preserve"> pour</w:t>
      </w:r>
      <w:r w:rsidR="0079180D">
        <w:rPr>
          <w:rFonts w:ascii="Arial" w:hAnsi="Arial" w:cs="Arial"/>
        </w:rPr>
        <w:t xml:space="preserve"> </w:t>
      </w:r>
      <w:r w:rsidR="00267D3E">
        <w:rPr>
          <w:rFonts w:ascii="Arial" w:hAnsi="Arial" w:cs="Arial"/>
        </w:rPr>
        <w:t>l’</w:t>
      </w:r>
      <w:r w:rsidR="0079180D">
        <w:rPr>
          <w:rFonts w:ascii="Arial" w:hAnsi="Arial" w:cs="Arial"/>
        </w:rPr>
        <w:t xml:space="preserve">inonder </w:t>
      </w:r>
      <w:r w:rsidR="00267D3E">
        <w:rPr>
          <w:rFonts w:ascii="Arial" w:hAnsi="Arial" w:cs="Arial"/>
        </w:rPr>
        <w:t>avec</w:t>
      </w:r>
      <w:r w:rsidR="0079180D">
        <w:rPr>
          <w:rFonts w:ascii="Arial" w:hAnsi="Arial" w:cs="Arial"/>
        </w:rPr>
        <w:t xml:space="preserve"> la protéine thérapeutique. </w:t>
      </w:r>
    </w:p>
    <w:p w:rsidR="00F718C7" w:rsidRDefault="00920A12" w:rsidP="00F718C7">
      <w:pPr>
        <w:rPr>
          <w:rFonts w:ascii="Arial" w:hAnsi="Arial" w:cs="Arial"/>
        </w:rPr>
      </w:pPr>
      <w:r w:rsidRPr="00920A12">
        <w:rPr>
          <w:rFonts w:ascii="Arial" w:hAnsi="Arial" w:cs="Arial"/>
        </w:rPr>
        <w:t>Ici</w:t>
      </w:r>
      <w:r>
        <w:rPr>
          <w:rFonts w:ascii="Arial" w:hAnsi="Arial" w:cs="Arial"/>
        </w:rPr>
        <w:t xml:space="preserve"> pour</w:t>
      </w:r>
      <w:r w:rsidRPr="00920A12">
        <w:rPr>
          <w:rFonts w:ascii="Arial" w:hAnsi="Arial" w:cs="Arial"/>
        </w:rPr>
        <w:t xml:space="preserve"> la preuve de concept</w:t>
      </w:r>
      <w:r>
        <w:rPr>
          <w:rFonts w:ascii="Arial" w:hAnsi="Arial" w:cs="Arial"/>
        </w:rPr>
        <w:t xml:space="preserve"> il fallait qu’on utilise un modèle animal, la souris, pour montrer qu’en apportant un peu du gène thérapeutique avec des vecteurs AAV on allait corriger ce modèle de souris.</w:t>
      </w:r>
    </w:p>
    <w:p w:rsidR="004E295E" w:rsidRPr="00920A12" w:rsidRDefault="004E295E" w:rsidP="00F718C7">
      <w:pPr>
        <w:rPr>
          <w:rFonts w:ascii="Arial" w:hAnsi="Arial" w:cs="Arial"/>
        </w:rPr>
      </w:pPr>
      <w:r>
        <w:rPr>
          <w:rFonts w:ascii="Arial" w:hAnsi="Arial" w:cs="Arial"/>
        </w:rPr>
        <w:t xml:space="preserve">Les essais on montrés qu’après injection du vecteur AAV portant le gène thérapeutique chez une souris n’exprimant pas la protéine, on a une correction de l’ensemble du cerveau. Donc la preuve de concept est faite. Le problème est le passage de la souris à l’enfant humain. Il </w:t>
      </w:r>
      <w:r>
        <w:rPr>
          <w:rFonts w:ascii="Arial" w:hAnsi="Arial" w:cs="Arial"/>
        </w:rPr>
        <w:lastRenderedPageBreak/>
        <w:t xml:space="preserve">faut alors passer par un gros animal pour faire la preuve de concept de tolérance et d’efficacité. On a donc pris le singe (le </w:t>
      </w:r>
      <w:proofErr w:type="spellStart"/>
      <w:r w:rsidRPr="004E295E">
        <w:rPr>
          <w:rFonts w:ascii="Arial" w:hAnsi="Arial" w:cs="Arial"/>
          <w:bCs/>
          <w:iCs/>
        </w:rPr>
        <w:t>Macacus</w:t>
      </w:r>
      <w:proofErr w:type="spellEnd"/>
      <w:r w:rsidRPr="004E295E">
        <w:rPr>
          <w:rFonts w:ascii="Arial" w:hAnsi="Arial" w:cs="Arial"/>
          <w:bCs/>
          <w:iCs/>
        </w:rPr>
        <w:t xml:space="preserve"> </w:t>
      </w:r>
      <w:proofErr w:type="spellStart"/>
      <w:r w:rsidRPr="004E295E">
        <w:rPr>
          <w:rFonts w:ascii="Arial" w:hAnsi="Arial" w:cs="Arial"/>
          <w:bCs/>
          <w:iCs/>
        </w:rPr>
        <w:t>fascicularis</w:t>
      </w:r>
      <w:proofErr w:type="spellEnd"/>
      <w:r>
        <w:rPr>
          <w:rFonts w:ascii="Arial" w:hAnsi="Arial" w:cs="Arial"/>
          <w:bCs/>
          <w:iCs/>
        </w:rPr>
        <w:t>) qui a un cerveau d’une taille proche de celui d’un enfant pour faire cette démonstration de tolérance et de diffusion dans ce cerveau.</w:t>
      </w:r>
      <w:r w:rsidR="0022495A">
        <w:rPr>
          <w:rFonts w:ascii="Arial" w:hAnsi="Arial" w:cs="Arial"/>
          <w:bCs/>
          <w:iCs/>
        </w:rPr>
        <w:t xml:space="preserve"> Après injection on voit qu’on a une diffusion très importante de la protéine thérapeutique</w:t>
      </w:r>
      <w:r w:rsidR="006B32C9">
        <w:rPr>
          <w:rFonts w:ascii="Arial" w:hAnsi="Arial" w:cs="Arial"/>
          <w:bCs/>
          <w:iCs/>
        </w:rPr>
        <w:t xml:space="preserve"> (50% d’efficacité)</w:t>
      </w:r>
      <w:r w:rsidR="0022495A">
        <w:rPr>
          <w:rFonts w:ascii="Arial" w:hAnsi="Arial" w:cs="Arial"/>
          <w:bCs/>
          <w:iCs/>
        </w:rPr>
        <w:t>.</w:t>
      </w:r>
      <w:r w:rsidR="00EA3A5A">
        <w:rPr>
          <w:rFonts w:ascii="Arial" w:hAnsi="Arial" w:cs="Arial"/>
          <w:bCs/>
          <w:iCs/>
        </w:rPr>
        <w:t xml:space="preserve"> Et parallèlement à cette démonstration on a fait la mise au point du protocole chirurgical montrant qu’on allait pouvoir faire les injections avec six seringues dans le cerveau</w:t>
      </w:r>
      <w:r w:rsidR="006B32C9">
        <w:rPr>
          <w:rFonts w:ascii="Arial" w:hAnsi="Arial" w:cs="Arial"/>
          <w:bCs/>
          <w:iCs/>
        </w:rPr>
        <w:t>.</w:t>
      </w:r>
    </w:p>
    <w:p w:rsidR="00F718C7" w:rsidRDefault="00430F9F" w:rsidP="00F718C7">
      <w:pPr>
        <w:rPr>
          <w:rFonts w:ascii="Arial" w:hAnsi="Arial" w:cs="Arial"/>
          <w:u w:val="single"/>
        </w:rPr>
      </w:pPr>
      <w:r>
        <w:rPr>
          <w:rFonts w:ascii="Arial" w:hAnsi="Arial" w:cs="Arial"/>
          <w:noProof/>
          <w:u w:val="single"/>
          <w:lang w:eastAsia="fr-FR"/>
        </w:rPr>
        <w:drawing>
          <wp:inline distT="0" distB="0" distL="0" distR="0">
            <wp:extent cx="5762625" cy="1095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095375"/>
                    </a:xfrm>
                    <a:prstGeom prst="rect">
                      <a:avLst/>
                    </a:prstGeom>
                    <a:noFill/>
                    <a:ln>
                      <a:noFill/>
                    </a:ln>
                  </pic:spPr>
                </pic:pic>
              </a:graphicData>
            </a:graphic>
          </wp:inline>
        </w:drawing>
      </w:r>
    </w:p>
    <w:p w:rsidR="001346DF" w:rsidRDefault="001346DF" w:rsidP="00F718C7">
      <w:pPr>
        <w:rPr>
          <w:rFonts w:ascii="Arial" w:hAnsi="Arial" w:cs="Arial"/>
        </w:rPr>
      </w:pPr>
      <w:r w:rsidRPr="001346DF">
        <w:rPr>
          <w:rFonts w:ascii="Arial" w:hAnsi="Arial" w:cs="Arial"/>
        </w:rPr>
        <w:t>On a par la suite trouvé de nouveau</w:t>
      </w:r>
      <w:r w:rsidR="009C76D6">
        <w:rPr>
          <w:rFonts w:ascii="Arial" w:hAnsi="Arial" w:cs="Arial"/>
        </w:rPr>
        <w:t>x</w:t>
      </w:r>
      <w:r w:rsidRPr="001346DF">
        <w:rPr>
          <w:rFonts w:ascii="Arial" w:hAnsi="Arial" w:cs="Arial"/>
        </w:rPr>
        <w:t xml:space="preserve"> </w:t>
      </w:r>
      <w:proofErr w:type="spellStart"/>
      <w:r w:rsidRPr="001346DF">
        <w:rPr>
          <w:rFonts w:ascii="Arial" w:hAnsi="Arial" w:cs="Arial"/>
        </w:rPr>
        <w:t>sérotypes</w:t>
      </w:r>
      <w:proofErr w:type="spellEnd"/>
      <w:r w:rsidRPr="001346DF">
        <w:rPr>
          <w:rFonts w:ascii="Arial" w:hAnsi="Arial" w:cs="Arial"/>
        </w:rPr>
        <w:t xml:space="preserve"> d’AAV plus efficaces et on</w:t>
      </w:r>
      <w:r>
        <w:rPr>
          <w:rFonts w:ascii="Arial" w:hAnsi="Arial" w:cs="Arial"/>
        </w:rPr>
        <w:t xml:space="preserve"> a</w:t>
      </w:r>
      <w:r w:rsidRPr="001346DF">
        <w:rPr>
          <w:rFonts w:ascii="Arial" w:hAnsi="Arial" w:cs="Arial"/>
        </w:rPr>
        <w:t xml:space="preserve"> atteint 100% d’efficacité.</w:t>
      </w:r>
      <w:r w:rsidR="00AA0E7F">
        <w:rPr>
          <w:rFonts w:ascii="Arial" w:hAnsi="Arial" w:cs="Arial"/>
        </w:rPr>
        <w:t xml:space="preserve"> C’est avec ce </w:t>
      </w:r>
      <w:proofErr w:type="spellStart"/>
      <w:r w:rsidR="00AA0E7F">
        <w:rPr>
          <w:rFonts w:ascii="Arial" w:hAnsi="Arial" w:cs="Arial"/>
        </w:rPr>
        <w:t>sérotype</w:t>
      </w:r>
      <w:proofErr w:type="spellEnd"/>
      <w:r w:rsidR="00AA0E7F">
        <w:rPr>
          <w:rFonts w:ascii="Arial" w:hAnsi="Arial" w:cs="Arial"/>
        </w:rPr>
        <w:t xml:space="preserve"> d’AAV que l’on a fait la demande d’essais thérapeutique et on vient d’avoir l’autorisation pour commencer à traiter les patients avec le même protocole employé chez le singe.</w:t>
      </w:r>
    </w:p>
    <w:p w:rsidR="008565FD" w:rsidRDefault="008565FD" w:rsidP="00F718C7">
      <w:pPr>
        <w:rPr>
          <w:rFonts w:ascii="Arial" w:hAnsi="Arial" w:cs="Arial"/>
        </w:rPr>
      </w:pPr>
      <w:r>
        <w:rPr>
          <w:rFonts w:ascii="Arial" w:hAnsi="Arial" w:cs="Arial"/>
        </w:rPr>
        <w:t>L’intérêt de ces maladies génétiques pour développer des stratégies thérapeutiques innovantes</w:t>
      </w:r>
      <w:r w:rsidR="003B778A">
        <w:rPr>
          <w:rFonts w:ascii="Arial" w:hAnsi="Arial" w:cs="Arial"/>
        </w:rPr>
        <w:t xml:space="preserve"> c’est que pour ces maladies orphelines l’obtention de l’autorisation pour les essais thérapeutiques </w:t>
      </w:r>
      <w:r w:rsidR="009B6FF4">
        <w:rPr>
          <w:rFonts w:ascii="Arial" w:hAnsi="Arial" w:cs="Arial"/>
        </w:rPr>
        <w:t>est moins difficile à obtenir que pour d’autres pathologies</w:t>
      </w:r>
      <w:r w:rsidR="00B707F0">
        <w:rPr>
          <w:rFonts w:ascii="Arial" w:hAnsi="Arial" w:cs="Arial"/>
        </w:rPr>
        <w:t xml:space="preserve"> et il s’agit souvent de maladie</w:t>
      </w:r>
      <w:r w:rsidR="008364DA">
        <w:rPr>
          <w:rFonts w:ascii="Arial" w:hAnsi="Arial" w:cs="Arial"/>
        </w:rPr>
        <w:t>s</w:t>
      </w:r>
      <w:r w:rsidR="00B707F0">
        <w:rPr>
          <w:rFonts w:ascii="Arial" w:hAnsi="Arial" w:cs="Arial"/>
        </w:rPr>
        <w:t xml:space="preserve"> très sévère</w:t>
      </w:r>
      <w:r w:rsidR="008364DA">
        <w:rPr>
          <w:rFonts w:ascii="Arial" w:hAnsi="Arial" w:cs="Arial"/>
        </w:rPr>
        <w:t>s</w:t>
      </w:r>
      <w:r w:rsidR="00B707F0">
        <w:rPr>
          <w:rFonts w:ascii="Arial" w:hAnsi="Arial" w:cs="Arial"/>
        </w:rPr>
        <w:t xml:space="preserve"> pour lesquelles il n’y a aucun </w:t>
      </w:r>
      <w:r w:rsidR="0098786B">
        <w:rPr>
          <w:rFonts w:ascii="Arial" w:hAnsi="Arial" w:cs="Arial"/>
        </w:rPr>
        <w:t>traitement. Il est relativement abordable de proposer aux agences réglementaires des essais thérapeutiques en pesant le bénéfice risque c</w:t>
      </w:r>
      <w:r w:rsidR="00CF3E43">
        <w:rPr>
          <w:rFonts w:ascii="Arial" w:hAnsi="Arial" w:cs="Arial"/>
        </w:rPr>
        <w:t>ar si l’on compare le risque dû</w:t>
      </w:r>
      <w:r w:rsidR="0098786B">
        <w:rPr>
          <w:rFonts w:ascii="Arial" w:hAnsi="Arial" w:cs="Arial"/>
        </w:rPr>
        <w:t xml:space="preserve"> au traitement avec </w:t>
      </w:r>
      <w:r w:rsidR="00363D23">
        <w:rPr>
          <w:rFonts w:ascii="Arial" w:hAnsi="Arial" w:cs="Arial"/>
        </w:rPr>
        <w:t>le risque</w:t>
      </w:r>
      <w:r w:rsidR="0098786B">
        <w:rPr>
          <w:rFonts w:ascii="Arial" w:hAnsi="Arial" w:cs="Arial"/>
        </w:rPr>
        <w:t xml:space="preserve"> de la maladie</w:t>
      </w:r>
      <w:r w:rsidR="00363D23">
        <w:rPr>
          <w:rFonts w:ascii="Arial" w:hAnsi="Arial" w:cs="Arial"/>
        </w:rPr>
        <w:t xml:space="preserve">, </w:t>
      </w:r>
      <w:r w:rsidR="00F86C7A">
        <w:rPr>
          <w:rFonts w:ascii="Arial" w:hAnsi="Arial" w:cs="Arial"/>
        </w:rPr>
        <w:t xml:space="preserve">On se rend compte que </w:t>
      </w:r>
      <w:r w:rsidR="00363D23">
        <w:rPr>
          <w:rFonts w:ascii="Arial" w:hAnsi="Arial" w:cs="Arial"/>
        </w:rPr>
        <w:t>le risque dû au traitement vaut la peine d’être couru.</w:t>
      </w:r>
      <w:r w:rsidR="007F1107">
        <w:rPr>
          <w:rFonts w:ascii="Arial" w:hAnsi="Arial" w:cs="Arial"/>
        </w:rPr>
        <w:t xml:space="preserve"> Le financement et lui aussi plus facile </w:t>
      </w:r>
      <w:r w:rsidR="00481B8D">
        <w:rPr>
          <w:rFonts w:ascii="Arial" w:hAnsi="Arial" w:cs="Arial"/>
        </w:rPr>
        <w:t>à</w:t>
      </w:r>
      <w:r w:rsidR="007F1107">
        <w:rPr>
          <w:rFonts w:ascii="Arial" w:hAnsi="Arial" w:cs="Arial"/>
        </w:rPr>
        <w:t xml:space="preserve"> avoir (grâce aux fondations, association etc…).</w:t>
      </w:r>
    </w:p>
    <w:p w:rsidR="00FB7DEA" w:rsidRDefault="00481B8D" w:rsidP="00F718C7">
      <w:pPr>
        <w:rPr>
          <w:rFonts w:ascii="Arial" w:hAnsi="Arial" w:cs="Arial"/>
          <w:bCs/>
        </w:rPr>
      </w:pPr>
      <w:r>
        <w:rPr>
          <w:rFonts w:ascii="Arial" w:hAnsi="Arial" w:cs="Arial"/>
        </w:rPr>
        <w:t>Après avoir fait tous ca on s’est demandé p</w:t>
      </w:r>
      <w:r w:rsidR="00A42999">
        <w:rPr>
          <w:rFonts w:ascii="Arial" w:hAnsi="Arial" w:cs="Arial"/>
        </w:rPr>
        <w:t>ourquoi</w:t>
      </w:r>
      <w:r>
        <w:rPr>
          <w:rFonts w:ascii="Arial" w:hAnsi="Arial" w:cs="Arial"/>
        </w:rPr>
        <w:t xml:space="preserve"> n’utiliserait-on pas les mêmes outils </w:t>
      </w:r>
      <w:r w:rsidR="00C82EBC">
        <w:rPr>
          <w:rFonts w:ascii="Arial" w:hAnsi="Arial" w:cs="Arial"/>
        </w:rPr>
        <w:t xml:space="preserve">thérapeutiques </w:t>
      </w:r>
      <w:r>
        <w:rPr>
          <w:rFonts w:ascii="Arial" w:hAnsi="Arial" w:cs="Arial"/>
        </w:rPr>
        <w:t xml:space="preserve">en nous intéressant </w:t>
      </w:r>
      <w:r w:rsidR="0060251D">
        <w:rPr>
          <w:rFonts w:ascii="Arial" w:hAnsi="Arial" w:cs="Arial"/>
        </w:rPr>
        <w:t xml:space="preserve">à </w:t>
      </w:r>
      <w:r w:rsidR="00C64F1C">
        <w:rPr>
          <w:rFonts w:ascii="Arial" w:hAnsi="Arial" w:cs="Arial"/>
        </w:rPr>
        <w:t>d’autres maladies comme</w:t>
      </w:r>
      <w:r w:rsidR="00A42999">
        <w:rPr>
          <w:rFonts w:ascii="Arial" w:hAnsi="Arial" w:cs="Arial"/>
        </w:rPr>
        <w:t xml:space="preserve"> la maladie d’</w:t>
      </w:r>
      <w:r w:rsidR="00A42999" w:rsidRPr="00A42999">
        <w:rPr>
          <w:rFonts w:ascii="Arial" w:hAnsi="Arial" w:cs="Arial"/>
          <w:bCs/>
        </w:rPr>
        <w:t>Alzheimer</w:t>
      </w:r>
      <w:r>
        <w:rPr>
          <w:rFonts w:ascii="Arial" w:hAnsi="Arial" w:cs="Arial"/>
          <w:bCs/>
        </w:rPr>
        <w:t>.</w:t>
      </w:r>
    </w:p>
    <w:p w:rsidR="00063FA4" w:rsidRDefault="00063FA4" w:rsidP="00F718C7">
      <w:pPr>
        <w:rPr>
          <w:rFonts w:ascii="Arial" w:hAnsi="Arial" w:cs="Arial"/>
          <w:bCs/>
        </w:rPr>
      </w:pPr>
    </w:p>
    <w:p w:rsidR="00FB7DEA" w:rsidRDefault="00FB7DEA" w:rsidP="00F718C7">
      <w:pPr>
        <w:rPr>
          <w:rFonts w:ascii="Arial" w:hAnsi="Arial" w:cs="Arial"/>
          <w:bCs/>
        </w:rPr>
      </w:pPr>
    </w:p>
    <w:p w:rsidR="00FB7DEA" w:rsidRDefault="00FE36CC" w:rsidP="00FE36CC">
      <w:pPr>
        <w:rPr>
          <w:rFonts w:ascii="Arial" w:hAnsi="Arial" w:cs="Arial"/>
          <w:b/>
          <w:bCs/>
          <w:sz w:val="28"/>
          <w:szCs w:val="28"/>
          <w:u w:val="single"/>
        </w:rPr>
      </w:pPr>
      <w:r w:rsidRPr="00E6346D">
        <w:rPr>
          <w:rFonts w:ascii="Arial" w:hAnsi="Arial" w:cs="Arial"/>
          <w:b/>
          <w:sz w:val="28"/>
          <w:szCs w:val="28"/>
          <w:u w:val="single"/>
        </w:rPr>
        <w:t xml:space="preserve">III. </w:t>
      </w:r>
      <w:r w:rsidR="00FB7DEA" w:rsidRPr="00E6346D">
        <w:rPr>
          <w:rFonts w:ascii="Arial" w:hAnsi="Arial" w:cs="Arial"/>
          <w:b/>
          <w:sz w:val="28"/>
          <w:szCs w:val="28"/>
          <w:u w:val="single"/>
        </w:rPr>
        <w:t>La maladie d’</w:t>
      </w:r>
      <w:r w:rsidR="00FB7DEA" w:rsidRPr="00E6346D">
        <w:rPr>
          <w:rFonts w:ascii="Arial" w:hAnsi="Arial" w:cs="Arial"/>
          <w:b/>
          <w:bCs/>
          <w:sz w:val="28"/>
          <w:szCs w:val="28"/>
          <w:u w:val="single"/>
        </w:rPr>
        <w:t>Alzheimer</w:t>
      </w:r>
      <w:r w:rsidRPr="00E6346D">
        <w:rPr>
          <w:rFonts w:ascii="Arial" w:hAnsi="Arial" w:cs="Arial"/>
          <w:b/>
          <w:bCs/>
          <w:sz w:val="28"/>
          <w:szCs w:val="28"/>
          <w:u w:val="single"/>
        </w:rPr>
        <w:t xml:space="preserve"> (AD)</w:t>
      </w:r>
    </w:p>
    <w:p w:rsidR="00832A04" w:rsidRDefault="00832A04" w:rsidP="00FE36CC">
      <w:pPr>
        <w:rPr>
          <w:rFonts w:ascii="Arial" w:hAnsi="Arial" w:cs="Arial"/>
        </w:rPr>
      </w:pPr>
    </w:p>
    <w:p w:rsidR="00FE36CC" w:rsidRPr="00E6346D" w:rsidRDefault="00023702" w:rsidP="00FE36CC">
      <w:pPr>
        <w:rPr>
          <w:rFonts w:ascii="Arial" w:hAnsi="Arial" w:cs="Arial"/>
        </w:rPr>
      </w:pPr>
      <w:r w:rsidRPr="00E6346D">
        <w:rPr>
          <w:rFonts w:ascii="Arial" w:hAnsi="Arial" w:cs="Arial"/>
        </w:rPr>
        <w:t>Pour la maladie d’Alzheimer, i</w:t>
      </w:r>
      <w:r w:rsidR="00FE36CC" w:rsidRPr="00E6346D">
        <w:rPr>
          <w:rFonts w:ascii="Arial" w:hAnsi="Arial" w:cs="Arial"/>
        </w:rPr>
        <w:t xml:space="preserve">l ne s’agit plus </w:t>
      </w:r>
      <w:r w:rsidR="007365CE" w:rsidRPr="00E6346D">
        <w:rPr>
          <w:rFonts w:ascii="Arial" w:hAnsi="Arial" w:cs="Arial"/>
        </w:rPr>
        <w:t xml:space="preserve">de corriger un gène déficient (comme dans </w:t>
      </w:r>
      <w:r w:rsidRPr="00E6346D">
        <w:rPr>
          <w:rFonts w:ascii="Arial" w:hAnsi="Arial" w:cs="Arial"/>
        </w:rPr>
        <w:t>les maladies</w:t>
      </w:r>
      <w:r w:rsidR="007365CE" w:rsidRPr="00E6346D">
        <w:rPr>
          <w:rFonts w:ascii="Arial" w:hAnsi="Arial" w:cs="Arial"/>
        </w:rPr>
        <w:t xml:space="preserve"> </w:t>
      </w:r>
      <w:proofErr w:type="spellStart"/>
      <w:r w:rsidR="007365CE" w:rsidRPr="00E6346D">
        <w:rPr>
          <w:rFonts w:ascii="Arial" w:hAnsi="Arial" w:cs="Arial"/>
        </w:rPr>
        <w:t>monogéniques</w:t>
      </w:r>
      <w:proofErr w:type="spellEnd"/>
      <w:r w:rsidR="007365CE" w:rsidRPr="00E6346D">
        <w:rPr>
          <w:rFonts w:ascii="Arial" w:hAnsi="Arial" w:cs="Arial"/>
        </w:rPr>
        <w:t>), mais il s’agit de se dire qu’on s’adresse à une maladie extrêmement polymorphique (95% non génétique, 5% génétique)</w:t>
      </w:r>
      <w:r w:rsidR="00194159" w:rsidRPr="00E6346D">
        <w:rPr>
          <w:rFonts w:ascii="Arial" w:hAnsi="Arial" w:cs="Arial"/>
        </w:rPr>
        <w:t>.</w:t>
      </w:r>
    </w:p>
    <w:p w:rsidR="00194159" w:rsidRPr="00E6346D" w:rsidRDefault="00194159" w:rsidP="00FE36CC">
      <w:pPr>
        <w:rPr>
          <w:rFonts w:ascii="Arial" w:hAnsi="Arial" w:cs="Arial"/>
        </w:rPr>
      </w:pPr>
      <w:r w:rsidRPr="00E6346D">
        <w:rPr>
          <w:rFonts w:ascii="Arial" w:hAnsi="Arial" w:cs="Arial"/>
        </w:rPr>
        <w:t>Il faut donc chercher une cible</w:t>
      </w:r>
      <w:r w:rsidR="00CA754B" w:rsidRPr="00E6346D">
        <w:rPr>
          <w:rFonts w:ascii="Arial" w:hAnsi="Arial" w:cs="Arial"/>
        </w:rPr>
        <w:t xml:space="preserve"> pertinente pour la proposer comme cible thérapeutique</w:t>
      </w:r>
      <w:r w:rsidRPr="00E6346D">
        <w:rPr>
          <w:rFonts w:ascii="Arial" w:hAnsi="Arial" w:cs="Arial"/>
        </w:rPr>
        <w:t>. Dans cette maladie on a une surcharge amyloïde</w:t>
      </w:r>
      <w:r w:rsidR="00B023DC" w:rsidRPr="00E6346D">
        <w:rPr>
          <w:rFonts w:ascii="Arial" w:hAnsi="Arial" w:cs="Arial"/>
        </w:rPr>
        <w:t xml:space="preserve"> </w:t>
      </w:r>
      <w:r w:rsidR="00CA754B" w:rsidRPr="00E6346D">
        <w:rPr>
          <w:rFonts w:ascii="Arial" w:hAnsi="Arial" w:cs="Arial"/>
        </w:rPr>
        <w:t>(ce sont des peptide</w:t>
      </w:r>
      <w:r w:rsidR="00B023DC" w:rsidRPr="00E6346D">
        <w:rPr>
          <w:rFonts w:ascii="Arial" w:hAnsi="Arial" w:cs="Arial"/>
        </w:rPr>
        <w:t xml:space="preserve">s </w:t>
      </w:r>
      <w:proofErr w:type="spellStart"/>
      <w:r w:rsidR="00CA754B" w:rsidRPr="00E6346D">
        <w:rPr>
          <w:rFonts w:ascii="Arial" w:hAnsi="Arial" w:cs="Arial"/>
          <w:bCs/>
        </w:rPr>
        <w:t>Aß</w:t>
      </w:r>
      <w:proofErr w:type="spellEnd"/>
      <w:r w:rsidR="00CA754B" w:rsidRPr="00E6346D">
        <w:rPr>
          <w:rFonts w:ascii="Arial" w:hAnsi="Arial" w:cs="Arial"/>
        </w:rPr>
        <w:t xml:space="preserve"> qui </w:t>
      </w:r>
      <w:r w:rsidR="00B023DC" w:rsidRPr="00E6346D">
        <w:rPr>
          <w:rFonts w:ascii="Arial" w:hAnsi="Arial" w:cs="Arial"/>
        </w:rPr>
        <w:t>pro</w:t>
      </w:r>
      <w:r w:rsidR="00CA754B" w:rsidRPr="00E6346D">
        <w:rPr>
          <w:rFonts w:ascii="Arial" w:hAnsi="Arial" w:cs="Arial"/>
        </w:rPr>
        <w:t>viennent</w:t>
      </w:r>
      <w:r w:rsidR="00B023DC" w:rsidRPr="00E6346D">
        <w:rPr>
          <w:rFonts w:ascii="Arial" w:hAnsi="Arial" w:cs="Arial"/>
        </w:rPr>
        <w:t xml:space="preserve"> du métabolisme de la protéine APP et qui forme</w:t>
      </w:r>
      <w:r w:rsidR="00D85C5C" w:rsidRPr="00E6346D">
        <w:rPr>
          <w:rFonts w:ascii="Arial" w:hAnsi="Arial" w:cs="Arial"/>
        </w:rPr>
        <w:t>nt</w:t>
      </w:r>
      <w:r w:rsidR="00B023DC" w:rsidRPr="00E6346D">
        <w:rPr>
          <w:rFonts w:ascii="Arial" w:hAnsi="Arial" w:cs="Arial"/>
        </w:rPr>
        <w:t xml:space="preserve"> des plaques amyloïdes</w:t>
      </w:r>
      <w:r w:rsidR="00D85C5C" w:rsidRPr="00E6346D">
        <w:rPr>
          <w:rFonts w:ascii="Arial" w:hAnsi="Arial" w:cs="Arial"/>
        </w:rPr>
        <w:t xml:space="preserve"> extracellulaires</w:t>
      </w:r>
      <w:r w:rsidR="00B023DC" w:rsidRPr="00E6346D">
        <w:rPr>
          <w:rFonts w:ascii="Arial" w:hAnsi="Arial" w:cs="Arial"/>
        </w:rPr>
        <w:t>). L</w:t>
      </w:r>
      <w:r w:rsidR="00BC0D76" w:rsidRPr="00E6346D">
        <w:rPr>
          <w:rFonts w:ascii="Arial" w:hAnsi="Arial" w:cs="Arial"/>
        </w:rPr>
        <w:t>’autre lésion est l’accumu</w:t>
      </w:r>
      <w:r w:rsidR="009D5777">
        <w:rPr>
          <w:rFonts w:ascii="Arial" w:hAnsi="Arial" w:cs="Arial"/>
        </w:rPr>
        <w:t xml:space="preserve">lation de la protéine tau </w:t>
      </w:r>
      <w:proofErr w:type="spellStart"/>
      <w:r w:rsidR="009D5777">
        <w:rPr>
          <w:rFonts w:ascii="Arial" w:hAnsi="Arial" w:cs="Arial"/>
        </w:rPr>
        <w:t>hyper</w:t>
      </w:r>
      <w:r w:rsidR="00BC0D76" w:rsidRPr="00E6346D">
        <w:rPr>
          <w:rFonts w:ascii="Arial" w:hAnsi="Arial" w:cs="Arial"/>
        </w:rPr>
        <w:t>phosphorylé</w:t>
      </w:r>
      <w:proofErr w:type="spellEnd"/>
      <w:r w:rsidR="00BC0D76" w:rsidRPr="00E6346D">
        <w:rPr>
          <w:rFonts w:ascii="Arial" w:hAnsi="Arial" w:cs="Arial"/>
        </w:rPr>
        <w:t xml:space="preserve"> dans les neurones</w:t>
      </w:r>
      <w:r w:rsidR="009E1DE7" w:rsidRPr="00E6346D">
        <w:rPr>
          <w:rFonts w:ascii="Arial" w:hAnsi="Arial" w:cs="Arial"/>
        </w:rPr>
        <w:t xml:space="preserve"> qui se dégradent et meurent.</w:t>
      </w:r>
    </w:p>
    <w:p w:rsidR="00116439" w:rsidRPr="00E6346D" w:rsidRDefault="00116439" w:rsidP="00FE36CC">
      <w:pPr>
        <w:rPr>
          <w:rFonts w:ascii="Arial" w:hAnsi="Arial" w:cs="Arial"/>
        </w:rPr>
      </w:pPr>
      <w:r w:rsidRPr="00E6346D">
        <w:rPr>
          <w:rFonts w:ascii="Arial" w:hAnsi="Arial" w:cs="Arial"/>
        </w:rPr>
        <w:lastRenderedPageBreak/>
        <w:t>On sait que dans les formes génétiques de la maladie d’Alzheimer (5%) ce sont des gènes impliqués dans le métabolisme de la protéine APP qui sont responsable</w:t>
      </w:r>
      <w:r w:rsidR="0027336A">
        <w:rPr>
          <w:rFonts w:ascii="Arial" w:hAnsi="Arial" w:cs="Arial"/>
        </w:rPr>
        <w:t>s</w:t>
      </w:r>
      <w:r w:rsidRPr="00E6346D">
        <w:rPr>
          <w:rFonts w:ascii="Arial" w:hAnsi="Arial" w:cs="Arial"/>
        </w:rPr>
        <w:t xml:space="preserve"> de cette surcharge amyloïde.</w:t>
      </w:r>
      <w:r w:rsidR="00CE70CB" w:rsidRPr="00E6346D">
        <w:rPr>
          <w:rFonts w:ascii="Arial" w:hAnsi="Arial" w:cs="Arial"/>
        </w:rPr>
        <w:t xml:space="preserve"> On s’est donc intéressé </w:t>
      </w:r>
      <w:r w:rsidR="00023702" w:rsidRPr="00E6346D">
        <w:rPr>
          <w:rFonts w:ascii="Arial" w:hAnsi="Arial" w:cs="Arial"/>
        </w:rPr>
        <w:t>à</w:t>
      </w:r>
      <w:r w:rsidR="00CE70CB" w:rsidRPr="00E6346D">
        <w:rPr>
          <w:rFonts w:ascii="Arial" w:hAnsi="Arial" w:cs="Arial"/>
        </w:rPr>
        <w:t xml:space="preserve"> tous ce qui pouvait modifier le métabolisme de la protéine APP</w:t>
      </w:r>
      <w:r w:rsidR="00AD5CDA" w:rsidRPr="00E6346D">
        <w:rPr>
          <w:rFonts w:ascii="Arial" w:hAnsi="Arial" w:cs="Arial"/>
        </w:rPr>
        <w:t>.</w:t>
      </w:r>
    </w:p>
    <w:p w:rsidR="00B14463" w:rsidRPr="005869EF" w:rsidRDefault="00B14463" w:rsidP="005869EF">
      <w:pPr>
        <w:rPr>
          <w:rFonts w:ascii="Arial" w:hAnsi="Arial" w:cs="Arial"/>
          <w:b/>
          <w:bCs/>
          <w:sz w:val="28"/>
          <w:szCs w:val="28"/>
        </w:rPr>
      </w:pPr>
      <w:r w:rsidRPr="005869EF">
        <w:rPr>
          <w:rFonts w:ascii="Arial" w:hAnsi="Arial" w:cs="Arial"/>
        </w:rPr>
        <w:t xml:space="preserve">Ce qu’on sait depuis plusieurs années c’est que plus on a de cholestérol dans le cerveau plus on a de risque d’avoir des plaques amyloïdes. Le cholestérol dans le cerveau est très particulier car il est isolé par la barrière hémato-encéphalique. Le cholestérol du cerveau est </w:t>
      </w:r>
      <w:r w:rsidR="00893151" w:rsidRPr="005869EF">
        <w:rPr>
          <w:rFonts w:ascii="Arial" w:hAnsi="Arial" w:cs="Arial"/>
        </w:rPr>
        <w:t>uniquement</w:t>
      </w:r>
      <w:r w:rsidRPr="005869EF">
        <w:rPr>
          <w:rFonts w:ascii="Arial" w:hAnsi="Arial" w:cs="Arial"/>
        </w:rPr>
        <w:t xml:space="preserve"> produit in situ dans le cerveau et quand il est en excès il ne peut pas passer </w:t>
      </w:r>
      <w:r w:rsidR="0045223F" w:rsidRPr="005869EF">
        <w:rPr>
          <w:rFonts w:ascii="Arial" w:hAnsi="Arial" w:cs="Arial"/>
        </w:rPr>
        <w:t xml:space="preserve">directement </w:t>
      </w:r>
      <w:r w:rsidRPr="005869EF">
        <w:rPr>
          <w:rFonts w:ascii="Arial" w:hAnsi="Arial" w:cs="Arial"/>
        </w:rPr>
        <w:t>à l’extérieur pour être métabolisé</w:t>
      </w:r>
      <w:r w:rsidR="00EB332A" w:rsidRPr="005869EF">
        <w:rPr>
          <w:rFonts w:ascii="Arial" w:hAnsi="Arial" w:cs="Arial"/>
        </w:rPr>
        <w:t>, il est retenu dans le cerveau. Donc on s’est dit que si on veut diminuer le cholestérol dans le cerveau il faut agir localement.</w:t>
      </w:r>
      <w:r w:rsidR="00002355" w:rsidRPr="005869EF">
        <w:rPr>
          <w:rFonts w:ascii="Arial" w:hAnsi="Arial" w:cs="Arial"/>
        </w:rPr>
        <w:t xml:space="preserve"> On peut diminuer ce cholestérol en activant son métabolisme</w:t>
      </w:r>
      <w:r w:rsidR="003E056C" w:rsidRPr="005869EF">
        <w:rPr>
          <w:rFonts w:ascii="Arial" w:hAnsi="Arial" w:cs="Arial"/>
        </w:rPr>
        <w:t xml:space="preserve"> pour obtenir </w:t>
      </w:r>
      <w:r w:rsidR="00603F2D" w:rsidRPr="005869EF">
        <w:rPr>
          <w:rFonts w:ascii="Arial" w:hAnsi="Arial" w:cs="Arial"/>
        </w:rPr>
        <w:t>un</w:t>
      </w:r>
      <w:r w:rsidR="003E056C" w:rsidRPr="005869EF">
        <w:rPr>
          <w:rFonts w:ascii="Arial" w:hAnsi="Arial" w:cs="Arial"/>
        </w:rPr>
        <w:t xml:space="preserve"> produit qui </w:t>
      </w:r>
      <w:r w:rsidR="00603F2D" w:rsidRPr="005869EF">
        <w:rPr>
          <w:rFonts w:ascii="Arial" w:hAnsi="Arial" w:cs="Arial"/>
        </w:rPr>
        <w:t xml:space="preserve">lui </w:t>
      </w:r>
      <w:r w:rsidR="003E056C" w:rsidRPr="005869EF">
        <w:rPr>
          <w:rFonts w:ascii="Arial" w:hAnsi="Arial" w:cs="Arial"/>
        </w:rPr>
        <w:t>est capable de migrer à travers la barrière hémato-encéphalique</w:t>
      </w:r>
      <w:r w:rsidR="004C27E7" w:rsidRPr="005869EF">
        <w:rPr>
          <w:rFonts w:ascii="Arial" w:hAnsi="Arial" w:cs="Arial"/>
        </w:rPr>
        <w:t xml:space="preserve"> : le 24-hydroxycholesterol. </w:t>
      </w:r>
      <w:r w:rsidR="00F3424B" w:rsidRPr="005869EF">
        <w:rPr>
          <w:rFonts w:ascii="Arial" w:hAnsi="Arial" w:cs="Arial"/>
        </w:rPr>
        <w:t xml:space="preserve"> Il y a une enzyme dans le cerveau qui est produite par les neurones qui s’appelle CYP46A1 et qui est la </w:t>
      </w:r>
      <w:r w:rsidR="00F3424B" w:rsidRPr="005869EF">
        <w:rPr>
          <w:rFonts w:ascii="Arial" w:hAnsi="Arial" w:cs="Arial"/>
          <w:bCs/>
        </w:rPr>
        <w:t>Cholesterol-24-hydroxylase</w:t>
      </w:r>
      <w:r w:rsidR="00E6346D" w:rsidRPr="005869EF">
        <w:rPr>
          <w:rFonts w:ascii="Arial" w:hAnsi="Arial" w:cs="Arial"/>
          <w:bCs/>
        </w:rPr>
        <w:t xml:space="preserve"> qui transforme tout le cholestérol en excès en </w:t>
      </w:r>
      <w:r w:rsidR="00E6346D" w:rsidRPr="005869EF">
        <w:rPr>
          <w:rFonts w:ascii="Arial" w:hAnsi="Arial" w:cs="Arial"/>
        </w:rPr>
        <w:t>24-hydroxycholesterol qui peut quitter le cerveau.</w:t>
      </w:r>
    </w:p>
    <w:p w:rsidR="00F3424B" w:rsidRDefault="00F3424B" w:rsidP="00F3424B">
      <w:pPr>
        <w:autoSpaceDE w:val="0"/>
        <w:autoSpaceDN w:val="0"/>
        <w:adjustRightInd w:val="0"/>
        <w:spacing w:after="0" w:line="240" w:lineRule="auto"/>
        <w:rPr>
          <w:rFonts w:ascii="Arial" w:hAnsi="Arial" w:cs="Arial"/>
          <w:b/>
          <w:bCs/>
          <w:sz w:val="28"/>
          <w:szCs w:val="28"/>
        </w:rPr>
      </w:pPr>
    </w:p>
    <w:p w:rsidR="00E6346D" w:rsidRPr="00E6346D" w:rsidRDefault="00E6346D" w:rsidP="00F3424B">
      <w:pPr>
        <w:autoSpaceDE w:val="0"/>
        <w:autoSpaceDN w:val="0"/>
        <w:adjustRightInd w:val="0"/>
        <w:spacing w:after="0" w:line="240" w:lineRule="auto"/>
        <w:rPr>
          <w:rFonts w:ascii="Arial" w:hAnsi="Arial" w:cs="Arial"/>
          <w:b/>
          <w:bCs/>
          <w:sz w:val="28"/>
          <w:szCs w:val="28"/>
        </w:rPr>
      </w:pPr>
    </w:p>
    <w:p w:rsidR="00E71325" w:rsidRDefault="00E71325" w:rsidP="00FE36CC">
      <w:r>
        <w:t xml:space="preserve">                                     </w:t>
      </w:r>
      <w:r>
        <w:rPr>
          <w:noProof/>
          <w:lang w:eastAsia="fr-FR"/>
        </w:rPr>
        <w:drawing>
          <wp:inline distT="0" distB="0" distL="0" distR="0">
            <wp:extent cx="3333750" cy="256654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566546"/>
                    </a:xfrm>
                    <a:prstGeom prst="rect">
                      <a:avLst/>
                    </a:prstGeom>
                    <a:noFill/>
                    <a:ln>
                      <a:noFill/>
                    </a:ln>
                  </pic:spPr>
                </pic:pic>
              </a:graphicData>
            </a:graphic>
          </wp:inline>
        </w:drawing>
      </w:r>
    </w:p>
    <w:p w:rsidR="007A7160" w:rsidRDefault="007A7160" w:rsidP="00FE36CC"/>
    <w:p w:rsidR="007A7160" w:rsidRDefault="007A7160" w:rsidP="00FE36CC">
      <w:pPr>
        <w:rPr>
          <w:rFonts w:ascii="Arial" w:hAnsi="Arial" w:cs="Arial"/>
        </w:rPr>
      </w:pPr>
      <w:r w:rsidRPr="001C7B71">
        <w:rPr>
          <w:rFonts w:ascii="Arial" w:hAnsi="Arial" w:cs="Arial"/>
        </w:rPr>
        <w:t xml:space="preserve">Alors on s’est </w:t>
      </w:r>
      <w:proofErr w:type="gramStart"/>
      <w:r w:rsidRPr="001C7B71">
        <w:rPr>
          <w:rFonts w:ascii="Arial" w:hAnsi="Arial" w:cs="Arial"/>
        </w:rPr>
        <w:t>demander</w:t>
      </w:r>
      <w:proofErr w:type="gramEnd"/>
      <w:r w:rsidRPr="001C7B71">
        <w:rPr>
          <w:rFonts w:ascii="Arial" w:hAnsi="Arial" w:cs="Arial"/>
        </w:rPr>
        <w:t xml:space="preserve"> si  en </w:t>
      </w:r>
      <w:proofErr w:type="spellStart"/>
      <w:r w:rsidRPr="001C7B71">
        <w:rPr>
          <w:rFonts w:ascii="Arial" w:hAnsi="Arial" w:cs="Arial"/>
        </w:rPr>
        <w:t>surexprimant</w:t>
      </w:r>
      <w:proofErr w:type="spellEnd"/>
      <w:r w:rsidRPr="001C7B71">
        <w:rPr>
          <w:rFonts w:ascii="Arial" w:hAnsi="Arial" w:cs="Arial"/>
        </w:rPr>
        <w:t xml:space="preserve"> cette enzyme cela </w:t>
      </w:r>
      <w:r w:rsidR="00B9392F" w:rsidRPr="001C7B71">
        <w:rPr>
          <w:rFonts w:ascii="Arial" w:hAnsi="Arial" w:cs="Arial"/>
        </w:rPr>
        <w:t>diminuerai</w:t>
      </w:r>
      <w:r w:rsidR="00B9392F">
        <w:rPr>
          <w:rFonts w:ascii="Arial" w:hAnsi="Arial" w:cs="Arial"/>
        </w:rPr>
        <w:t>t</w:t>
      </w:r>
      <w:r w:rsidRPr="001C7B71">
        <w:rPr>
          <w:rFonts w:ascii="Arial" w:hAnsi="Arial" w:cs="Arial"/>
        </w:rPr>
        <w:t xml:space="preserve"> </w:t>
      </w:r>
      <w:r w:rsidR="001C7B71" w:rsidRPr="001C7B71">
        <w:rPr>
          <w:rFonts w:ascii="Arial" w:hAnsi="Arial" w:cs="Arial"/>
        </w:rPr>
        <w:t>les plaques amyloïdes et la</w:t>
      </w:r>
      <w:r w:rsidR="001C7B71">
        <w:rPr>
          <w:rFonts w:ascii="Arial" w:hAnsi="Arial" w:cs="Arial"/>
        </w:rPr>
        <w:t xml:space="preserve"> </w:t>
      </w:r>
      <w:r w:rsidR="001C7B71" w:rsidRPr="00E6346D">
        <w:rPr>
          <w:rFonts w:ascii="Arial" w:hAnsi="Arial" w:cs="Arial"/>
        </w:rPr>
        <w:t>maladie d’Alzheimer</w:t>
      </w:r>
      <w:r w:rsidR="001C7B71">
        <w:rPr>
          <w:rFonts w:ascii="Arial" w:hAnsi="Arial" w:cs="Arial"/>
        </w:rPr>
        <w:t>.</w:t>
      </w:r>
      <w:r w:rsidR="009C6831">
        <w:rPr>
          <w:rFonts w:ascii="Arial" w:hAnsi="Arial" w:cs="Arial"/>
        </w:rPr>
        <w:t xml:space="preserve"> Et pour faire cela on a à nouveau utilisé un modèle de souris</w:t>
      </w:r>
      <w:r w:rsidR="00E958DA">
        <w:rPr>
          <w:rFonts w:ascii="Arial" w:hAnsi="Arial" w:cs="Arial"/>
        </w:rPr>
        <w:t xml:space="preserve">. On a encore utilisé un vecteur AAV qui contient cette enzyme </w:t>
      </w:r>
      <w:r w:rsidR="00E958DA" w:rsidRPr="00E6346D">
        <w:rPr>
          <w:rFonts w:ascii="Arial" w:hAnsi="Arial" w:cs="Arial"/>
          <w:bCs/>
        </w:rPr>
        <w:t>Cholesterol-24-hydroxylase</w:t>
      </w:r>
      <w:r w:rsidR="00E958DA">
        <w:rPr>
          <w:rFonts w:ascii="Arial" w:hAnsi="Arial" w:cs="Arial"/>
          <w:bCs/>
        </w:rPr>
        <w:t xml:space="preserve"> qu’on a injecté dans des régions précocement atteintes d</w:t>
      </w:r>
      <w:r w:rsidR="003113DE">
        <w:rPr>
          <w:rFonts w:ascii="Arial" w:hAnsi="Arial" w:cs="Arial"/>
          <w:bCs/>
        </w:rPr>
        <w:t>u</w:t>
      </w:r>
      <w:r w:rsidR="00E958DA">
        <w:rPr>
          <w:rFonts w:ascii="Arial" w:hAnsi="Arial" w:cs="Arial"/>
          <w:bCs/>
        </w:rPr>
        <w:t xml:space="preserve"> cerveau des souris</w:t>
      </w:r>
      <w:r w:rsidR="003113DE">
        <w:rPr>
          <w:rFonts w:ascii="Arial" w:hAnsi="Arial" w:cs="Arial"/>
          <w:bCs/>
        </w:rPr>
        <w:t xml:space="preserve"> pour regarder si en faisant ç</w:t>
      </w:r>
      <w:r w:rsidR="005F6813">
        <w:rPr>
          <w:rFonts w:ascii="Arial" w:hAnsi="Arial" w:cs="Arial"/>
          <w:bCs/>
        </w:rPr>
        <w:t>a on allait pas par chance</w:t>
      </w:r>
      <w:r w:rsidR="00472682">
        <w:rPr>
          <w:rFonts w:ascii="Arial" w:hAnsi="Arial" w:cs="Arial"/>
          <w:bCs/>
        </w:rPr>
        <w:t xml:space="preserve"> modifier la pathologie amyloïde et la maladie </w:t>
      </w:r>
      <w:r w:rsidR="00472682" w:rsidRPr="00E6346D">
        <w:rPr>
          <w:rFonts w:ascii="Arial" w:hAnsi="Arial" w:cs="Arial"/>
        </w:rPr>
        <w:t>d’Alzheimer</w:t>
      </w:r>
      <w:r w:rsidR="00472682">
        <w:rPr>
          <w:rFonts w:ascii="Arial" w:hAnsi="Arial" w:cs="Arial"/>
        </w:rPr>
        <w:t xml:space="preserve"> chez ces souris. Et c’est ce qui </w:t>
      </w:r>
      <w:r w:rsidR="004D3EA5">
        <w:rPr>
          <w:rFonts w:ascii="Arial" w:hAnsi="Arial" w:cs="Arial"/>
        </w:rPr>
        <w:t>s’est</w:t>
      </w:r>
      <w:r w:rsidR="00472682">
        <w:rPr>
          <w:rFonts w:ascii="Arial" w:hAnsi="Arial" w:cs="Arial"/>
        </w:rPr>
        <w:t xml:space="preserve"> passé.</w:t>
      </w:r>
    </w:p>
    <w:p w:rsidR="00BB45C8" w:rsidRDefault="004D3EA5" w:rsidP="00FE36CC">
      <w:pPr>
        <w:rPr>
          <w:rFonts w:ascii="Arial" w:hAnsi="Arial" w:cs="Arial"/>
        </w:rPr>
      </w:pPr>
      <w:r>
        <w:rPr>
          <w:rFonts w:ascii="Arial" w:hAnsi="Arial" w:cs="Arial"/>
        </w:rPr>
        <w:t>L</w:t>
      </w:r>
      <w:r w:rsidR="00A30D9A">
        <w:rPr>
          <w:rFonts w:ascii="Arial" w:hAnsi="Arial" w:cs="Arial"/>
        </w:rPr>
        <w:t xml:space="preserve">es deux </w:t>
      </w:r>
      <w:r>
        <w:rPr>
          <w:rFonts w:ascii="Arial" w:hAnsi="Arial" w:cs="Arial"/>
        </w:rPr>
        <w:t>région</w:t>
      </w:r>
      <w:r w:rsidR="00A30D9A">
        <w:rPr>
          <w:rFonts w:ascii="Arial" w:hAnsi="Arial" w:cs="Arial"/>
        </w:rPr>
        <w:t>s</w:t>
      </w:r>
      <w:r w:rsidR="006567BB" w:rsidRPr="006567BB">
        <w:rPr>
          <w:rFonts w:ascii="Arial" w:hAnsi="Arial" w:cs="Arial"/>
        </w:rPr>
        <w:t xml:space="preserve"> </w:t>
      </w:r>
      <w:r w:rsidR="006567BB">
        <w:rPr>
          <w:rFonts w:ascii="Arial" w:hAnsi="Arial" w:cs="Arial"/>
        </w:rPr>
        <w:t>précocement</w:t>
      </w:r>
      <w:r>
        <w:rPr>
          <w:rFonts w:ascii="Arial" w:hAnsi="Arial" w:cs="Arial"/>
        </w:rPr>
        <w:t xml:space="preserve"> atteinte</w:t>
      </w:r>
      <w:r w:rsidR="00A30D9A">
        <w:rPr>
          <w:rFonts w:ascii="Arial" w:hAnsi="Arial" w:cs="Arial"/>
        </w:rPr>
        <w:t>s</w:t>
      </w:r>
      <w:r>
        <w:rPr>
          <w:rFonts w:ascii="Arial" w:hAnsi="Arial" w:cs="Arial"/>
        </w:rPr>
        <w:t xml:space="preserve"> </w:t>
      </w:r>
      <w:r w:rsidR="00A30D9A">
        <w:rPr>
          <w:rFonts w:ascii="Arial" w:hAnsi="Arial" w:cs="Arial"/>
        </w:rPr>
        <w:t>sont</w:t>
      </w:r>
      <w:r>
        <w:rPr>
          <w:rFonts w:ascii="Arial" w:hAnsi="Arial" w:cs="Arial"/>
        </w:rPr>
        <w:t xml:space="preserve"> l’hippocampe </w:t>
      </w:r>
      <w:r w:rsidR="00A30D9A">
        <w:rPr>
          <w:rFonts w:ascii="Arial" w:hAnsi="Arial" w:cs="Arial"/>
        </w:rPr>
        <w:t>et le cortex.</w:t>
      </w:r>
      <w:r w:rsidR="00410052">
        <w:rPr>
          <w:rFonts w:ascii="Arial" w:hAnsi="Arial" w:cs="Arial"/>
        </w:rPr>
        <w:t xml:space="preserve"> En y injectant le vecteur on augmente bien la production du </w:t>
      </w:r>
      <w:r w:rsidR="00410052" w:rsidRPr="00410052">
        <w:rPr>
          <w:rFonts w:ascii="Arial" w:hAnsi="Arial" w:cs="Arial"/>
        </w:rPr>
        <w:t>24-hydroxycholesterol</w:t>
      </w:r>
      <w:r w:rsidR="00BB45C8">
        <w:rPr>
          <w:rFonts w:ascii="Arial" w:hAnsi="Arial" w:cs="Arial"/>
        </w:rPr>
        <w:t>. Le vecteur est donc efficace.</w:t>
      </w:r>
      <w:r w:rsidR="00A26D7D">
        <w:rPr>
          <w:rFonts w:ascii="Arial" w:hAnsi="Arial" w:cs="Arial"/>
        </w:rPr>
        <w:t xml:space="preserve"> Et qu</w:t>
      </w:r>
      <w:r w:rsidR="005E518B">
        <w:rPr>
          <w:rFonts w:ascii="Arial" w:hAnsi="Arial" w:cs="Arial"/>
        </w:rPr>
        <w:t>and on dissèque l’hippocampe de ces</w:t>
      </w:r>
      <w:r w:rsidR="00A26D7D">
        <w:rPr>
          <w:rFonts w:ascii="Arial" w:hAnsi="Arial" w:cs="Arial"/>
        </w:rPr>
        <w:t xml:space="preserve"> souris on voit qu’on diminue de façon très importante la production des peptides amylase</w:t>
      </w:r>
      <w:r w:rsidR="005E518B">
        <w:rPr>
          <w:rFonts w:ascii="Arial" w:hAnsi="Arial" w:cs="Arial"/>
        </w:rPr>
        <w:t>s</w:t>
      </w:r>
      <w:r w:rsidR="00A26D7D">
        <w:rPr>
          <w:rFonts w:ascii="Arial" w:hAnsi="Arial" w:cs="Arial"/>
        </w:rPr>
        <w:t xml:space="preserve"> qui forment les plaques amyloïdes</w:t>
      </w:r>
      <w:r w:rsidR="00447F06">
        <w:rPr>
          <w:rFonts w:ascii="Arial" w:hAnsi="Arial" w:cs="Arial"/>
        </w:rPr>
        <w:t xml:space="preserve">. Et on diminue aussi </w:t>
      </w:r>
      <w:r w:rsidR="009D549C">
        <w:rPr>
          <w:rFonts w:ascii="Arial" w:hAnsi="Arial" w:cs="Arial"/>
        </w:rPr>
        <w:t>les oligomères qui sont réputés</w:t>
      </w:r>
      <w:r w:rsidR="00447F06">
        <w:rPr>
          <w:rFonts w:ascii="Arial" w:hAnsi="Arial" w:cs="Arial"/>
        </w:rPr>
        <w:t xml:space="preserve"> pour </w:t>
      </w:r>
      <w:r w:rsidR="009D549C">
        <w:rPr>
          <w:rFonts w:ascii="Arial" w:hAnsi="Arial" w:cs="Arial"/>
        </w:rPr>
        <w:t>être</w:t>
      </w:r>
      <w:r w:rsidR="00447F06">
        <w:rPr>
          <w:rFonts w:ascii="Arial" w:hAnsi="Arial" w:cs="Arial"/>
        </w:rPr>
        <w:t xml:space="preserve"> des formes particulièrement </w:t>
      </w:r>
      <w:r w:rsidR="00156A4D">
        <w:rPr>
          <w:rFonts w:ascii="Arial" w:hAnsi="Arial" w:cs="Arial"/>
        </w:rPr>
        <w:t>toxiques</w:t>
      </w:r>
      <w:r w:rsidR="00447F06">
        <w:rPr>
          <w:rFonts w:ascii="Arial" w:hAnsi="Arial" w:cs="Arial"/>
        </w:rPr>
        <w:t xml:space="preserve"> </w:t>
      </w:r>
      <w:r w:rsidR="00DC09A9" w:rsidRPr="00E6346D">
        <w:rPr>
          <w:rFonts w:ascii="Arial" w:hAnsi="Arial" w:cs="Arial"/>
        </w:rPr>
        <w:t xml:space="preserve">des peptides </w:t>
      </w:r>
      <w:proofErr w:type="spellStart"/>
      <w:r w:rsidR="00DC09A9" w:rsidRPr="00E6346D">
        <w:rPr>
          <w:rFonts w:ascii="Arial" w:hAnsi="Arial" w:cs="Arial"/>
          <w:bCs/>
        </w:rPr>
        <w:t>Aß</w:t>
      </w:r>
      <w:proofErr w:type="spellEnd"/>
      <w:r w:rsidR="00DC09A9" w:rsidRPr="00E6346D">
        <w:rPr>
          <w:rFonts w:ascii="Arial" w:hAnsi="Arial" w:cs="Arial"/>
        </w:rPr>
        <w:t xml:space="preserve"> </w:t>
      </w:r>
      <w:r w:rsidR="00DC09A9">
        <w:rPr>
          <w:rFonts w:ascii="Arial" w:hAnsi="Arial" w:cs="Arial"/>
        </w:rPr>
        <w:t xml:space="preserve">qui sont responsables de la maladie </w:t>
      </w:r>
      <w:r w:rsidR="00DC09A9" w:rsidRPr="00E6346D">
        <w:rPr>
          <w:rFonts w:ascii="Arial" w:hAnsi="Arial" w:cs="Arial"/>
        </w:rPr>
        <w:t>d’Alzheimer</w:t>
      </w:r>
      <w:r w:rsidR="009D549C">
        <w:rPr>
          <w:rFonts w:ascii="Arial" w:hAnsi="Arial" w:cs="Arial"/>
        </w:rPr>
        <w:t xml:space="preserve">. Donc en </w:t>
      </w:r>
      <w:r w:rsidR="009D549C">
        <w:rPr>
          <w:rFonts w:ascii="Arial" w:hAnsi="Arial" w:cs="Arial"/>
        </w:rPr>
        <w:lastRenderedPageBreak/>
        <w:t>diminuant le cholestérol localement dans le cerveau on a bien diminué la production des peptides amyloïdes.</w:t>
      </w:r>
    </w:p>
    <w:p w:rsidR="00694E37" w:rsidRDefault="00694E37" w:rsidP="00FE36CC">
      <w:pPr>
        <w:rPr>
          <w:rFonts w:ascii="Arial" w:hAnsi="Arial" w:cs="Arial"/>
        </w:rPr>
      </w:pPr>
      <w:r>
        <w:rPr>
          <w:rFonts w:ascii="Arial" w:hAnsi="Arial" w:cs="Arial"/>
        </w:rPr>
        <w:t>Ici on a montré qu’on pouvait prévenir l’apparition des plaques amyloïdes, mais somme nous capable de diminuer les plaques déjà formées</w:t>
      </w:r>
      <w:r w:rsidR="00997B29">
        <w:rPr>
          <w:rFonts w:ascii="Arial" w:hAnsi="Arial" w:cs="Arial"/>
        </w:rPr>
        <w:t> ?</w:t>
      </w:r>
    </w:p>
    <w:p w:rsidR="00997B29" w:rsidRDefault="00997B29" w:rsidP="00FE36CC">
      <w:pPr>
        <w:rPr>
          <w:rFonts w:ascii="Arial" w:hAnsi="Arial" w:cs="Arial"/>
        </w:rPr>
      </w:pPr>
      <w:r>
        <w:rPr>
          <w:rFonts w:ascii="Arial" w:hAnsi="Arial" w:cs="Arial"/>
        </w:rPr>
        <w:t>On a pris des souris chez lesquelles on retrouvait déjà des plaques et on a montré que non seulement on prévenait l’apparition des plaques mais aussi que l’on diminuait les plaques déjà formées.</w:t>
      </w:r>
      <w:r w:rsidR="00A65CDC">
        <w:rPr>
          <w:rFonts w:ascii="Arial" w:hAnsi="Arial" w:cs="Arial"/>
        </w:rPr>
        <w:t xml:space="preserve"> On a donc un effet préventif et curatif.</w:t>
      </w:r>
    </w:p>
    <w:p w:rsidR="00A65CDC" w:rsidRDefault="00A65CDC" w:rsidP="00FE36CC">
      <w:pPr>
        <w:rPr>
          <w:rFonts w:ascii="Arial" w:hAnsi="Arial" w:cs="Arial"/>
        </w:rPr>
      </w:pPr>
      <w:r>
        <w:rPr>
          <w:rFonts w:ascii="Arial" w:hAnsi="Arial" w:cs="Arial"/>
        </w:rPr>
        <w:t>Ces souris ont un déficit de mémoire que l’on peut tester notamment avec le test de la piscine de M</w:t>
      </w:r>
      <w:r w:rsidR="009B3D18">
        <w:rPr>
          <w:rFonts w:ascii="Arial" w:hAnsi="Arial" w:cs="Arial"/>
        </w:rPr>
        <w:t>or</w:t>
      </w:r>
      <w:r>
        <w:rPr>
          <w:rFonts w:ascii="Arial" w:hAnsi="Arial" w:cs="Arial"/>
        </w:rPr>
        <w:t xml:space="preserve">ris </w:t>
      </w:r>
      <w:r w:rsidR="009B3D18">
        <w:rPr>
          <w:rFonts w:ascii="Arial" w:hAnsi="Arial" w:cs="Arial"/>
        </w:rPr>
        <w:t>qui consiste à mettre une plateforme cachée dans une piscine</w:t>
      </w:r>
      <w:r w:rsidR="004A7FE2">
        <w:rPr>
          <w:rFonts w:ascii="Arial" w:hAnsi="Arial" w:cs="Arial"/>
        </w:rPr>
        <w:t xml:space="preserve"> et la souris doit retrouver la plateforme cachée. Donc on lui apprend et elle doit par la suite être capable de la retrouver elle-même. Quand la souris est atteinte elle n’est plus capable de la retrouver et ce que l’on montre c’est que les souris traitées on des performances nettement meilleur que les non traitées.</w:t>
      </w:r>
      <w:r w:rsidR="009D07CD">
        <w:rPr>
          <w:rFonts w:ascii="Arial" w:hAnsi="Arial" w:cs="Arial"/>
        </w:rPr>
        <w:t xml:space="preserve"> On a donc montré qu’effectivement </w:t>
      </w:r>
      <w:r w:rsidR="005E518B">
        <w:rPr>
          <w:rFonts w:ascii="Arial" w:hAnsi="Arial" w:cs="Arial"/>
        </w:rPr>
        <w:t>dans ce modèle</w:t>
      </w:r>
      <w:r w:rsidR="00AE6429">
        <w:rPr>
          <w:rFonts w:ascii="Arial" w:hAnsi="Arial" w:cs="Arial"/>
        </w:rPr>
        <w:t xml:space="preserve"> de souris </w:t>
      </w:r>
      <w:r w:rsidR="00AE6429" w:rsidRPr="00E6346D">
        <w:rPr>
          <w:rFonts w:ascii="Arial" w:hAnsi="Arial" w:cs="Arial"/>
        </w:rPr>
        <w:t>Alzheimer</w:t>
      </w:r>
      <w:r w:rsidR="00AE6429">
        <w:rPr>
          <w:rFonts w:ascii="Arial" w:hAnsi="Arial" w:cs="Arial"/>
        </w:rPr>
        <w:t xml:space="preserve"> qui a une surcharge amyloïde on diminue considérablement la pathologie, donc </w:t>
      </w:r>
      <w:r w:rsidR="00AE6429" w:rsidRPr="00E6346D">
        <w:rPr>
          <w:rFonts w:ascii="Arial" w:hAnsi="Arial" w:cs="Arial"/>
        </w:rPr>
        <w:t>CYP46A1</w:t>
      </w:r>
      <w:r w:rsidR="00AE6429">
        <w:rPr>
          <w:rFonts w:ascii="Arial" w:hAnsi="Arial" w:cs="Arial"/>
        </w:rPr>
        <w:t xml:space="preserve"> est une bonne cible potentiel pour la maladie </w:t>
      </w:r>
      <w:r w:rsidR="009C51BB">
        <w:rPr>
          <w:rFonts w:ascii="Arial" w:hAnsi="Arial" w:cs="Arial"/>
        </w:rPr>
        <w:t>d’</w:t>
      </w:r>
      <w:r w:rsidR="009C51BB" w:rsidRPr="00AE6429">
        <w:rPr>
          <w:rFonts w:ascii="Arial" w:hAnsi="Arial" w:cs="Arial"/>
        </w:rPr>
        <w:t>Alzheimer</w:t>
      </w:r>
      <w:r w:rsidR="00AE6429">
        <w:rPr>
          <w:rFonts w:ascii="Arial" w:hAnsi="Arial" w:cs="Arial"/>
        </w:rPr>
        <w:t>.</w:t>
      </w:r>
    </w:p>
    <w:p w:rsidR="004A7FE2" w:rsidRDefault="004A7FE2" w:rsidP="00FE36CC">
      <w:pPr>
        <w:rPr>
          <w:rFonts w:ascii="Arial" w:hAnsi="Arial" w:cs="Arial"/>
        </w:rPr>
      </w:pPr>
      <w:r>
        <w:rPr>
          <w:rFonts w:ascii="Arial" w:hAnsi="Arial" w:cs="Arial"/>
        </w:rPr>
        <w:t xml:space="preserve">                       </w:t>
      </w:r>
      <w:r w:rsidR="003B2894">
        <w:rPr>
          <w:rFonts w:ascii="Arial" w:hAnsi="Arial" w:cs="Arial"/>
        </w:rPr>
        <w:t xml:space="preserve">   </w:t>
      </w:r>
      <w:r>
        <w:rPr>
          <w:rFonts w:ascii="Arial" w:hAnsi="Arial" w:cs="Arial"/>
        </w:rPr>
        <w:t xml:space="preserve">                      </w:t>
      </w:r>
      <w:r>
        <w:rPr>
          <w:rFonts w:ascii="Arial" w:hAnsi="Arial" w:cs="Arial"/>
          <w:noProof/>
          <w:lang w:eastAsia="fr-FR"/>
        </w:rPr>
        <w:drawing>
          <wp:inline distT="0" distB="0" distL="0" distR="0">
            <wp:extent cx="1504950" cy="1753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5767" cy="1754922"/>
                    </a:xfrm>
                    <a:prstGeom prst="rect">
                      <a:avLst/>
                    </a:prstGeom>
                    <a:noFill/>
                    <a:ln>
                      <a:noFill/>
                    </a:ln>
                  </pic:spPr>
                </pic:pic>
              </a:graphicData>
            </a:graphic>
          </wp:inline>
        </w:drawing>
      </w:r>
    </w:p>
    <w:p w:rsidR="00472682" w:rsidRPr="001C7B71" w:rsidRDefault="00472682" w:rsidP="00FE36CC">
      <w:pPr>
        <w:rPr>
          <w:rFonts w:ascii="Arial" w:hAnsi="Arial" w:cs="Arial"/>
        </w:rPr>
      </w:pPr>
    </w:p>
    <w:p w:rsidR="00FB7DEA" w:rsidRDefault="00AE6429" w:rsidP="00FB7DEA">
      <w:pPr>
        <w:rPr>
          <w:rFonts w:ascii="Arial" w:hAnsi="Arial" w:cs="Arial"/>
        </w:rPr>
      </w:pPr>
      <w:r w:rsidRPr="00AE7854">
        <w:rPr>
          <w:rFonts w:ascii="Arial" w:hAnsi="Arial" w:cs="Arial"/>
        </w:rPr>
        <w:t xml:space="preserve">En partant de là on peut faire deux choses : on peut améliorer notre preuve de concept et réfléchir aux patients qu’on voudrait traiter. </w:t>
      </w:r>
      <w:r w:rsidR="004709F2" w:rsidRPr="00AE7854">
        <w:rPr>
          <w:rFonts w:ascii="Arial" w:hAnsi="Arial" w:cs="Arial"/>
        </w:rPr>
        <w:t>Pour améliorer notre preuve de concept il faut prouver que ce n’est pas toxique. On le fait en montrant que la surexpression de cet enzyme ne perturbe pas le métabolisme global du cholestérol d</w:t>
      </w:r>
      <w:r w:rsidR="0000785E">
        <w:rPr>
          <w:rFonts w:ascii="Arial" w:hAnsi="Arial" w:cs="Arial"/>
        </w:rPr>
        <w:t>ans le cerveau. Il faut aussi</w:t>
      </w:r>
      <w:r w:rsidR="004709F2" w:rsidRPr="00AE7854">
        <w:rPr>
          <w:rFonts w:ascii="Arial" w:hAnsi="Arial" w:cs="Arial"/>
        </w:rPr>
        <w:t xml:space="preserve"> prendre en considération l’accumu</w:t>
      </w:r>
      <w:r w:rsidR="00564EAC">
        <w:rPr>
          <w:rFonts w:ascii="Arial" w:hAnsi="Arial" w:cs="Arial"/>
        </w:rPr>
        <w:t xml:space="preserve">lation de la protéine tau </w:t>
      </w:r>
      <w:proofErr w:type="spellStart"/>
      <w:r w:rsidR="00564EAC">
        <w:rPr>
          <w:rFonts w:ascii="Arial" w:hAnsi="Arial" w:cs="Arial"/>
        </w:rPr>
        <w:t>hyper</w:t>
      </w:r>
      <w:r w:rsidR="004709F2" w:rsidRPr="00AE7854">
        <w:rPr>
          <w:rFonts w:ascii="Arial" w:hAnsi="Arial" w:cs="Arial"/>
        </w:rPr>
        <w:t>phosphorylé</w:t>
      </w:r>
      <w:r w:rsidR="00564EAC">
        <w:rPr>
          <w:rFonts w:ascii="Arial" w:hAnsi="Arial" w:cs="Arial"/>
        </w:rPr>
        <w:t>e</w:t>
      </w:r>
      <w:proofErr w:type="spellEnd"/>
      <w:r w:rsidR="004709F2" w:rsidRPr="00AE7854">
        <w:rPr>
          <w:rFonts w:ascii="Arial" w:hAnsi="Arial" w:cs="Arial"/>
        </w:rPr>
        <w:t>. On a donc pri</w:t>
      </w:r>
      <w:r w:rsidR="0051453F">
        <w:rPr>
          <w:rFonts w:ascii="Arial" w:hAnsi="Arial" w:cs="Arial"/>
        </w:rPr>
        <w:t>s une souris tau qu’on a traité</w:t>
      </w:r>
      <w:r w:rsidR="004709F2" w:rsidRPr="00AE7854">
        <w:rPr>
          <w:rFonts w:ascii="Arial" w:hAnsi="Arial" w:cs="Arial"/>
        </w:rPr>
        <w:t>. On a montré chez cette souris que quand on fait la même chose</w:t>
      </w:r>
      <w:r w:rsidR="0051453F">
        <w:rPr>
          <w:rFonts w:ascii="Arial" w:hAnsi="Arial" w:cs="Arial"/>
        </w:rPr>
        <w:t xml:space="preserve"> que précédemment</w:t>
      </w:r>
      <w:r w:rsidR="004709F2" w:rsidRPr="00AE7854">
        <w:rPr>
          <w:rFonts w:ascii="Arial" w:hAnsi="Arial" w:cs="Arial"/>
        </w:rPr>
        <w:t xml:space="preserve"> on améliore considérablement son comportement (testé avec le test piscine de Morris). On a alors voulu caractériser la phosphorylation de tau et montrer comment on a bien diminué cette phosphorylation. Et quand on a fait ça on a montré qu’on ne changeait</w:t>
      </w:r>
      <w:r w:rsidR="004709F2">
        <w:rPr>
          <w:rFonts w:ascii="Arial" w:hAnsi="Arial" w:cs="Arial"/>
        </w:rPr>
        <w:t xml:space="preserve"> absolument pas la phosphorylation de tau.</w:t>
      </w:r>
    </w:p>
    <w:p w:rsidR="004709F2" w:rsidRDefault="004709F2" w:rsidP="00FB7DEA">
      <w:pPr>
        <w:rPr>
          <w:rFonts w:ascii="Arial" w:hAnsi="Arial" w:cs="Arial"/>
        </w:rPr>
      </w:pPr>
      <w:r>
        <w:rPr>
          <w:rFonts w:ascii="Arial" w:hAnsi="Arial" w:cs="Arial"/>
        </w:rPr>
        <w:t xml:space="preserve">C’est là que les choses se </w:t>
      </w:r>
      <w:r w:rsidR="00AE7854">
        <w:rPr>
          <w:rFonts w:ascii="Arial" w:hAnsi="Arial" w:cs="Arial"/>
        </w:rPr>
        <w:t>compliquent</w:t>
      </w:r>
      <w:r>
        <w:rPr>
          <w:rFonts w:ascii="Arial" w:hAnsi="Arial" w:cs="Arial"/>
        </w:rPr>
        <w:t xml:space="preserve"> car on a à la fois un effet positif chez les souris</w:t>
      </w:r>
      <w:r w:rsidR="00AE7854">
        <w:rPr>
          <w:rFonts w:ascii="Arial" w:hAnsi="Arial" w:cs="Arial"/>
        </w:rPr>
        <w:t xml:space="preserve"> mais à la fois il faut aller plus loin pour montrer que</w:t>
      </w:r>
      <w:r w:rsidR="00C11F3D">
        <w:rPr>
          <w:rFonts w:ascii="Arial" w:hAnsi="Arial" w:cs="Arial"/>
        </w:rPr>
        <w:t xml:space="preserve">l est le lien entre cette </w:t>
      </w:r>
      <w:proofErr w:type="spellStart"/>
      <w:r w:rsidR="00C11F3D">
        <w:rPr>
          <w:rFonts w:ascii="Arial" w:hAnsi="Arial" w:cs="Arial"/>
        </w:rPr>
        <w:t>hyper</w:t>
      </w:r>
      <w:r w:rsidR="00AE7854">
        <w:rPr>
          <w:rFonts w:ascii="Arial" w:hAnsi="Arial" w:cs="Arial"/>
        </w:rPr>
        <w:t>phosphorylation</w:t>
      </w:r>
      <w:proofErr w:type="spellEnd"/>
      <w:r w:rsidR="00AE7854">
        <w:rPr>
          <w:rFonts w:ascii="Arial" w:hAnsi="Arial" w:cs="Arial"/>
        </w:rPr>
        <w:t xml:space="preserve"> de tau et l’effet positif que l’on a. Et ça c’est ce qu’on est en train de faire actuellement.</w:t>
      </w:r>
      <w:r w:rsidR="00C27A1B">
        <w:rPr>
          <w:rFonts w:ascii="Arial" w:hAnsi="Arial" w:cs="Arial"/>
        </w:rPr>
        <w:t xml:space="preserve"> Pour faire ça on fait des analyses en </w:t>
      </w:r>
      <w:proofErr w:type="spellStart"/>
      <w:r w:rsidR="00C27A1B">
        <w:rPr>
          <w:rFonts w:ascii="Arial" w:hAnsi="Arial" w:cs="Arial"/>
        </w:rPr>
        <w:t>microarray</w:t>
      </w:r>
      <w:proofErr w:type="spellEnd"/>
      <w:r w:rsidR="00C27A1B">
        <w:rPr>
          <w:rFonts w:ascii="Arial" w:hAnsi="Arial" w:cs="Arial"/>
        </w:rPr>
        <w:t xml:space="preserve"> </w:t>
      </w:r>
      <w:r w:rsidR="005C7028">
        <w:rPr>
          <w:rFonts w:ascii="Arial" w:hAnsi="Arial" w:cs="Arial"/>
        </w:rPr>
        <w:t xml:space="preserve"> des souris tau versus des souris contrôles pour voir ce qui diffère, quel</w:t>
      </w:r>
      <w:r w:rsidR="00C11F3D">
        <w:rPr>
          <w:rFonts w:ascii="Arial" w:hAnsi="Arial" w:cs="Arial"/>
        </w:rPr>
        <w:t>s</w:t>
      </w:r>
      <w:r w:rsidR="005C7028">
        <w:rPr>
          <w:rFonts w:ascii="Arial" w:hAnsi="Arial" w:cs="Arial"/>
        </w:rPr>
        <w:t xml:space="preserve"> sont les gènes qui sont exprimé</w:t>
      </w:r>
      <w:r w:rsidR="00C11F3D">
        <w:rPr>
          <w:rFonts w:ascii="Arial" w:hAnsi="Arial" w:cs="Arial"/>
        </w:rPr>
        <w:t>s</w:t>
      </w:r>
      <w:r w:rsidR="005C7028">
        <w:rPr>
          <w:rFonts w:ascii="Arial" w:hAnsi="Arial" w:cs="Arial"/>
        </w:rPr>
        <w:t xml:space="preserve"> de façon différentiel</w:t>
      </w:r>
      <w:r w:rsidR="00C11F3D">
        <w:rPr>
          <w:rFonts w:ascii="Arial" w:hAnsi="Arial" w:cs="Arial"/>
        </w:rPr>
        <w:t>le</w:t>
      </w:r>
      <w:r w:rsidR="005C7028">
        <w:rPr>
          <w:rFonts w:ascii="Arial" w:hAnsi="Arial" w:cs="Arial"/>
        </w:rPr>
        <w:t xml:space="preserve"> entre les deux et puis des souris tau non traitées malades</w:t>
      </w:r>
      <w:r w:rsidR="00B5347E">
        <w:rPr>
          <w:rFonts w:ascii="Arial" w:hAnsi="Arial" w:cs="Arial"/>
        </w:rPr>
        <w:t xml:space="preserve"> versus des souris tau traitées pour voir ce </w:t>
      </w:r>
      <w:r w:rsidR="00B5347E">
        <w:rPr>
          <w:rFonts w:ascii="Arial" w:hAnsi="Arial" w:cs="Arial"/>
        </w:rPr>
        <w:lastRenderedPageBreak/>
        <w:t xml:space="preserve">qu’on corrige. Et puis on a fait aussi </w:t>
      </w:r>
      <w:r w:rsidR="009C51BB">
        <w:rPr>
          <w:rFonts w:ascii="Arial" w:hAnsi="Arial" w:cs="Arial"/>
        </w:rPr>
        <w:t>d’autres</w:t>
      </w:r>
      <w:r w:rsidR="00B5347E">
        <w:rPr>
          <w:rFonts w:ascii="Arial" w:hAnsi="Arial" w:cs="Arial"/>
        </w:rPr>
        <w:t xml:space="preserve"> tests pour conforter cette amélioration du phénotype des souris.</w:t>
      </w:r>
    </w:p>
    <w:p w:rsidR="000869C5" w:rsidRDefault="000869C5" w:rsidP="00FB7DEA">
      <w:pPr>
        <w:rPr>
          <w:rFonts w:ascii="Arial" w:hAnsi="Arial" w:cs="Arial"/>
        </w:rPr>
      </w:pPr>
      <w:r>
        <w:rPr>
          <w:rFonts w:ascii="Arial" w:hAnsi="Arial" w:cs="Arial"/>
        </w:rPr>
        <w:t xml:space="preserve">Il faut donc montrer </w:t>
      </w:r>
      <w:r w:rsidR="0039379F">
        <w:rPr>
          <w:rFonts w:ascii="Arial" w:hAnsi="Arial" w:cs="Arial"/>
        </w:rPr>
        <w:t>qu’on n’est</w:t>
      </w:r>
      <w:r>
        <w:rPr>
          <w:rFonts w:ascii="Arial" w:hAnsi="Arial" w:cs="Arial"/>
        </w:rPr>
        <w:t xml:space="preserve"> pas toxique, montrer qu’on a un effet sur la maladie </w:t>
      </w:r>
      <w:r w:rsidR="009C51BB">
        <w:rPr>
          <w:rFonts w:ascii="Arial" w:hAnsi="Arial" w:cs="Arial"/>
        </w:rPr>
        <w:t>d’</w:t>
      </w:r>
      <w:r w:rsidR="009C51BB" w:rsidRPr="00AE6429">
        <w:rPr>
          <w:rFonts w:ascii="Arial" w:hAnsi="Arial" w:cs="Arial"/>
        </w:rPr>
        <w:t>Alzheimer</w:t>
      </w:r>
      <w:r w:rsidR="009C51BB">
        <w:rPr>
          <w:rFonts w:ascii="Arial" w:hAnsi="Arial" w:cs="Arial"/>
        </w:rPr>
        <w:t>, mais il faut aussi créer un modèle de gros animal</w:t>
      </w:r>
      <w:r w:rsidR="0039379F">
        <w:rPr>
          <w:rFonts w:ascii="Arial" w:hAnsi="Arial" w:cs="Arial"/>
        </w:rPr>
        <w:t xml:space="preserve"> : on est en train de créer un modèle de singe </w:t>
      </w:r>
      <w:r w:rsidR="0039379F" w:rsidRPr="00E6346D">
        <w:rPr>
          <w:rFonts w:ascii="Arial" w:hAnsi="Arial" w:cs="Arial"/>
        </w:rPr>
        <w:t>Alzheimer</w:t>
      </w:r>
      <w:r w:rsidR="004D3C9F">
        <w:rPr>
          <w:rFonts w:ascii="Arial" w:hAnsi="Arial" w:cs="Arial"/>
        </w:rPr>
        <w:t>.</w:t>
      </w:r>
    </w:p>
    <w:p w:rsidR="005A16E8" w:rsidRDefault="005A16E8" w:rsidP="00FB7DEA">
      <w:pPr>
        <w:rPr>
          <w:rFonts w:ascii="Arial" w:hAnsi="Arial" w:cs="Arial"/>
        </w:rPr>
      </w:pPr>
    </w:p>
    <w:p w:rsidR="005A16E8" w:rsidRPr="005A16E8" w:rsidRDefault="005A16E8" w:rsidP="00FB7DEA">
      <w:pPr>
        <w:rPr>
          <w:rFonts w:ascii="Arial" w:hAnsi="Arial" w:cs="Arial"/>
          <w:b/>
          <w:u w:val="single"/>
        </w:rPr>
      </w:pPr>
      <w:r w:rsidRPr="005A16E8">
        <w:rPr>
          <w:rFonts w:ascii="Arial" w:hAnsi="Arial" w:cs="Arial"/>
          <w:b/>
          <w:u w:val="single"/>
        </w:rPr>
        <w:t>Conclusion :</w:t>
      </w:r>
    </w:p>
    <w:p w:rsidR="00C85ACD" w:rsidRDefault="001762E4" w:rsidP="00FB7DEA">
      <w:pPr>
        <w:rPr>
          <w:rFonts w:ascii="Arial" w:hAnsi="Arial" w:cs="Arial"/>
        </w:rPr>
      </w:pPr>
      <w:r>
        <w:rPr>
          <w:rFonts w:ascii="Arial" w:hAnsi="Arial" w:cs="Arial"/>
        </w:rPr>
        <w:t>Voilà</w:t>
      </w:r>
      <w:r w:rsidR="004D3C9F">
        <w:rPr>
          <w:rFonts w:ascii="Arial" w:hAnsi="Arial" w:cs="Arial"/>
        </w:rPr>
        <w:t xml:space="preserve"> </w:t>
      </w:r>
      <w:r>
        <w:rPr>
          <w:rFonts w:ascii="Arial" w:hAnsi="Arial" w:cs="Arial"/>
        </w:rPr>
        <w:t>les différentes stratégies pour pouvoir à la fois faire la preuve de concept et ensuite élaborer des essais thérapeutiques</w:t>
      </w:r>
      <w:r w:rsidR="005A16E8">
        <w:rPr>
          <w:rFonts w:ascii="Arial" w:hAnsi="Arial" w:cs="Arial"/>
        </w:rPr>
        <w:t xml:space="preserve">. </w:t>
      </w:r>
      <w:r w:rsidR="00271A5C">
        <w:rPr>
          <w:rFonts w:ascii="Arial" w:hAnsi="Arial" w:cs="Arial"/>
        </w:rPr>
        <w:t>Mais ces</w:t>
      </w:r>
      <w:r w:rsidR="005A16E8">
        <w:rPr>
          <w:rFonts w:ascii="Arial" w:hAnsi="Arial" w:cs="Arial"/>
        </w:rPr>
        <w:t xml:space="preserve"> essais doivent être réalisés</w:t>
      </w:r>
      <w:r>
        <w:rPr>
          <w:rFonts w:ascii="Arial" w:hAnsi="Arial" w:cs="Arial"/>
        </w:rPr>
        <w:t xml:space="preserve"> en se posant les bonnes question</w:t>
      </w:r>
      <w:r w:rsidR="005A16E8">
        <w:rPr>
          <w:rFonts w:ascii="Arial" w:hAnsi="Arial" w:cs="Arial"/>
        </w:rPr>
        <w:t>s</w:t>
      </w:r>
      <w:r>
        <w:rPr>
          <w:rFonts w:ascii="Arial" w:hAnsi="Arial" w:cs="Arial"/>
        </w:rPr>
        <w:t xml:space="preserve"> en termes de bénéfice risque, savoir quel patient il serait éthique de traiter etc…</w:t>
      </w:r>
    </w:p>
    <w:p w:rsidR="004D3C9F" w:rsidRPr="00FB7DEA" w:rsidRDefault="00C85ACD" w:rsidP="00FB7DEA">
      <w:r>
        <w:rPr>
          <w:rFonts w:ascii="Arial" w:hAnsi="Arial" w:cs="Arial"/>
        </w:rPr>
        <w:t>Ces stratégies sont en constante évolution.</w:t>
      </w:r>
    </w:p>
    <w:p w:rsidR="005A16E8" w:rsidRDefault="005A16E8" w:rsidP="00F718C7">
      <w:pPr>
        <w:rPr>
          <w:rFonts w:ascii="Arial" w:hAnsi="Arial" w:cs="Arial"/>
        </w:rPr>
      </w:pPr>
    </w:p>
    <w:p w:rsidR="005A16E8" w:rsidRDefault="005A16E8">
      <w:pPr>
        <w:rPr>
          <w:rFonts w:ascii="Arial" w:hAnsi="Arial" w:cs="Arial"/>
        </w:rPr>
      </w:pPr>
      <w:r>
        <w:rPr>
          <w:rFonts w:ascii="Arial" w:hAnsi="Arial" w:cs="Arial"/>
        </w:rPr>
        <w:br w:type="page"/>
      </w:r>
    </w:p>
    <w:p w:rsidR="007F1107" w:rsidRPr="001346DF" w:rsidRDefault="007F1107" w:rsidP="00F718C7">
      <w:pPr>
        <w:rPr>
          <w:rFonts w:ascii="Arial" w:hAnsi="Arial" w:cs="Arial"/>
        </w:rPr>
      </w:pPr>
    </w:p>
    <w:sectPr w:rsidR="007F1107" w:rsidRPr="001346DF">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413" w:rsidRDefault="007B6413" w:rsidP="005A16E8">
      <w:pPr>
        <w:spacing w:after="0" w:line="240" w:lineRule="auto"/>
      </w:pPr>
      <w:r>
        <w:separator/>
      </w:r>
    </w:p>
  </w:endnote>
  <w:endnote w:type="continuationSeparator" w:id="0">
    <w:p w:rsidR="007B6413" w:rsidRDefault="007B6413" w:rsidP="005A1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395277"/>
      <w:docPartObj>
        <w:docPartGallery w:val="Page Numbers (Bottom of Page)"/>
        <w:docPartUnique/>
      </w:docPartObj>
    </w:sdtPr>
    <w:sdtEndPr>
      <w:rPr>
        <w:noProof/>
      </w:rPr>
    </w:sdtEndPr>
    <w:sdtContent>
      <w:p w:rsidR="005A16E8" w:rsidRDefault="005A16E8">
        <w:pPr>
          <w:pStyle w:val="Footer"/>
          <w:jc w:val="right"/>
        </w:pPr>
        <w:r>
          <w:fldChar w:fldCharType="begin"/>
        </w:r>
        <w:r>
          <w:instrText xml:space="preserve"> PAGE   \* MERGEFORMAT </w:instrText>
        </w:r>
        <w:r>
          <w:fldChar w:fldCharType="separate"/>
        </w:r>
        <w:r w:rsidR="00205FE4">
          <w:rPr>
            <w:noProof/>
          </w:rPr>
          <w:t>2</w:t>
        </w:r>
        <w:r>
          <w:rPr>
            <w:noProof/>
          </w:rPr>
          <w:fldChar w:fldCharType="end"/>
        </w:r>
        <w:r>
          <w:rPr>
            <w:noProof/>
          </w:rPr>
          <w:t>/14</w:t>
        </w:r>
      </w:p>
    </w:sdtContent>
  </w:sdt>
  <w:p w:rsidR="005A16E8" w:rsidRDefault="005A16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413" w:rsidRDefault="007B6413" w:rsidP="005A16E8">
      <w:pPr>
        <w:spacing w:after="0" w:line="240" w:lineRule="auto"/>
      </w:pPr>
      <w:r>
        <w:separator/>
      </w:r>
    </w:p>
  </w:footnote>
  <w:footnote w:type="continuationSeparator" w:id="0">
    <w:p w:rsidR="007B6413" w:rsidRDefault="007B6413" w:rsidP="005A16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A9B"/>
    <w:multiLevelType w:val="hybridMultilevel"/>
    <w:tmpl w:val="368CF950"/>
    <w:lvl w:ilvl="0" w:tplc="AE84B070">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58D2D8A"/>
    <w:multiLevelType w:val="hybridMultilevel"/>
    <w:tmpl w:val="83DE47DE"/>
    <w:lvl w:ilvl="0" w:tplc="4EF8ED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2D7F04"/>
    <w:multiLevelType w:val="hybridMultilevel"/>
    <w:tmpl w:val="2F566AD2"/>
    <w:lvl w:ilvl="0" w:tplc="9CA4C3C8">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ED4668"/>
    <w:multiLevelType w:val="hybridMultilevel"/>
    <w:tmpl w:val="5596F748"/>
    <w:lvl w:ilvl="0" w:tplc="1CFAFE16">
      <w:start w:val="1"/>
      <w:numFmt w:val="upperLetter"/>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6DE2BB6"/>
    <w:multiLevelType w:val="hybridMultilevel"/>
    <w:tmpl w:val="2F566AD2"/>
    <w:lvl w:ilvl="0" w:tplc="9CA4C3C8">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E8B273F"/>
    <w:multiLevelType w:val="hybridMultilevel"/>
    <w:tmpl w:val="C378686E"/>
    <w:lvl w:ilvl="0" w:tplc="BF8E59BC">
      <w:start w:val="1"/>
      <w:numFmt w:val="upperLetter"/>
      <w:lvlText w:val="%1)"/>
      <w:lvlJc w:val="left"/>
      <w:pPr>
        <w:ind w:left="1636"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F956BB3"/>
    <w:multiLevelType w:val="hybridMultilevel"/>
    <w:tmpl w:val="A1B29146"/>
    <w:lvl w:ilvl="0" w:tplc="BF8E59BC">
      <w:start w:val="1"/>
      <w:numFmt w:val="upperLetter"/>
      <w:lvlText w:val="%1)"/>
      <w:lvlJc w:val="left"/>
      <w:pPr>
        <w:ind w:left="1636"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D016EFB"/>
    <w:multiLevelType w:val="hybridMultilevel"/>
    <w:tmpl w:val="6D04B55A"/>
    <w:lvl w:ilvl="0" w:tplc="044671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DF60B12"/>
    <w:multiLevelType w:val="hybridMultilevel"/>
    <w:tmpl w:val="4998D994"/>
    <w:lvl w:ilvl="0" w:tplc="93D252C4">
      <w:start w:val="1"/>
      <w:numFmt w:val="upperLetter"/>
      <w:lvlText w:val="%1)"/>
      <w:lvlJc w:val="left"/>
      <w:pPr>
        <w:ind w:left="1920" w:hanging="360"/>
      </w:pPr>
      <w:rPr>
        <w:rFonts w:hint="default"/>
        <w:b/>
        <w:sz w:val="24"/>
        <w:szCs w:val="24"/>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num w:numId="1">
    <w:abstractNumId w:val="4"/>
  </w:num>
  <w:num w:numId="2">
    <w:abstractNumId w:val="1"/>
  </w:num>
  <w:num w:numId="3">
    <w:abstractNumId w:val="2"/>
  </w:num>
  <w:num w:numId="4">
    <w:abstractNumId w:val="7"/>
  </w:num>
  <w:num w:numId="5">
    <w:abstractNumId w:val="0"/>
  </w:num>
  <w:num w:numId="6">
    <w:abstractNumId w:val="8"/>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F81"/>
    <w:rsid w:val="00002355"/>
    <w:rsid w:val="0000785E"/>
    <w:rsid w:val="00017F5F"/>
    <w:rsid w:val="00023702"/>
    <w:rsid w:val="00040D98"/>
    <w:rsid w:val="00063FA4"/>
    <w:rsid w:val="00075BB4"/>
    <w:rsid w:val="000869C5"/>
    <w:rsid w:val="000A01BE"/>
    <w:rsid w:val="000A1ED1"/>
    <w:rsid w:val="000B10E7"/>
    <w:rsid w:val="000B7ABE"/>
    <w:rsid w:val="000C0ECE"/>
    <w:rsid w:val="000D5533"/>
    <w:rsid w:val="000E02E8"/>
    <w:rsid w:val="000E2977"/>
    <w:rsid w:val="001051AD"/>
    <w:rsid w:val="00116439"/>
    <w:rsid w:val="00131F46"/>
    <w:rsid w:val="001346DF"/>
    <w:rsid w:val="00147320"/>
    <w:rsid w:val="00152939"/>
    <w:rsid w:val="00155345"/>
    <w:rsid w:val="00156A4D"/>
    <w:rsid w:val="00160117"/>
    <w:rsid w:val="00174FD2"/>
    <w:rsid w:val="001762E4"/>
    <w:rsid w:val="0017679F"/>
    <w:rsid w:val="00191483"/>
    <w:rsid w:val="00193725"/>
    <w:rsid w:val="00194159"/>
    <w:rsid w:val="00196260"/>
    <w:rsid w:val="001A28B8"/>
    <w:rsid w:val="001A3E7C"/>
    <w:rsid w:val="001A7DD6"/>
    <w:rsid w:val="001C7B71"/>
    <w:rsid w:val="001D145B"/>
    <w:rsid w:val="001D147C"/>
    <w:rsid w:val="001E3F51"/>
    <w:rsid w:val="00205FE4"/>
    <w:rsid w:val="002071D4"/>
    <w:rsid w:val="00210549"/>
    <w:rsid w:val="00217BA1"/>
    <w:rsid w:val="0022495A"/>
    <w:rsid w:val="00244ECB"/>
    <w:rsid w:val="00251917"/>
    <w:rsid w:val="00252A4E"/>
    <w:rsid w:val="00257EA9"/>
    <w:rsid w:val="00264ECD"/>
    <w:rsid w:val="00267D3E"/>
    <w:rsid w:val="00271A5C"/>
    <w:rsid w:val="0027336A"/>
    <w:rsid w:val="00280F7B"/>
    <w:rsid w:val="00291E49"/>
    <w:rsid w:val="00291E93"/>
    <w:rsid w:val="002A1BDE"/>
    <w:rsid w:val="002A639D"/>
    <w:rsid w:val="002B7F63"/>
    <w:rsid w:val="002C4E8D"/>
    <w:rsid w:val="002C5E43"/>
    <w:rsid w:val="002E504F"/>
    <w:rsid w:val="00303EB7"/>
    <w:rsid w:val="003064A3"/>
    <w:rsid w:val="003113DE"/>
    <w:rsid w:val="00315F81"/>
    <w:rsid w:val="003250AC"/>
    <w:rsid w:val="00337CBA"/>
    <w:rsid w:val="0034428D"/>
    <w:rsid w:val="00363D23"/>
    <w:rsid w:val="00367221"/>
    <w:rsid w:val="003876BD"/>
    <w:rsid w:val="003936F6"/>
    <w:rsid w:val="0039379F"/>
    <w:rsid w:val="00394AD1"/>
    <w:rsid w:val="003A7EEC"/>
    <w:rsid w:val="003B2894"/>
    <w:rsid w:val="003B778A"/>
    <w:rsid w:val="003C77FD"/>
    <w:rsid w:val="003D699D"/>
    <w:rsid w:val="003E056C"/>
    <w:rsid w:val="003E08CB"/>
    <w:rsid w:val="00410052"/>
    <w:rsid w:val="0041451A"/>
    <w:rsid w:val="00420018"/>
    <w:rsid w:val="00420AA3"/>
    <w:rsid w:val="00430F9F"/>
    <w:rsid w:val="00432111"/>
    <w:rsid w:val="00436F49"/>
    <w:rsid w:val="004458FD"/>
    <w:rsid w:val="00447F06"/>
    <w:rsid w:val="0045223F"/>
    <w:rsid w:val="00453567"/>
    <w:rsid w:val="004545DC"/>
    <w:rsid w:val="004653DE"/>
    <w:rsid w:val="004709F2"/>
    <w:rsid w:val="00472682"/>
    <w:rsid w:val="00481B8D"/>
    <w:rsid w:val="00483B09"/>
    <w:rsid w:val="00484648"/>
    <w:rsid w:val="00485E7B"/>
    <w:rsid w:val="004911C0"/>
    <w:rsid w:val="004A0B20"/>
    <w:rsid w:val="004A31C6"/>
    <w:rsid w:val="004A36DF"/>
    <w:rsid w:val="004A7FE2"/>
    <w:rsid w:val="004C27E7"/>
    <w:rsid w:val="004D00D9"/>
    <w:rsid w:val="004D05B6"/>
    <w:rsid w:val="004D394C"/>
    <w:rsid w:val="004D3C9F"/>
    <w:rsid w:val="004D3EA5"/>
    <w:rsid w:val="004E295E"/>
    <w:rsid w:val="004E741E"/>
    <w:rsid w:val="004F760D"/>
    <w:rsid w:val="00507120"/>
    <w:rsid w:val="005128CB"/>
    <w:rsid w:val="0051453F"/>
    <w:rsid w:val="005214CD"/>
    <w:rsid w:val="00527860"/>
    <w:rsid w:val="005278B3"/>
    <w:rsid w:val="00527C18"/>
    <w:rsid w:val="005353E5"/>
    <w:rsid w:val="00564EAC"/>
    <w:rsid w:val="00577462"/>
    <w:rsid w:val="005869EF"/>
    <w:rsid w:val="0059365B"/>
    <w:rsid w:val="0059389D"/>
    <w:rsid w:val="005A16E8"/>
    <w:rsid w:val="005A3E26"/>
    <w:rsid w:val="005A5C21"/>
    <w:rsid w:val="005C7028"/>
    <w:rsid w:val="005D0EF8"/>
    <w:rsid w:val="005E518B"/>
    <w:rsid w:val="005F6813"/>
    <w:rsid w:val="005F6B7F"/>
    <w:rsid w:val="0060251D"/>
    <w:rsid w:val="00602978"/>
    <w:rsid w:val="00602AFC"/>
    <w:rsid w:val="00603F2D"/>
    <w:rsid w:val="0061089C"/>
    <w:rsid w:val="006156B9"/>
    <w:rsid w:val="00616931"/>
    <w:rsid w:val="00646732"/>
    <w:rsid w:val="00654335"/>
    <w:rsid w:val="006567BB"/>
    <w:rsid w:val="00661F83"/>
    <w:rsid w:val="0067135C"/>
    <w:rsid w:val="00694E37"/>
    <w:rsid w:val="006953B6"/>
    <w:rsid w:val="006A5DAC"/>
    <w:rsid w:val="006B1411"/>
    <w:rsid w:val="006B32C9"/>
    <w:rsid w:val="006C1806"/>
    <w:rsid w:val="006D31C6"/>
    <w:rsid w:val="006D382B"/>
    <w:rsid w:val="006D5E05"/>
    <w:rsid w:val="006D7901"/>
    <w:rsid w:val="00704980"/>
    <w:rsid w:val="0071275A"/>
    <w:rsid w:val="00724213"/>
    <w:rsid w:val="00726819"/>
    <w:rsid w:val="00730700"/>
    <w:rsid w:val="00735006"/>
    <w:rsid w:val="007365CE"/>
    <w:rsid w:val="00746507"/>
    <w:rsid w:val="00762DCE"/>
    <w:rsid w:val="00763783"/>
    <w:rsid w:val="0078665F"/>
    <w:rsid w:val="00790026"/>
    <w:rsid w:val="0079180D"/>
    <w:rsid w:val="007A63C8"/>
    <w:rsid w:val="007A7160"/>
    <w:rsid w:val="007B28E1"/>
    <w:rsid w:val="007B41FC"/>
    <w:rsid w:val="007B6413"/>
    <w:rsid w:val="007C05C9"/>
    <w:rsid w:val="007C4A7C"/>
    <w:rsid w:val="007D384F"/>
    <w:rsid w:val="007E0F76"/>
    <w:rsid w:val="007F1107"/>
    <w:rsid w:val="00801FA3"/>
    <w:rsid w:val="00822814"/>
    <w:rsid w:val="00823E50"/>
    <w:rsid w:val="00826482"/>
    <w:rsid w:val="00832A04"/>
    <w:rsid w:val="00833376"/>
    <w:rsid w:val="008364DA"/>
    <w:rsid w:val="00841B3B"/>
    <w:rsid w:val="00843BCE"/>
    <w:rsid w:val="00843F7E"/>
    <w:rsid w:val="00845FA5"/>
    <w:rsid w:val="008530CB"/>
    <w:rsid w:val="0085588A"/>
    <w:rsid w:val="008565FD"/>
    <w:rsid w:val="008867E6"/>
    <w:rsid w:val="00893151"/>
    <w:rsid w:val="008B0AFC"/>
    <w:rsid w:val="008C57D1"/>
    <w:rsid w:val="008D144B"/>
    <w:rsid w:val="008D686D"/>
    <w:rsid w:val="008E0885"/>
    <w:rsid w:val="008E37C4"/>
    <w:rsid w:val="008E635F"/>
    <w:rsid w:val="008F1496"/>
    <w:rsid w:val="00904D0F"/>
    <w:rsid w:val="00920A12"/>
    <w:rsid w:val="00921A45"/>
    <w:rsid w:val="0093262C"/>
    <w:rsid w:val="00955759"/>
    <w:rsid w:val="00955EDC"/>
    <w:rsid w:val="00956933"/>
    <w:rsid w:val="0096720E"/>
    <w:rsid w:val="009718F7"/>
    <w:rsid w:val="00973942"/>
    <w:rsid w:val="0098786B"/>
    <w:rsid w:val="00997B29"/>
    <w:rsid w:val="009B3D18"/>
    <w:rsid w:val="009B6FF4"/>
    <w:rsid w:val="009C51BB"/>
    <w:rsid w:val="009C6831"/>
    <w:rsid w:val="009C76D6"/>
    <w:rsid w:val="009D07CD"/>
    <w:rsid w:val="009D1B49"/>
    <w:rsid w:val="009D549C"/>
    <w:rsid w:val="009D5777"/>
    <w:rsid w:val="009E1DE7"/>
    <w:rsid w:val="009F0449"/>
    <w:rsid w:val="00A214D9"/>
    <w:rsid w:val="00A26D7D"/>
    <w:rsid w:val="00A30D9A"/>
    <w:rsid w:val="00A31004"/>
    <w:rsid w:val="00A32C33"/>
    <w:rsid w:val="00A41954"/>
    <w:rsid w:val="00A42999"/>
    <w:rsid w:val="00A54F63"/>
    <w:rsid w:val="00A65CDC"/>
    <w:rsid w:val="00A801D2"/>
    <w:rsid w:val="00A82D65"/>
    <w:rsid w:val="00A85525"/>
    <w:rsid w:val="00A8640A"/>
    <w:rsid w:val="00AA0E7F"/>
    <w:rsid w:val="00AB22A3"/>
    <w:rsid w:val="00AB5B5E"/>
    <w:rsid w:val="00AB62A4"/>
    <w:rsid w:val="00AC239D"/>
    <w:rsid w:val="00AD4F5A"/>
    <w:rsid w:val="00AD5CDA"/>
    <w:rsid w:val="00AE3270"/>
    <w:rsid w:val="00AE6429"/>
    <w:rsid w:val="00AE7854"/>
    <w:rsid w:val="00AF1343"/>
    <w:rsid w:val="00B023DC"/>
    <w:rsid w:val="00B0285E"/>
    <w:rsid w:val="00B14463"/>
    <w:rsid w:val="00B235A9"/>
    <w:rsid w:val="00B5347E"/>
    <w:rsid w:val="00B55B49"/>
    <w:rsid w:val="00B707F0"/>
    <w:rsid w:val="00B9392F"/>
    <w:rsid w:val="00BA13A1"/>
    <w:rsid w:val="00BA350B"/>
    <w:rsid w:val="00BB3BD8"/>
    <w:rsid w:val="00BB45C8"/>
    <w:rsid w:val="00BB5EAD"/>
    <w:rsid w:val="00BC03DD"/>
    <w:rsid w:val="00BC0D76"/>
    <w:rsid w:val="00BE0E41"/>
    <w:rsid w:val="00BF3682"/>
    <w:rsid w:val="00BF7510"/>
    <w:rsid w:val="00C00B80"/>
    <w:rsid w:val="00C04652"/>
    <w:rsid w:val="00C11F3D"/>
    <w:rsid w:val="00C15FF1"/>
    <w:rsid w:val="00C16C11"/>
    <w:rsid w:val="00C220E5"/>
    <w:rsid w:val="00C27A1B"/>
    <w:rsid w:val="00C3415C"/>
    <w:rsid w:val="00C3694C"/>
    <w:rsid w:val="00C47823"/>
    <w:rsid w:val="00C64F1C"/>
    <w:rsid w:val="00C6609B"/>
    <w:rsid w:val="00C677BF"/>
    <w:rsid w:val="00C82EBC"/>
    <w:rsid w:val="00C85ACD"/>
    <w:rsid w:val="00CA754B"/>
    <w:rsid w:val="00CC4AF6"/>
    <w:rsid w:val="00CE70CB"/>
    <w:rsid w:val="00CF3E43"/>
    <w:rsid w:val="00D02A96"/>
    <w:rsid w:val="00D05E1D"/>
    <w:rsid w:val="00D06FC0"/>
    <w:rsid w:val="00D07E20"/>
    <w:rsid w:val="00D10559"/>
    <w:rsid w:val="00D13703"/>
    <w:rsid w:val="00D13766"/>
    <w:rsid w:val="00D20513"/>
    <w:rsid w:val="00D306BD"/>
    <w:rsid w:val="00D31B88"/>
    <w:rsid w:val="00D36B36"/>
    <w:rsid w:val="00D67CB1"/>
    <w:rsid w:val="00D7405C"/>
    <w:rsid w:val="00D754EB"/>
    <w:rsid w:val="00D85C5C"/>
    <w:rsid w:val="00DA2B2D"/>
    <w:rsid w:val="00DC09A9"/>
    <w:rsid w:val="00DC6715"/>
    <w:rsid w:val="00DC7AF8"/>
    <w:rsid w:val="00DF3605"/>
    <w:rsid w:val="00E05655"/>
    <w:rsid w:val="00E0787D"/>
    <w:rsid w:val="00E14E86"/>
    <w:rsid w:val="00E22367"/>
    <w:rsid w:val="00E23EF5"/>
    <w:rsid w:val="00E3024B"/>
    <w:rsid w:val="00E36041"/>
    <w:rsid w:val="00E421CE"/>
    <w:rsid w:val="00E42D76"/>
    <w:rsid w:val="00E607F1"/>
    <w:rsid w:val="00E61A1C"/>
    <w:rsid w:val="00E6346D"/>
    <w:rsid w:val="00E71325"/>
    <w:rsid w:val="00E90299"/>
    <w:rsid w:val="00E903D9"/>
    <w:rsid w:val="00E958DA"/>
    <w:rsid w:val="00EA3A5A"/>
    <w:rsid w:val="00EA42A8"/>
    <w:rsid w:val="00EB332A"/>
    <w:rsid w:val="00EC2C90"/>
    <w:rsid w:val="00EE0BFA"/>
    <w:rsid w:val="00F0303D"/>
    <w:rsid w:val="00F06B2B"/>
    <w:rsid w:val="00F3424B"/>
    <w:rsid w:val="00F55530"/>
    <w:rsid w:val="00F576EF"/>
    <w:rsid w:val="00F718C7"/>
    <w:rsid w:val="00F819BA"/>
    <w:rsid w:val="00F86C7A"/>
    <w:rsid w:val="00F90AE7"/>
    <w:rsid w:val="00FA5EC5"/>
    <w:rsid w:val="00FB7DEA"/>
    <w:rsid w:val="00FE36CC"/>
    <w:rsid w:val="00FE63B1"/>
    <w:rsid w:val="00FE69F3"/>
    <w:rsid w:val="00FF07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553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534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F3605"/>
    <w:pPr>
      <w:ind w:left="720"/>
      <w:contextualSpacing/>
    </w:pPr>
  </w:style>
  <w:style w:type="character" w:customStyle="1" w:styleId="wording">
    <w:name w:val="wording"/>
    <w:basedOn w:val="DefaultParagraphFont"/>
    <w:rsid w:val="00DF3605"/>
  </w:style>
  <w:style w:type="character" w:customStyle="1" w:styleId="apple-converted-space">
    <w:name w:val="apple-converted-space"/>
    <w:basedOn w:val="DefaultParagraphFont"/>
    <w:rsid w:val="00955EDC"/>
  </w:style>
  <w:style w:type="character" w:styleId="Hyperlink">
    <w:name w:val="Hyperlink"/>
    <w:basedOn w:val="DefaultParagraphFont"/>
    <w:uiPriority w:val="99"/>
    <w:unhideWhenUsed/>
    <w:rsid w:val="00955EDC"/>
    <w:rPr>
      <w:color w:val="0000FF"/>
      <w:u w:val="single"/>
    </w:rPr>
  </w:style>
  <w:style w:type="paragraph" w:styleId="BalloonText">
    <w:name w:val="Balloon Text"/>
    <w:basedOn w:val="Normal"/>
    <w:link w:val="BalloonTextChar"/>
    <w:uiPriority w:val="99"/>
    <w:semiHidden/>
    <w:unhideWhenUsed/>
    <w:rsid w:val="006D7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901"/>
    <w:rPr>
      <w:rFonts w:ascii="Tahoma" w:hAnsi="Tahoma" w:cs="Tahoma"/>
      <w:sz w:val="16"/>
      <w:szCs w:val="16"/>
    </w:rPr>
  </w:style>
  <w:style w:type="paragraph" w:styleId="Header">
    <w:name w:val="header"/>
    <w:basedOn w:val="Normal"/>
    <w:link w:val="HeaderChar"/>
    <w:uiPriority w:val="99"/>
    <w:unhideWhenUsed/>
    <w:rsid w:val="005A16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16E8"/>
  </w:style>
  <w:style w:type="paragraph" w:styleId="Footer">
    <w:name w:val="footer"/>
    <w:basedOn w:val="Normal"/>
    <w:link w:val="FooterChar"/>
    <w:uiPriority w:val="99"/>
    <w:unhideWhenUsed/>
    <w:rsid w:val="005A16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16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553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534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F3605"/>
    <w:pPr>
      <w:ind w:left="720"/>
      <w:contextualSpacing/>
    </w:pPr>
  </w:style>
  <w:style w:type="character" w:customStyle="1" w:styleId="wording">
    <w:name w:val="wording"/>
    <w:basedOn w:val="DefaultParagraphFont"/>
    <w:rsid w:val="00DF3605"/>
  </w:style>
  <w:style w:type="character" w:customStyle="1" w:styleId="apple-converted-space">
    <w:name w:val="apple-converted-space"/>
    <w:basedOn w:val="DefaultParagraphFont"/>
    <w:rsid w:val="00955EDC"/>
  </w:style>
  <w:style w:type="character" w:styleId="Hyperlink">
    <w:name w:val="Hyperlink"/>
    <w:basedOn w:val="DefaultParagraphFont"/>
    <w:uiPriority w:val="99"/>
    <w:unhideWhenUsed/>
    <w:rsid w:val="00955EDC"/>
    <w:rPr>
      <w:color w:val="0000FF"/>
      <w:u w:val="single"/>
    </w:rPr>
  </w:style>
  <w:style w:type="paragraph" w:styleId="BalloonText">
    <w:name w:val="Balloon Text"/>
    <w:basedOn w:val="Normal"/>
    <w:link w:val="BalloonTextChar"/>
    <w:uiPriority w:val="99"/>
    <w:semiHidden/>
    <w:unhideWhenUsed/>
    <w:rsid w:val="006D7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901"/>
    <w:rPr>
      <w:rFonts w:ascii="Tahoma" w:hAnsi="Tahoma" w:cs="Tahoma"/>
      <w:sz w:val="16"/>
      <w:szCs w:val="16"/>
    </w:rPr>
  </w:style>
  <w:style w:type="paragraph" w:styleId="Header">
    <w:name w:val="header"/>
    <w:basedOn w:val="Normal"/>
    <w:link w:val="HeaderChar"/>
    <w:uiPriority w:val="99"/>
    <w:unhideWhenUsed/>
    <w:rsid w:val="005A16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16E8"/>
  </w:style>
  <w:style w:type="paragraph" w:styleId="Footer">
    <w:name w:val="footer"/>
    <w:basedOn w:val="Normal"/>
    <w:link w:val="FooterChar"/>
    <w:uiPriority w:val="99"/>
    <w:unhideWhenUsed/>
    <w:rsid w:val="005A16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1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827714">
      <w:bodyDiv w:val="1"/>
      <w:marLeft w:val="0"/>
      <w:marRight w:val="0"/>
      <w:marTop w:val="0"/>
      <w:marBottom w:val="0"/>
      <w:divBdr>
        <w:top w:val="none" w:sz="0" w:space="0" w:color="auto"/>
        <w:left w:val="none" w:sz="0" w:space="0" w:color="auto"/>
        <w:bottom w:val="none" w:sz="0" w:space="0" w:color="auto"/>
        <w:right w:val="none" w:sz="0" w:space="0" w:color="auto"/>
      </w:divBdr>
    </w:div>
    <w:div w:id="1418559409">
      <w:bodyDiv w:val="1"/>
      <w:marLeft w:val="0"/>
      <w:marRight w:val="0"/>
      <w:marTop w:val="0"/>
      <w:marBottom w:val="0"/>
      <w:divBdr>
        <w:top w:val="none" w:sz="0" w:space="0" w:color="auto"/>
        <w:left w:val="none" w:sz="0" w:space="0" w:color="auto"/>
        <w:bottom w:val="none" w:sz="0" w:space="0" w:color="auto"/>
        <w:right w:val="none" w:sz="0" w:space="0" w:color="auto"/>
      </w:divBdr>
    </w:div>
    <w:div w:id="168848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Maladie_rare" TargetMode="Externa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fr.wikipedia.org/wiki/Maladie_g%C3%A9n%C3%A9tique"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r.wikipedia.org/wiki/Syst%C3%A8me_nerveux_p%C3%A9riph%C3%A9riqu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fr.wikipedia.org/wiki/Syst%C3%A8me_nerveux_centra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fr.wikipedia.org/wiki/My%C3%A9line"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3502</Words>
  <Characters>19265</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dc:creator>
  <cp:lastModifiedBy>Lance</cp:lastModifiedBy>
  <cp:revision>14</cp:revision>
  <dcterms:created xsi:type="dcterms:W3CDTF">2012-12-16T20:22:00Z</dcterms:created>
  <dcterms:modified xsi:type="dcterms:W3CDTF">2012-12-16T22:29:00Z</dcterms:modified>
</cp:coreProperties>
</file>