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bin" ContentType="application/vnd.openxmlformats-officedocument.wordprocessingml.printerSettings"/>
  <Default Extension="rels" ContentType="application/vnd.openxmlformats-package.relationships+xml"/>
  <Default Extension="JPG" ContentType="image/jpeg"/>
  <Default Extension="emf" ContentType="image/x-em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0491CB9" w14:textId="4FDFC138" w:rsidR="00892260" w:rsidRDefault="00892260">
      <w:r>
        <w:t>UE4 URO NEPHRO</w:t>
      </w:r>
    </w:p>
    <w:p w14:paraId="56045D48" w14:textId="4EE6BA4C" w:rsidR="00892260" w:rsidRDefault="00892260">
      <w:r>
        <w:t>Cours du mardi 20/11/2012, 10H30-12h30</w:t>
      </w:r>
    </w:p>
    <w:p w14:paraId="61603285" w14:textId="77777777" w:rsidR="004C79F8" w:rsidRDefault="004C79F8">
      <w:r>
        <w:t>Professeur Eric DAUGAS</w:t>
      </w:r>
    </w:p>
    <w:p w14:paraId="61CA8145" w14:textId="3795B148" w:rsidR="00892260" w:rsidRDefault="00892260">
      <w:r>
        <w:t>Roné</w:t>
      </w:r>
      <w:r w:rsidR="004C79F8">
        <w:t>o</w:t>
      </w:r>
      <w:r>
        <w:t>typeuse : Manon Péran</w:t>
      </w:r>
    </w:p>
    <w:p w14:paraId="427F0D0E" w14:textId="26EA6E1F" w:rsidR="00FC08BE" w:rsidRDefault="00892260">
      <w:r>
        <w:t>Ronéolectrice : Valentine Pagis</w:t>
      </w:r>
      <w:r w:rsidR="004C79F8">
        <w:t xml:space="preserve"> </w:t>
      </w:r>
    </w:p>
    <w:p w14:paraId="04BEDC9E" w14:textId="77777777" w:rsidR="00892260" w:rsidRDefault="00892260">
      <w:pPr>
        <w:rPr>
          <w:sz w:val="36"/>
          <w:szCs w:val="36"/>
        </w:rPr>
      </w:pPr>
    </w:p>
    <w:p w14:paraId="29225B7D" w14:textId="77777777" w:rsidR="00892260" w:rsidRDefault="00892260">
      <w:pPr>
        <w:rPr>
          <w:sz w:val="36"/>
          <w:szCs w:val="36"/>
        </w:rPr>
      </w:pPr>
    </w:p>
    <w:p w14:paraId="032352A2" w14:textId="77777777" w:rsidR="00892260" w:rsidRDefault="00892260" w:rsidP="00892260">
      <w:pPr>
        <w:jc w:val="center"/>
        <w:rPr>
          <w:sz w:val="52"/>
          <w:szCs w:val="52"/>
        </w:rPr>
      </w:pPr>
    </w:p>
    <w:p w14:paraId="7D25C932" w14:textId="77777777" w:rsidR="00892260" w:rsidRDefault="00892260" w:rsidP="00892260">
      <w:pPr>
        <w:jc w:val="center"/>
        <w:rPr>
          <w:sz w:val="52"/>
          <w:szCs w:val="52"/>
        </w:rPr>
      </w:pPr>
    </w:p>
    <w:p w14:paraId="2DA473C9" w14:textId="77777777" w:rsidR="00892260" w:rsidRDefault="00892260" w:rsidP="00892260">
      <w:pPr>
        <w:jc w:val="center"/>
        <w:rPr>
          <w:sz w:val="52"/>
          <w:szCs w:val="52"/>
        </w:rPr>
      </w:pPr>
    </w:p>
    <w:p w14:paraId="18FAB0BA" w14:textId="77777777" w:rsidR="00892260" w:rsidRDefault="00892260" w:rsidP="00892260">
      <w:pPr>
        <w:jc w:val="center"/>
        <w:rPr>
          <w:sz w:val="52"/>
          <w:szCs w:val="52"/>
        </w:rPr>
      </w:pPr>
    </w:p>
    <w:p w14:paraId="645A86B7" w14:textId="77777777" w:rsidR="00892260" w:rsidRDefault="00892260" w:rsidP="00892260">
      <w:pPr>
        <w:jc w:val="center"/>
        <w:rPr>
          <w:sz w:val="52"/>
          <w:szCs w:val="52"/>
        </w:rPr>
      </w:pPr>
    </w:p>
    <w:p w14:paraId="261C85D5" w14:textId="776D8F3F" w:rsidR="00892260" w:rsidRPr="00892260" w:rsidRDefault="00892260" w:rsidP="00892260">
      <w:pPr>
        <w:jc w:val="center"/>
        <w:rPr>
          <w:sz w:val="52"/>
          <w:szCs w:val="52"/>
        </w:rPr>
      </w:pPr>
      <w:r w:rsidRPr="00892260">
        <w:rPr>
          <w:sz w:val="52"/>
          <w:szCs w:val="52"/>
        </w:rPr>
        <w:t>COURS N°</w:t>
      </w:r>
      <w:r w:rsidR="00DE6CBE">
        <w:rPr>
          <w:sz w:val="52"/>
          <w:szCs w:val="52"/>
        </w:rPr>
        <w:t>12</w:t>
      </w:r>
    </w:p>
    <w:p w14:paraId="2F46F16E" w14:textId="6BCA3EE8" w:rsidR="00892260" w:rsidRPr="00892260" w:rsidRDefault="00892260" w:rsidP="00892260">
      <w:pPr>
        <w:jc w:val="center"/>
        <w:rPr>
          <w:sz w:val="52"/>
          <w:szCs w:val="52"/>
        </w:rPr>
      </w:pPr>
      <w:r w:rsidRPr="00892260">
        <w:rPr>
          <w:sz w:val="52"/>
          <w:szCs w:val="52"/>
        </w:rPr>
        <w:t>SEMIOLOGIE :</w:t>
      </w:r>
      <w:r>
        <w:rPr>
          <w:sz w:val="52"/>
          <w:szCs w:val="52"/>
        </w:rPr>
        <w:t xml:space="preserve"> PROTEINURIE </w:t>
      </w:r>
      <w:r w:rsidRPr="00892260">
        <w:rPr>
          <w:sz w:val="52"/>
          <w:szCs w:val="52"/>
        </w:rPr>
        <w:t>HEMATURIE</w:t>
      </w:r>
    </w:p>
    <w:p w14:paraId="4C6A53C9" w14:textId="77777777" w:rsidR="00892260" w:rsidRDefault="00892260">
      <w:pPr>
        <w:rPr>
          <w:sz w:val="36"/>
          <w:szCs w:val="36"/>
        </w:rPr>
      </w:pPr>
    </w:p>
    <w:p w14:paraId="48DC4098" w14:textId="77777777" w:rsidR="00892260" w:rsidRDefault="00892260">
      <w:pPr>
        <w:rPr>
          <w:sz w:val="36"/>
          <w:szCs w:val="36"/>
        </w:rPr>
      </w:pPr>
    </w:p>
    <w:p w14:paraId="44A6D9DD" w14:textId="77777777" w:rsidR="00892260" w:rsidRDefault="00892260">
      <w:pPr>
        <w:rPr>
          <w:sz w:val="36"/>
          <w:szCs w:val="36"/>
        </w:rPr>
      </w:pPr>
    </w:p>
    <w:p w14:paraId="5000DA89" w14:textId="77777777" w:rsidR="00892260" w:rsidRDefault="00892260">
      <w:pPr>
        <w:rPr>
          <w:sz w:val="36"/>
          <w:szCs w:val="36"/>
        </w:rPr>
      </w:pPr>
    </w:p>
    <w:p w14:paraId="4BCC9F26" w14:textId="77777777" w:rsidR="00892260" w:rsidRDefault="00892260">
      <w:pPr>
        <w:rPr>
          <w:sz w:val="36"/>
          <w:szCs w:val="36"/>
        </w:rPr>
      </w:pPr>
    </w:p>
    <w:p w14:paraId="0402456E" w14:textId="77777777" w:rsidR="00892260" w:rsidRDefault="00892260">
      <w:pPr>
        <w:rPr>
          <w:sz w:val="36"/>
          <w:szCs w:val="36"/>
        </w:rPr>
      </w:pPr>
    </w:p>
    <w:p w14:paraId="662E5185" w14:textId="77777777" w:rsidR="00892260" w:rsidRDefault="00892260">
      <w:pPr>
        <w:rPr>
          <w:sz w:val="36"/>
          <w:szCs w:val="36"/>
        </w:rPr>
      </w:pPr>
    </w:p>
    <w:p w14:paraId="19FA3CE0" w14:textId="77777777" w:rsidR="00892260" w:rsidRDefault="00892260">
      <w:pPr>
        <w:rPr>
          <w:sz w:val="36"/>
          <w:szCs w:val="36"/>
        </w:rPr>
      </w:pPr>
    </w:p>
    <w:p w14:paraId="2FFE23E2" w14:textId="77777777" w:rsidR="00892260" w:rsidRDefault="00892260">
      <w:pPr>
        <w:rPr>
          <w:sz w:val="36"/>
          <w:szCs w:val="36"/>
        </w:rPr>
      </w:pPr>
    </w:p>
    <w:p w14:paraId="43B36C05" w14:textId="77777777" w:rsidR="00892260" w:rsidRDefault="00892260">
      <w:pPr>
        <w:rPr>
          <w:sz w:val="36"/>
          <w:szCs w:val="36"/>
        </w:rPr>
      </w:pPr>
    </w:p>
    <w:p w14:paraId="5543CA44" w14:textId="77777777" w:rsidR="00892260" w:rsidRDefault="00892260">
      <w:pPr>
        <w:rPr>
          <w:sz w:val="36"/>
          <w:szCs w:val="36"/>
        </w:rPr>
      </w:pPr>
    </w:p>
    <w:p w14:paraId="24B3735D" w14:textId="77777777" w:rsidR="00892260" w:rsidRDefault="00892260">
      <w:pPr>
        <w:rPr>
          <w:sz w:val="36"/>
          <w:szCs w:val="36"/>
        </w:rPr>
      </w:pPr>
    </w:p>
    <w:p w14:paraId="135D7667" w14:textId="77777777" w:rsidR="00892260" w:rsidRDefault="00892260">
      <w:pPr>
        <w:rPr>
          <w:sz w:val="36"/>
          <w:szCs w:val="36"/>
        </w:rPr>
      </w:pPr>
    </w:p>
    <w:p w14:paraId="03940911" w14:textId="77777777" w:rsidR="00892260" w:rsidRDefault="00892260">
      <w:pPr>
        <w:rPr>
          <w:sz w:val="36"/>
          <w:szCs w:val="36"/>
        </w:rPr>
      </w:pPr>
    </w:p>
    <w:p w14:paraId="612C74C4" w14:textId="77777777" w:rsidR="00892260" w:rsidRDefault="00892260">
      <w:pPr>
        <w:rPr>
          <w:sz w:val="36"/>
          <w:szCs w:val="36"/>
        </w:rPr>
      </w:pPr>
    </w:p>
    <w:p w14:paraId="018867C3" w14:textId="77777777" w:rsidR="00892260" w:rsidRDefault="00892260">
      <w:pPr>
        <w:rPr>
          <w:sz w:val="36"/>
          <w:szCs w:val="36"/>
        </w:rPr>
      </w:pPr>
    </w:p>
    <w:p w14:paraId="66075FA1" w14:textId="77777777" w:rsidR="006A3E1D" w:rsidRDefault="006A3E1D" w:rsidP="00892260">
      <w:pPr>
        <w:jc w:val="center"/>
        <w:rPr>
          <w:sz w:val="36"/>
          <w:szCs w:val="36"/>
        </w:rPr>
      </w:pPr>
    </w:p>
    <w:p w14:paraId="411D5867" w14:textId="77777777" w:rsidR="00DE6CBE" w:rsidRDefault="00DE6CBE" w:rsidP="00892260">
      <w:pPr>
        <w:jc w:val="center"/>
        <w:rPr>
          <w:sz w:val="36"/>
          <w:szCs w:val="36"/>
        </w:rPr>
      </w:pPr>
    </w:p>
    <w:p w14:paraId="1DD52C48" w14:textId="77777777" w:rsidR="00DE6CBE" w:rsidRDefault="00DE6CBE" w:rsidP="00892260">
      <w:pPr>
        <w:jc w:val="center"/>
        <w:rPr>
          <w:sz w:val="36"/>
          <w:szCs w:val="36"/>
        </w:rPr>
      </w:pPr>
    </w:p>
    <w:p w14:paraId="2B7ADD63" w14:textId="7FEF0EB1" w:rsidR="00892260" w:rsidRDefault="00892260" w:rsidP="00892260">
      <w:pPr>
        <w:jc w:val="center"/>
        <w:rPr>
          <w:sz w:val="36"/>
          <w:szCs w:val="36"/>
        </w:rPr>
      </w:pPr>
      <w:r>
        <w:rPr>
          <w:sz w:val="36"/>
          <w:szCs w:val="36"/>
        </w:rPr>
        <w:t>PLAN :</w:t>
      </w:r>
    </w:p>
    <w:p w14:paraId="46AA83FF" w14:textId="77777777" w:rsidR="00892260" w:rsidRDefault="00892260">
      <w:pPr>
        <w:rPr>
          <w:sz w:val="36"/>
          <w:szCs w:val="36"/>
        </w:rPr>
      </w:pPr>
    </w:p>
    <w:p w14:paraId="6B3D8A70" w14:textId="74AB2F33" w:rsidR="00892260" w:rsidRPr="00892260" w:rsidRDefault="00892260">
      <w:pPr>
        <w:rPr>
          <w:b/>
          <w:sz w:val="28"/>
          <w:szCs w:val="28"/>
        </w:rPr>
      </w:pPr>
      <w:r w:rsidRPr="00892260">
        <w:rPr>
          <w:b/>
          <w:sz w:val="28"/>
          <w:szCs w:val="28"/>
        </w:rPr>
        <w:t>Introduction</w:t>
      </w:r>
    </w:p>
    <w:p w14:paraId="477DE1CE" w14:textId="77777777" w:rsidR="00892260" w:rsidRPr="00892260" w:rsidRDefault="00892260">
      <w:pPr>
        <w:rPr>
          <w:sz w:val="28"/>
          <w:szCs w:val="28"/>
        </w:rPr>
      </w:pPr>
    </w:p>
    <w:p w14:paraId="32F4CEB8" w14:textId="3A5F8C0A" w:rsidR="00892260" w:rsidRDefault="00892260" w:rsidP="00892260">
      <w:pPr>
        <w:pStyle w:val="Paragraphedeliste"/>
        <w:numPr>
          <w:ilvl w:val="0"/>
          <w:numId w:val="1"/>
        </w:numPr>
        <w:rPr>
          <w:b/>
          <w:sz w:val="28"/>
          <w:szCs w:val="28"/>
        </w:rPr>
      </w:pPr>
      <w:r w:rsidRPr="00892260">
        <w:rPr>
          <w:b/>
          <w:sz w:val="28"/>
          <w:szCs w:val="28"/>
        </w:rPr>
        <w:t>Protéinurie</w:t>
      </w:r>
    </w:p>
    <w:p w14:paraId="434C73BA" w14:textId="77777777" w:rsidR="00892260" w:rsidRPr="00892260" w:rsidRDefault="00892260" w:rsidP="00892260">
      <w:pPr>
        <w:rPr>
          <w:b/>
          <w:sz w:val="28"/>
          <w:szCs w:val="28"/>
        </w:rPr>
      </w:pPr>
    </w:p>
    <w:p w14:paraId="1327DEB0" w14:textId="4E85F025" w:rsidR="00892260" w:rsidRDefault="00892260" w:rsidP="00892260">
      <w:pPr>
        <w:pStyle w:val="Paragraphedeliste"/>
        <w:numPr>
          <w:ilvl w:val="0"/>
          <w:numId w:val="2"/>
        </w:numPr>
        <w:rPr>
          <w:sz w:val="28"/>
          <w:szCs w:val="28"/>
        </w:rPr>
      </w:pPr>
      <w:r w:rsidRPr="00892260">
        <w:rPr>
          <w:sz w:val="28"/>
          <w:szCs w:val="28"/>
        </w:rPr>
        <w:t>Rappel de physiologie</w:t>
      </w:r>
    </w:p>
    <w:p w14:paraId="6CE2C91D" w14:textId="77777777" w:rsidR="00C4483C" w:rsidRPr="00892260" w:rsidRDefault="00C4483C" w:rsidP="00C4483C">
      <w:pPr>
        <w:pStyle w:val="Paragraphedeliste"/>
        <w:rPr>
          <w:sz w:val="28"/>
          <w:szCs w:val="28"/>
        </w:rPr>
      </w:pPr>
    </w:p>
    <w:p w14:paraId="534A4443" w14:textId="68A12B6A" w:rsidR="00C4483C" w:rsidRPr="00C4483C" w:rsidRDefault="00892260" w:rsidP="00C4483C">
      <w:pPr>
        <w:pStyle w:val="Paragraphedeliste"/>
        <w:numPr>
          <w:ilvl w:val="0"/>
          <w:numId w:val="2"/>
        </w:numPr>
        <w:rPr>
          <w:sz w:val="28"/>
          <w:szCs w:val="28"/>
        </w:rPr>
      </w:pPr>
      <w:r w:rsidRPr="00892260">
        <w:rPr>
          <w:sz w:val="28"/>
          <w:szCs w:val="28"/>
        </w:rPr>
        <w:t>Dépistage et analyse des protéinuries</w:t>
      </w:r>
    </w:p>
    <w:p w14:paraId="072BB213" w14:textId="4332BE63" w:rsidR="0054599D" w:rsidRDefault="0054599D" w:rsidP="0054599D">
      <w:pPr>
        <w:pStyle w:val="Paragraphedeliste"/>
        <w:rPr>
          <w:sz w:val="28"/>
          <w:szCs w:val="28"/>
        </w:rPr>
      </w:pPr>
      <w:r>
        <w:rPr>
          <w:sz w:val="28"/>
          <w:szCs w:val="28"/>
        </w:rPr>
        <w:t>A – Mesure de la protéinurie</w:t>
      </w:r>
    </w:p>
    <w:p w14:paraId="142AA619" w14:textId="555DA91B" w:rsidR="0054599D" w:rsidRDefault="0054599D" w:rsidP="0054599D">
      <w:pPr>
        <w:pStyle w:val="Paragraphedeliste"/>
        <w:rPr>
          <w:sz w:val="28"/>
          <w:szCs w:val="28"/>
        </w:rPr>
      </w:pPr>
      <w:r>
        <w:rPr>
          <w:sz w:val="28"/>
          <w:szCs w:val="28"/>
        </w:rPr>
        <w:t xml:space="preserve">B – Protéinurie physiologique </w:t>
      </w:r>
    </w:p>
    <w:p w14:paraId="6964A6BE" w14:textId="3652ED50" w:rsidR="0054599D" w:rsidRDefault="0054599D" w:rsidP="0054599D">
      <w:pPr>
        <w:pStyle w:val="Paragraphedeliste"/>
        <w:rPr>
          <w:sz w:val="28"/>
          <w:szCs w:val="28"/>
        </w:rPr>
      </w:pPr>
      <w:r>
        <w:rPr>
          <w:sz w:val="28"/>
          <w:szCs w:val="28"/>
        </w:rPr>
        <w:t>C – Détection de la protéinurie</w:t>
      </w:r>
    </w:p>
    <w:p w14:paraId="3161DB1E" w14:textId="77777777" w:rsidR="00C4483C" w:rsidRPr="00892260" w:rsidRDefault="00C4483C" w:rsidP="0054599D">
      <w:pPr>
        <w:pStyle w:val="Paragraphedeliste"/>
        <w:rPr>
          <w:sz w:val="28"/>
          <w:szCs w:val="28"/>
        </w:rPr>
      </w:pPr>
    </w:p>
    <w:p w14:paraId="091ED64D" w14:textId="24EEA847" w:rsidR="00892260" w:rsidRDefault="00892260" w:rsidP="00892260">
      <w:pPr>
        <w:pStyle w:val="Paragraphedeliste"/>
        <w:numPr>
          <w:ilvl w:val="0"/>
          <w:numId w:val="2"/>
        </w:numPr>
        <w:rPr>
          <w:sz w:val="28"/>
          <w:szCs w:val="28"/>
        </w:rPr>
      </w:pPr>
      <w:r w:rsidRPr="00892260">
        <w:rPr>
          <w:sz w:val="28"/>
          <w:szCs w:val="28"/>
        </w:rPr>
        <w:t>Situation clinique avec protéinurie</w:t>
      </w:r>
    </w:p>
    <w:p w14:paraId="2666DED2" w14:textId="3DC41B31" w:rsidR="0054599D" w:rsidRDefault="0054599D" w:rsidP="0054599D">
      <w:pPr>
        <w:pStyle w:val="Paragraphedeliste"/>
        <w:rPr>
          <w:sz w:val="28"/>
          <w:szCs w:val="28"/>
        </w:rPr>
      </w:pPr>
      <w:r>
        <w:rPr>
          <w:sz w:val="28"/>
          <w:szCs w:val="28"/>
        </w:rPr>
        <w:t>A – Signes cliniques</w:t>
      </w:r>
    </w:p>
    <w:p w14:paraId="16044B29" w14:textId="5CF421E3" w:rsidR="0054599D" w:rsidRDefault="0054599D" w:rsidP="0054599D">
      <w:pPr>
        <w:pStyle w:val="Paragraphedeliste"/>
        <w:rPr>
          <w:sz w:val="28"/>
          <w:szCs w:val="28"/>
        </w:rPr>
      </w:pPr>
      <w:r>
        <w:rPr>
          <w:sz w:val="28"/>
          <w:szCs w:val="28"/>
        </w:rPr>
        <w:t>B- Le syndrome néphrotique</w:t>
      </w:r>
    </w:p>
    <w:p w14:paraId="7B00B02E" w14:textId="18DCE250" w:rsidR="00C4483C" w:rsidRPr="00892260" w:rsidRDefault="00C4483C" w:rsidP="0054599D">
      <w:pPr>
        <w:pStyle w:val="Paragraphedeliste"/>
        <w:rPr>
          <w:sz w:val="28"/>
          <w:szCs w:val="28"/>
        </w:rPr>
      </w:pPr>
      <w:r>
        <w:rPr>
          <w:sz w:val="28"/>
          <w:szCs w:val="28"/>
        </w:rPr>
        <w:t>C – Protéinurie au cours des maladies rénales chroniques</w:t>
      </w:r>
    </w:p>
    <w:p w14:paraId="7F100722" w14:textId="77777777" w:rsidR="00892260" w:rsidRPr="00892260" w:rsidRDefault="00892260" w:rsidP="00892260">
      <w:pPr>
        <w:rPr>
          <w:sz w:val="28"/>
          <w:szCs w:val="28"/>
        </w:rPr>
      </w:pPr>
    </w:p>
    <w:p w14:paraId="1C913B1B" w14:textId="77777777" w:rsidR="00892260" w:rsidRPr="00892260" w:rsidRDefault="00892260" w:rsidP="00892260">
      <w:pPr>
        <w:rPr>
          <w:sz w:val="28"/>
          <w:szCs w:val="28"/>
        </w:rPr>
      </w:pPr>
    </w:p>
    <w:p w14:paraId="0A953734" w14:textId="77777777" w:rsidR="00892260" w:rsidRPr="00892260" w:rsidRDefault="00892260" w:rsidP="00892260">
      <w:pPr>
        <w:rPr>
          <w:sz w:val="28"/>
          <w:szCs w:val="28"/>
        </w:rPr>
      </w:pPr>
    </w:p>
    <w:p w14:paraId="663EA6DE" w14:textId="79A39213" w:rsidR="00892260" w:rsidRDefault="00892260" w:rsidP="00892260">
      <w:pPr>
        <w:pStyle w:val="Paragraphedeliste"/>
        <w:numPr>
          <w:ilvl w:val="0"/>
          <w:numId w:val="1"/>
        </w:numPr>
        <w:rPr>
          <w:b/>
          <w:sz w:val="28"/>
          <w:szCs w:val="28"/>
        </w:rPr>
      </w:pPr>
      <w:r w:rsidRPr="00892260">
        <w:rPr>
          <w:b/>
          <w:sz w:val="28"/>
          <w:szCs w:val="28"/>
        </w:rPr>
        <w:t>Hématurie</w:t>
      </w:r>
    </w:p>
    <w:p w14:paraId="5CAC921F" w14:textId="77777777" w:rsidR="00892260" w:rsidRPr="00892260" w:rsidRDefault="00892260" w:rsidP="00892260">
      <w:pPr>
        <w:rPr>
          <w:b/>
          <w:sz w:val="28"/>
          <w:szCs w:val="28"/>
        </w:rPr>
      </w:pPr>
    </w:p>
    <w:p w14:paraId="197388CE" w14:textId="0521D9BF" w:rsidR="00892260" w:rsidRPr="00892260" w:rsidRDefault="00892260" w:rsidP="00892260">
      <w:pPr>
        <w:pStyle w:val="Paragraphedeliste"/>
        <w:numPr>
          <w:ilvl w:val="0"/>
          <w:numId w:val="3"/>
        </w:numPr>
        <w:rPr>
          <w:sz w:val="28"/>
          <w:szCs w:val="28"/>
        </w:rPr>
      </w:pPr>
      <w:r w:rsidRPr="00892260">
        <w:rPr>
          <w:sz w:val="28"/>
          <w:szCs w:val="28"/>
        </w:rPr>
        <w:t>Circonstances de découverte</w:t>
      </w:r>
    </w:p>
    <w:p w14:paraId="300E4D41" w14:textId="1B9DDF6D" w:rsidR="00892260" w:rsidRPr="00892260" w:rsidRDefault="00892260" w:rsidP="00892260">
      <w:pPr>
        <w:pStyle w:val="Paragraphedeliste"/>
        <w:numPr>
          <w:ilvl w:val="0"/>
          <w:numId w:val="3"/>
        </w:numPr>
        <w:rPr>
          <w:sz w:val="28"/>
          <w:szCs w:val="28"/>
        </w:rPr>
      </w:pPr>
      <w:r w:rsidRPr="00892260">
        <w:rPr>
          <w:sz w:val="28"/>
          <w:szCs w:val="28"/>
        </w:rPr>
        <w:t xml:space="preserve">Définition et diagnostic </w:t>
      </w:r>
    </w:p>
    <w:p w14:paraId="7D2550E8" w14:textId="129117EA" w:rsidR="00892260" w:rsidRPr="00892260" w:rsidRDefault="00892260" w:rsidP="00892260">
      <w:pPr>
        <w:pStyle w:val="Paragraphedeliste"/>
        <w:numPr>
          <w:ilvl w:val="0"/>
          <w:numId w:val="3"/>
        </w:numPr>
        <w:rPr>
          <w:sz w:val="28"/>
          <w:szCs w:val="28"/>
        </w:rPr>
      </w:pPr>
      <w:r w:rsidRPr="00892260">
        <w:rPr>
          <w:sz w:val="28"/>
          <w:szCs w:val="28"/>
        </w:rPr>
        <w:t>Sémiologie</w:t>
      </w:r>
    </w:p>
    <w:p w14:paraId="634F3224" w14:textId="70436984" w:rsidR="00892260" w:rsidRPr="00892260" w:rsidRDefault="00892260" w:rsidP="00892260">
      <w:pPr>
        <w:pStyle w:val="Paragraphedeliste"/>
        <w:numPr>
          <w:ilvl w:val="0"/>
          <w:numId w:val="3"/>
        </w:numPr>
        <w:rPr>
          <w:sz w:val="28"/>
          <w:szCs w:val="28"/>
        </w:rPr>
      </w:pPr>
      <w:r w:rsidRPr="00892260">
        <w:rPr>
          <w:sz w:val="28"/>
          <w:szCs w:val="28"/>
        </w:rPr>
        <w:t>Etiologie</w:t>
      </w:r>
    </w:p>
    <w:p w14:paraId="6533D002" w14:textId="51830AB9" w:rsidR="00892260" w:rsidRPr="00892260" w:rsidRDefault="00892260" w:rsidP="00892260">
      <w:pPr>
        <w:pStyle w:val="Paragraphedeliste"/>
        <w:rPr>
          <w:sz w:val="28"/>
          <w:szCs w:val="28"/>
        </w:rPr>
      </w:pPr>
    </w:p>
    <w:p w14:paraId="0FBFBBAA" w14:textId="77777777" w:rsidR="00892260" w:rsidRPr="00892260" w:rsidRDefault="00892260" w:rsidP="00892260"/>
    <w:p w14:paraId="1696B6EA" w14:textId="77777777" w:rsidR="00892260" w:rsidRDefault="00892260">
      <w:pPr>
        <w:rPr>
          <w:sz w:val="36"/>
          <w:szCs w:val="36"/>
        </w:rPr>
      </w:pPr>
    </w:p>
    <w:p w14:paraId="18867A06" w14:textId="77777777" w:rsidR="00892260" w:rsidRDefault="00892260">
      <w:pPr>
        <w:rPr>
          <w:sz w:val="36"/>
          <w:szCs w:val="36"/>
        </w:rPr>
      </w:pPr>
    </w:p>
    <w:p w14:paraId="7A040474" w14:textId="77777777" w:rsidR="00892260" w:rsidRDefault="00892260">
      <w:pPr>
        <w:rPr>
          <w:sz w:val="36"/>
          <w:szCs w:val="36"/>
        </w:rPr>
      </w:pPr>
    </w:p>
    <w:p w14:paraId="072BD2E6" w14:textId="77777777" w:rsidR="00892260" w:rsidRDefault="00892260">
      <w:pPr>
        <w:rPr>
          <w:sz w:val="36"/>
          <w:szCs w:val="36"/>
        </w:rPr>
      </w:pPr>
    </w:p>
    <w:p w14:paraId="374685AA" w14:textId="77777777" w:rsidR="00892260" w:rsidRDefault="00892260">
      <w:pPr>
        <w:rPr>
          <w:sz w:val="36"/>
          <w:szCs w:val="36"/>
        </w:rPr>
      </w:pPr>
    </w:p>
    <w:p w14:paraId="2782A8DF" w14:textId="77777777" w:rsidR="00892260" w:rsidRDefault="00892260">
      <w:pPr>
        <w:rPr>
          <w:sz w:val="36"/>
          <w:szCs w:val="36"/>
        </w:rPr>
      </w:pPr>
    </w:p>
    <w:p w14:paraId="3E6AD626" w14:textId="6C706592" w:rsidR="00892260" w:rsidRDefault="00892260">
      <w:pPr>
        <w:rPr>
          <w:sz w:val="36"/>
          <w:szCs w:val="36"/>
        </w:rPr>
      </w:pPr>
      <w:r>
        <w:rPr>
          <w:sz w:val="36"/>
          <w:szCs w:val="36"/>
        </w:rPr>
        <w:t xml:space="preserve">NB : </w:t>
      </w:r>
    </w:p>
    <w:p w14:paraId="103092AD" w14:textId="67BCD9F0" w:rsidR="00892260" w:rsidRDefault="00892260" w:rsidP="00892260">
      <w:r>
        <w:t>Tous les profs ont fait les sujets d’examens. Conseil du prof : Faites les annales !!!</w:t>
      </w:r>
    </w:p>
    <w:p w14:paraId="4E5767F7" w14:textId="3DF0FC64" w:rsidR="00892260" w:rsidRPr="00892260" w:rsidRDefault="00892260">
      <w:r>
        <w:t>30 QCM (10 QCM et 20 QCS) en 30 min. 3 QR en 30 minutes.</w:t>
      </w:r>
    </w:p>
    <w:p w14:paraId="0A3C505E" w14:textId="77777777" w:rsidR="00892260" w:rsidRDefault="00892260">
      <w:pPr>
        <w:rPr>
          <w:sz w:val="36"/>
          <w:szCs w:val="36"/>
        </w:rPr>
      </w:pPr>
    </w:p>
    <w:p w14:paraId="46E3CD43" w14:textId="77777777" w:rsidR="00892260" w:rsidRDefault="00892260">
      <w:pPr>
        <w:rPr>
          <w:sz w:val="36"/>
          <w:szCs w:val="36"/>
        </w:rPr>
      </w:pPr>
    </w:p>
    <w:p w14:paraId="0378303C" w14:textId="77777777" w:rsidR="002306C8" w:rsidRDefault="002306C8" w:rsidP="00892260">
      <w:pPr>
        <w:rPr>
          <w:sz w:val="36"/>
          <w:szCs w:val="36"/>
        </w:rPr>
      </w:pPr>
    </w:p>
    <w:p w14:paraId="7C1734A6" w14:textId="77777777" w:rsidR="00FC6D92" w:rsidRDefault="00FC6D92" w:rsidP="00892260">
      <w:pPr>
        <w:rPr>
          <w:sz w:val="36"/>
          <w:szCs w:val="36"/>
        </w:rPr>
      </w:pPr>
    </w:p>
    <w:p w14:paraId="6CB8C3C6" w14:textId="7DBC78EA" w:rsidR="00892260" w:rsidRDefault="000E2749" w:rsidP="00892260">
      <w:pPr>
        <w:rPr>
          <w:sz w:val="36"/>
          <w:szCs w:val="36"/>
        </w:rPr>
      </w:pPr>
      <w:r>
        <w:rPr>
          <w:sz w:val="36"/>
          <w:szCs w:val="36"/>
        </w:rPr>
        <w:lastRenderedPageBreak/>
        <w:t xml:space="preserve">Introduction : </w:t>
      </w:r>
    </w:p>
    <w:p w14:paraId="20430F8C" w14:textId="77777777" w:rsidR="000E2749" w:rsidRPr="00892260" w:rsidRDefault="000E2749" w:rsidP="00892260">
      <w:pPr>
        <w:rPr>
          <w:sz w:val="36"/>
          <w:szCs w:val="36"/>
        </w:rPr>
      </w:pPr>
    </w:p>
    <w:p w14:paraId="17DAA59B" w14:textId="28C555D5" w:rsidR="004C79F8" w:rsidRDefault="000E2749">
      <w:r>
        <w:t>La sémiologie rénale est très pauvre.</w:t>
      </w:r>
    </w:p>
    <w:p w14:paraId="55DF1523" w14:textId="38E67674" w:rsidR="000E2749" w:rsidRDefault="000E2749">
      <w:r>
        <w:t>La combinatoire des quelques signes cliniques (HTA, oedèmes) et biologiques, sanguins (élévation de la créatinine dans l’insuffisance rénale) et urinaires (protéinurie et hématurie), permet un diagnostic syndromique.</w:t>
      </w:r>
    </w:p>
    <w:p w14:paraId="3CD610E1" w14:textId="77777777" w:rsidR="004C79F8" w:rsidRDefault="004C79F8"/>
    <w:p w14:paraId="7B526672" w14:textId="56360CE8" w:rsidR="004C79F8" w:rsidRDefault="000E2749">
      <w:r>
        <w:t>Les différents d</w:t>
      </w:r>
      <w:r w:rsidR="004C79F8">
        <w:t>iagnostic</w:t>
      </w:r>
      <w:r>
        <w:t>s</w:t>
      </w:r>
      <w:r w:rsidR="004C79F8">
        <w:t xml:space="preserve"> syndromique</w:t>
      </w:r>
      <w:r>
        <w:t>s :</w:t>
      </w:r>
      <w:r w:rsidR="004C79F8">
        <w:t> (</w:t>
      </w:r>
      <w:r>
        <w:t xml:space="preserve">syndrome = </w:t>
      </w:r>
      <w:r w:rsidR="004C79F8">
        <w:t xml:space="preserve">association de signes) </w:t>
      </w:r>
    </w:p>
    <w:p w14:paraId="23311409" w14:textId="77777777" w:rsidR="004C79F8" w:rsidRDefault="004C79F8">
      <w:r>
        <w:t xml:space="preserve">Syndrome de néphropathie glomérulaire, tubulaire, interstitielle, vasculaire. </w:t>
      </w:r>
    </w:p>
    <w:p w14:paraId="2CDA510C" w14:textId="1BA6C033" w:rsidR="004C79F8" w:rsidRDefault="004C79F8">
      <w:r>
        <w:t>Insuffisance rénale aigue</w:t>
      </w:r>
      <w:r w:rsidR="000E2749">
        <w:t>, et chronique.</w:t>
      </w:r>
    </w:p>
    <w:p w14:paraId="729A11B8" w14:textId="77777777" w:rsidR="000E2749" w:rsidRDefault="000E2749"/>
    <w:p w14:paraId="57024865" w14:textId="77777777" w:rsidR="000E2749" w:rsidRDefault="000E2749" w:rsidP="000E2749">
      <w:pPr>
        <w:pStyle w:val="Paragraphedeliste"/>
        <w:numPr>
          <w:ilvl w:val="0"/>
          <w:numId w:val="4"/>
        </w:numPr>
        <w:rPr>
          <w:b/>
          <w:sz w:val="36"/>
          <w:szCs w:val="36"/>
        </w:rPr>
      </w:pPr>
      <w:r w:rsidRPr="00892260">
        <w:rPr>
          <w:b/>
          <w:sz w:val="36"/>
          <w:szCs w:val="36"/>
        </w:rPr>
        <w:t>Protéinurie :</w:t>
      </w:r>
    </w:p>
    <w:p w14:paraId="0DA0273B" w14:textId="77777777" w:rsidR="000E2749" w:rsidRDefault="000E2749" w:rsidP="000E2749">
      <w:pPr>
        <w:rPr>
          <w:b/>
          <w:sz w:val="36"/>
          <w:szCs w:val="36"/>
        </w:rPr>
      </w:pPr>
    </w:p>
    <w:p w14:paraId="540DC26C" w14:textId="77777777" w:rsidR="000E2749" w:rsidRPr="00892260" w:rsidRDefault="000E2749" w:rsidP="000E2749">
      <w:pPr>
        <w:pStyle w:val="Paragraphedeliste"/>
        <w:numPr>
          <w:ilvl w:val="0"/>
          <w:numId w:val="5"/>
        </w:numPr>
        <w:rPr>
          <w:b/>
          <w:sz w:val="28"/>
          <w:szCs w:val="28"/>
        </w:rPr>
      </w:pPr>
      <w:r w:rsidRPr="00892260">
        <w:rPr>
          <w:b/>
          <w:sz w:val="28"/>
          <w:szCs w:val="28"/>
        </w:rPr>
        <w:t>Rappel de physiologie</w:t>
      </w:r>
      <w:r>
        <w:rPr>
          <w:b/>
          <w:sz w:val="28"/>
          <w:szCs w:val="28"/>
        </w:rPr>
        <w:t> :</w:t>
      </w:r>
    </w:p>
    <w:p w14:paraId="4E64008A" w14:textId="0D1ECE7D" w:rsidR="004C79F8" w:rsidRDefault="0027090D">
      <w:r w:rsidRPr="0027090D">
        <w:rPr>
          <w:noProof/>
        </w:rPr>
        <w:drawing>
          <wp:inline distT="0" distB="0" distL="0" distR="0" wp14:anchorId="41F43D31" wp14:editId="4C41591D">
            <wp:extent cx="6054725" cy="3774558"/>
            <wp:effectExtent l="0" t="0" r="0" b="1016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931"/>
                    <a:stretch/>
                  </pic:blipFill>
                  <pic:spPr bwMode="auto">
                    <a:xfrm>
                      <a:off x="0" y="0"/>
                      <a:ext cx="6055688" cy="3775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049444" w14:textId="77777777" w:rsidR="00DE6CBE" w:rsidRDefault="00DE6CBE"/>
    <w:p w14:paraId="54244824" w14:textId="57C1A9AB" w:rsidR="004C79F8" w:rsidRDefault="0027090D">
      <w:r>
        <w:t>Il s ‘agit d’une</w:t>
      </w:r>
      <w:r w:rsidR="004C79F8">
        <w:t xml:space="preserve"> coupe histo</w:t>
      </w:r>
      <w:r>
        <w:t>logique</w:t>
      </w:r>
      <w:r w:rsidR="004C79F8">
        <w:t xml:space="preserve"> de l’unité de filtration </w:t>
      </w:r>
      <w:r w:rsidR="00495AA9">
        <w:t xml:space="preserve">des reins </w:t>
      </w:r>
      <w:r w:rsidR="004C79F8">
        <w:t>(glomérule)</w:t>
      </w:r>
      <w:r>
        <w:t>.</w:t>
      </w:r>
      <w:r w:rsidR="004C79F8">
        <w:t xml:space="preserve"> </w:t>
      </w:r>
    </w:p>
    <w:p w14:paraId="3BEA752E" w14:textId="317B2542" w:rsidR="00420BB6" w:rsidRDefault="00420BB6">
      <w:r>
        <w:t xml:space="preserve">MD : tube contourné distal </w:t>
      </w:r>
    </w:p>
    <w:p w14:paraId="0EF0711C" w14:textId="386FF537" w:rsidR="004C79F8" w:rsidRDefault="004C79F8">
      <w:r>
        <w:t xml:space="preserve">AA = </w:t>
      </w:r>
      <w:r w:rsidR="000E2749">
        <w:t>artériole</w:t>
      </w:r>
      <w:r>
        <w:t xml:space="preserve"> afférente</w:t>
      </w:r>
    </w:p>
    <w:p w14:paraId="39300575" w14:textId="2CEB87E9" w:rsidR="004C79F8" w:rsidRDefault="0027090D">
      <w:r>
        <w:t>EA</w:t>
      </w:r>
      <w:r w:rsidR="004C79F8">
        <w:t xml:space="preserve"> = artériole </w:t>
      </w:r>
      <w:r w:rsidR="000E2749">
        <w:t>efférente</w:t>
      </w:r>
      <w:r w:rsidR="004C79F8">
        <w:t xml:space="preserve"> </w:t>
      </w:r>
    </w:p>
    <w:p w14:paraId="024E1B85" w14:textId="2985AB2F" w:rsidR="004C79F8" w:rsidRDefault="004C79F8">
      <w:r>
        <w:t xml:space="preserve">Entre les deux </w:t>
      </w:r>
      <w:r w:rsidR="00495AA9">
        <w:t xml:space="preserve">artérioles, il y a </w:t>
      </w:r>
      <w:r>
        <w:t>des capill</w:t>
      </w:r>
      <w:r w:rsidR="00420BB6">
        <w:t>aires glomérulaires : endroit où</w:t>
      </w:r>
      <w:r>
        <w:t xml:space="preserve"> est filtré le plasma </w:t>
      </w:r>
      <w:r w:rsidR="00495AA9">
        <w:t>pour donner</w:t>
      </w:r>
      <w:r w:rsidR="00420BB6">
        <w:t xml:space="preserve"> l’urine primitive.</w:t>
      </w:r>
    </w:p>
    <w:p w14:paraId="098271C5" w14:textId="6E638DEF" w:rsidR="004C79F8" w:rsidRDefault="00420BB6">
      <w:r>
        <w:t>GBM : membrane glomérulaire,</w:t>
      </w:r>
      <w:r w:rsidR="004C79F8">
        <w:t xml:space="preserve"> tapissé</w:t>
      </w:r>
      <w:r>
        <w:t>e</w:t>
      </w:r>
      <w:r w:rsidR="004C79F8">
        <w:t xml:space="preserve"> à l’</w:t>
      </w:r>
      <w:r w:rsidR="000E2749">
        <w:t>intérieur</w:t>
      </w:r>
      <w:r w:rsidR="004C79F8">
        <w:t xml:space="preserve"> par </w:t>
      </w:r>
      <w:r w:rsidR="00495AA9">
        <w:t>l’endothélium et à</w:t>
      </w:r>
      <w:r w:rsidR="004C79F8">
        <w:t xml:space="preserve"> l’</w:t>
      </w:r>
      <w:r w:rsidR="000E2749">
        <w:t>extérieur</w:t>
      </w:r>
      <w:r w:rsidR="004C79F8">
        <w:t xml:space="preserve"> par </w:t>
      </w:r>
      <w:r>
        <w:t>des podocytes.</w:t>
      </w:r>
    </w:p>
    <w:p w14:paraId="528D72D5" w14:textId="42F5598E" w:rsidR="004C79F8" w:rsidRDefault="00420BB6">
      <w:r>
        <w:t>L’u</w:t>
      </w:r>
      <w:r w:rsidR="004C79F8">
        <w:t xml:space="preserve">rine </w:t>
      </w:r>
      <w:r>
        <w:t xml:space="preserve">est affinée ensuite par le tube proximal. </w:t>
      </w:r>
    </w:p>
    <w:p w14:paraId="6CE8FC57" w14:textId="20C4DB91" w:rsidR="004C79F8" w:rsidRDefault="0027090D">
      <w:r w:rsidRPr="0027090D">
        <w:rPr>
          <w:noProof/>
        </w:rPr>
        <w:lastRenderedPageBreak/>
        <w:drawing>
          <wp:inline distT="0" distB="0" distL="0" distR="0" wp14:anchorId="183215BF" wp14:editId="3D18A819">
            <wp:extent cx="4453728" cy="3342386"/>
            <wp:effectExtent l="0" t="0" r="0" b="10795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940" cy="3343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CF1CC7" w14:textId="708FD402" w:rsidR="00420BB6" w:rsidRDefault="00420BB6">
      <w:r>
        <w:t xml:space="preserve">ALB = albumine </w:t>
      </w:r>
    </w:p>
    <w:p w14:paraId="41258121" w14:textId="2335B3B4" w:rsidR="004C79F8" w:rsidRDefault="0027090D">
      <w:r>
        <w:t>E</w:t>
      </w:r>
      <w:r w:rsidR="004C79F8">
        <w:t>n condition physio</w:t>
      </w:r>
      <w:r>
        <w:t>logique</w:t>
      </w:r>
      <w:r w:rsidR="004C79F8">
        <w:t xml:space="preserve">, la paroi glomérulaire filtre le plasma avec une certaine </w:t>
      </w:r>
      <w:r>
        <w:t>sélectivité</w:t>
      </w:r>
      <w:r w:rsidR="004C79F8">
        <w:t xml:space="preserve"> </w:t>
      </w:r>
      <w:r>
        <w:t>et notamment pour les protéines</w:t>
      </w:r>
      <w:r w:rsidR="004C79F8">
        <w:t>. La sélection des protéines se fait en fonction de leur taille. La première qui peu</w:t>
      </w:r>
      <w:r>
        <w:t>t</w:t>
      </w:r>
      <w:r w:rsidR="004C79F8">
        <w:t xml:space="preserve"> être </w:t>
      </w:r>
      <w:r>
        <w:t>un peu filtrée est l’albumine. T</w:t>
      </w:r>
      <w:r w:rsidR="004C79F8">
        <w:t>out</w:t>
      </w:r>
      <w:r>
        <w:t>es les protéines plus grosses</w:t>
      </w:r>
      <w:r w:rsidR="004C79F8">
        <w:t xml:space="preserve"> que l’albumine ne passe</w:t>
      </w:r>
      <w:r>
        <w:t>nt</w:t>
      </w:r>
      <w:r w:rsidR="004C79F8">
        <w:t xml:space="preserve"> pas. Toutes les protéines qui sont plus petites que l’a</w:t>
      </w:r>
      <w:r>
        <w:t>lbumine sont des protéines</w:t>
      </w:r>
      <w:r w:rsidR="004C79F8">
        <w:t xml:space="preserve"> naturellement filtrées mais </w:t>
      </w:r>
      <w:r w:rsidR="00782489">
        <w:t xml:space="preserve">on ne les trouve pas dans l’urine définitive car </w:t>
      </w:r>
      <w:r w:rsidR="004C79F8">
        <w:t>elles sont toutes ré</w:t>
      </w:r>
      <w:r>
        <w:t>absorbées dans le tube proximal</w:t>
      </w:r>
      <w:r w:rsidR="004C79F8">
        <w:t>.</w:t>
      </w:r>
    </w:p>
    <w:p w14:paraId="068FD293" w14:textId="3B43DC72" w:rsidR="004C79F8" w:rsidRDefault="004C79F8">
      <w:r>
        <w:t>S’il y a une glomérulopa</w:t>
      </w:r>
      <w:r w:rsidR="0027090D">
        <w:t>t</w:t>
      </w:r>
      <w:r>
        <w:t>hie on va r</w:t>
      </w:r>
      <w:r w:rsidR="0027090D">
        <w:t>etrouver dans les urines de l’al</w:t>
      </w:r>
      <w:r>
        <w:t>bumine et des protéine</w:t>
      </w:r>
      <w:r w:rsidR="00DE6CBE">
        <w:t>s plus grosses, car il va y avoir des trous dans la membrane glomérulaire.</w:t>
      </w:r>
    </w:p>
    <w:p w14:paraId="568E040E" w14:textId="4793D808" w:rsidR="004C79F8" w:rsidRDefault="004C79F8">
      <w:r>
        <w:t>Si</w:t>
      </w:r>
      <w:r w:rsidR="00DE6CBE">
        <w:t xml:space="preserve"> le</w:t>
      </w:r>
      <w:r>
        <w:t xml:space="preserve"> </w:t>
      </w:r>
      <w:r w:rsidR="00815AEE">
        <w:t>problème</w:t>
      </w:r>
      <w:r w:rsidR="00DE6CBE">
        <w:t xml:space="preserve"> dans vient du</w:t>
      </w:r>
      <w:r>
        <w:t xml:space="preserve"> TCP c’est la </w:t>
      </w:r>
      <w:r w:rsidR="00815AEE">
        <w:t>réabsorption</w:t>
      </w:r>
      <w:r>
        <w:t xml:space="preserve"> qui n’aura pas lieu. </w:t>
      </w:r>
    </w:p>
    <w:p w14:paraId="213E5ED6" w14:textId="77777777" w:rsidR="004C79F8" w:rsidRDefault="004C79F8"/>
    <w:p w14:paraId="70C8F1BC" w14:textId="2A3129A0" w:rsidR="004C79F8" w:rsidRPr="00815AEE" w:rsidRDefault="00815AEE" w:rsidP="00815AEE">
      <w:pPr>
        <w:pStyle w:val="Paragraphedeliste"/>
        <w:numPr>
          <w:ilvl w:val="0"/>
          <w:numId w:val="5"/>
        </w:numPr>
        <w:rPr>
          <w:b/>
          <w:sz w:val="28"/>
          <w:szCs w:val="28"/>
        </w:rPr>
      </w:pPr>
      <w:r w:rsidRPr="00815AEE">
        <w:rPr>
          <w:b/>
          <w:sz w:val="28"/>
          <w:szCs w:val="28"/>
        </w:rPr>
        <w:t>Dépistage</w:t>
      </w:r>
      <w:r w:rsidR="004C79F8" w:rsidRPr="00815AEE">
        <w:rPr>
          <w:b/>
          <w:sz w:val="28"/>
          <w:szCs w:val="28"/>
        </w:rPr>
        <w:t xml:space="preserve"> et analyse des </w:t>
      </w:r>
      <w:r w:rsidRPr="00815AEE">
        <w:rPr>
          <w:b/>
          <w:sz w:val="28"/>
          <w:szCs w:val="28"/>
        </w:rPr>
        <w:t>protéinuries</w:t>
      </w:r>
      <w:r w:rsidR="004C79F8" w:rsidRPr="00815AEE">
        <w:rPr>
          <w:b/>
          <w:sz w:val="28"/>
          <w:szCs w:val="28"/>
        </w:rPr>
        <w:t xml:space="preserve"> : </w:t>
      </w:r>
    </w:p>
    <w:p w14:paraId="1BE19122" w14:textId="77777777" w:rsidR="00815AEE" w:rsidRDefault="00815AEE" w:rsidP="00815AEE">
      <w:pPr>
        <w:ind w:left="360"/>
      </w:pPr>
    </w:p>
    <w:p w14:paraId="79D45E00" w14:textId="77777777" w:rsidR="00D3096F" w:rsidRDefault="00D3096F" w:rsidP="00D3096F">
      <w:pPr>
        <w:ind w:firstLine="708"/>
        <w:rPr>
          <w:b/>
        </w:rPr>
      </w:pPr>
      <w:r w:rsidRPr="00D3096F">
        <w:rPr>
          <w:b/>
        </w:rPr>
        <w:t>A – Mesure de la protéinurie :</w:t>
      </w:r>
    </w:p>
    <w:p w14:paraId="6EDD8DFA" w14:textId="77777777" w:rsidR="00D3096F" w:rsidRPr="00D3096F" w:rsidRDefault="00D3096F" w:rsidP="00D3096F">
      <w:pPr>
        <w:ind w:firstLine="360"/>
        <w:rPr>
          <w:b/>
        </w:rPr>
      </w:pPr>
    </w:p>
    <w:p w14:paraId="67EEA9C3" w14:textId="63271F02" w:rsidR="004C79F8" w:rsidRDefault="004C79F8">
      <w:r>
        <w:t>Une protéinurie se mes</w:t>
      </w:r>
      <w:r w:rsidR="00815AEE">
        <w:t xml:space="preserve">ure </w:t>
      </w:r>
      <w:r w:rsidR="00815AEE" w:rsidRPr="00815AEE">
        <w:rPr>
          <w:b/>
        </w:rPr>
        <w:t>en g/ 24h</w:t>
      </w:r>
      <w:r w:rsidR="00815AEE">
        <w:t xml:space="preserve"> et non en g/ L  !</w:t>
      </w:r>
      <w:r>
        <w:t xml:space="preserve"> </w:t>
      </w:r>
    </w:p>
    <w:p w14:paraId="1FF7B535" w14:textId="323DA899" w:rsidR="004C79F8" w:rsidRDefault="00815AEE">
      <w:r>
        <w:t>Désormais,</w:t>
      </w:r>
      <w:r w:rsidR="004C79F8">
        <w:t xml:space="preserve"> on est capable</w:t>
      </w:r>
      <w:r>
        <w:t xml:space="preserve"> d’estimer la protéinurie des 2</w:t>
      </w:r>
      <w:r w:rsidR="00782489">
        <w:t>4</w:t>
      </w:r>
      <w:r w:rsidR="004C79F8">
        <w:t xml:space="preserve">h en faisant le </w:t>
      </w:r>
      <w:r w:rsidR="004C79F8" w:rsidRPr="00815AEE">
        <w:rPr>
          <w:b/>
        </w:rPr>
        <w:t xml:space="preserve">rapport </w:t>
      </w:r>
      <w:r w:rsidRPr="00815AEE">
        <w:rPr>
          <w:b/>
        </w:rPr>
        <w:t xml:space="preserve">de la </w:t>
      </w:r>
      <w:r w:rsidR="004C79F8" w:rsidRPr="00815AEE">
        <w:rPr>
          <w:b/>
        </w:rPr>
        <w:t>protéinurie</w:t>
      </w:r>
      <w:r w:rsidRPr="00815AEE">
        <w:rPr>
          <w:b/>
        </w:rPr>
        <w:t xml:space="preserve"> (g/l)</w:t>
      </w:r>
      <w:r w:rsidR="004C79F8" w:rsidRPr="00815AEE">
        <w:rPr>
          <w:b/>
        </w:rPr>
        <w:t xml:space="preserve"> sur </w:t>
      </w:r>
      <w:r w:rsidRPr="00815AEE">
        <w:rPr>
          <w:b/>
        </w:rPr>
        <w:t>la créatininurie (mmol/l)</w:t>
      </w:r>
      <w:r>
        <w:t>. L’urine des 24h n’est donc pas indispensable. Le rapport normal est inférieur à 15 mg/mmol.</w:t>
      </w:r>
      <w:r w:rsidR="00782489">
        <w:t xml:space="preserve"> La quantité de créatinine dans les urines est constante : e</w:t>
      </w:r>
      <w:r w:rsidR="004C79F8">
        <w:t>ntre 10 et 15mmol/ jour de cré</w:t>
      </w:r>
      <w:r w:rsidR="00782489">
        <w:t>a</w:t>
      </w:r>
      <w:r w:rsidR="004C79F8">
        <w:t>tinine.</w:t>
      </w:r>
    </w:p>
    <w:p w14:paraId="7CEF7A68" w14:textId="2523534B" w:rsidR="004C79F8" w:rsidRDefault="004C79F8">
      <w:r>
        <w:t xml:space="preserve">Ex : </w:t>
      </w:r>
      <w:r w:rsidR="00815AEE">
        <w:t>échantillon</w:t>
      </w:r>
      <w:r>
        <w:t xml:space="preserve"> d’urine de 100mL avec 1 mmol de créatinine : 1/10 de ce qu</w:t>
      </w:r>
      <w:r w:rsidR="00815AEE">
        <w:t>e le sujet aura éliminé par 24h.</w:t>
      </w:r>
    </w:p>
    <w:p w14:paraId="0A37E4EA" w14:textId="77777777" w:rsidR="007E3F9F" w:rsidRDefault="007E3F9F"/>
    <w:p w14:paraId="4A788395" w14:textId="77777777" w:rsidR="00D3096F" w:rsidRDefault="00D3096F" w:rsidP="00D3096F">
      <w:pPr>
        <w:ind w:firstLine="708"/>
        <w:rPr>
          <w:b/>
        </w:rPr>
      </w:pPr>
      <w:r>
        <w:rPr>
          <w:b/>
        </w:rPr>
        <w:t xml:space="preserve">B- </w:t>
      </w:r>
      <w:r w:rsidR="00815AEE" w:rsidRPr="00DE6CBE">
        <w:rPr>
          <w:b/>
        </w:rPr>
        <w:t>Protéinurie</w:t>
      </w:r>
      <w:r w:rsidR="004C79F8" w:rsidRPr="00DE6CBE">
        <w:rPr>
          <w:b/>
        </w:rPr>
        <w:t xml:space="preserve"> physio</w:t>
      </w:r>
      <w:r w:rsidR="00815AEE" w:rsidRPr="00DE6CBE">
        <w:rPr>
          <w:b/>
        </w:rPr>
        <w:t>logique</w:t>
      </w:r>
      <w:r w:rsidR="004C79F8" w:rsidRPr="00DE6CBE">
        <w:rPr>
          <w:b/>
        </w:rPr>
        <w:t xml:space="preserve"> : </w:t>
      </w:r>
    </w:p>
    <w:p w14:paraId="6089B268" w14:textId="77777777" w:rsidR="00D3096F" w:rsidRDefault="00D3096F">
      <w:pPr>
        <w:rPr>
          <w:b/>
        </w:rPr>
      </w:pPr>
    </w:p>
    <w:p w14:paraId="6ABA9434" w14:textId="214BB4ED" w:rsidR="00D3096F" w:rsidRPr="00FC6D92" w:rsidRDefault="00D3096F" w:rsidP="00FC6D92">
      <w:r>
        <w:rPr>
          <w:b/>
        </w:rPr>
        <w:t>M</w:t>
      </w:r>
      <w:r w:rsidR="007E3F9F" w:rsidRPr="00DE6CBE">
        <w:rPr>
          <w:b/>
        </w:rPr>
        <w:t>oins</w:t>
      </w:r>
      <w:r w:rsidR="00815AEE" w:rsidRPr="00DE6CBE">
        <w:rPr>
          <w:b/>
        </w:rPr>
        <w:t xml:space="preserve"> de 150 mg par 24h de protéines</w:t>
      </w:r>
      <w:r w:rsidR="00815AEE">
        <w:t xml:space="preserve"> (60% de protéines plasmatiques et 40% de protéines venant des tubules et de l’urothélium).</w:t>
      </w:r>
    </w:p>
    <w:p w14:paraId="0A0B6039" w14:textId="77777777" w:rsidR="00C4483C" w:rsidRDefault="00C4483C" w:rsidP="00D3096F">
      <w:pPr>
        <w:ind w:firstLine="708"/>
        <w:rPr>
          <w:b/>
        </w:rPr>
      </w:pPr>
    </w:p>
    <w:p w14:paraId="10899EFE" w14:textId="46EFDDEE" w:rsidR="007E3F9F" w:rsidRDefault="00D3096F" w:rsidP="00D3096F">
      <w:pPr>
        <w:ind w:firstLine="708"/>
        <w:rPr>
          <w:b/>
        </w:rPr>
      </w:pPr>
      <w:r w:rsidRPr="00D3096F">
        <w:rPr>
          <w:b/>
        </w:rPr>
        <w:t xml:space="preserve">C - </w:t>
      </w:r>
      <w:r w:rsidR="00815AEE" w:rsidRPr="00D3096F">
        <w:rPr>
          <w:b/>
        </w:rPr>
        <w:t>Détection</w:t>
      </w:r>
      <w:r w:rsidR="007E3F9F" w:rsidRPr="00D3096F">
        <w:rPr>
          <w:b/>
        </w:rPr>
        <w:t xml:space="preserve"> de la protéinurie : </w:t>
      </w:r>
    </w:p>
    <w:p w14:paraId="7B21C282" w14:textId="77777777" w:rsidR="00D3096F" w:rsidRPr="00D3096F" w:rsidRDefault="00D3096F" w:rsidP="00D3096F">
      <w:pPr>
        <w:ind w:firstLine="708"/>
        <w:rPr>
          <w:b/>
        </w:rPr>
      </w:pPr>
    </w:p>
    <w:p w14:paraId="7ADC4EA1" w14:textId="77777777" w:rsidR="00D3096F" w:rsidRDefault="007E3F9F">
      <w:r>
        <w:t>Le plus simple c’est la bandelette urinaire (</w:t>
      </w:r>
      <w:r w:rsidR="00815AEE">
        <w:t xml:space="preserve">sur laquelle il y a des </w:t>
      </w:r>
      <w:r>
        <w:t>pastille</w:t>
      </w:r>
      <w:r w:rsidR="00815AEE">
        <w:t>s</w:t>
      </w:r>
      <w:r>
        <w:t xml:space="preserve"> qui contiennent des réactifs qui se colorent quand les urines contien</w:t>
      </w:r>
      <w:r w:rsidR="00815AEE">
        <w:t>n</w:t>
      </w:r>
      <w:r>
        <w:t>ent d</w:t>
      </w:r>
      <w:r w:rsidR="00815AEE">
        <w:t>e l’albumine)</w:t>
      </w:r>
      <w:r>
        <w:t xml:space="preserve"> : </w:t>
      </w:r>
      <w:r w:rsidR="00815AEE">
        <w:t xml:space="preserve">il s’agit d’une </w:t>
      </w:r>
      <w:r>
        <w:t>technique semi quantitative mais qu</w:t>
      </w:r>
      <w:r w:rsidR="007913FA">
        <w:t xml:space="preserve">i est une concentration. </w:t>
      </w:r>
    </w:p>
    <w:p w14:paraId="0AA539CA" w14:textId="70C15FFC" w:rsidR="007E3F9F" w:rsidRDefault="007913FA">
      <w:r>
        <w:lastRenderedPageBreak/>
        <w:t>La bandelette urinaire a un bon rendement pour le dépistage de masse mais</w:t>
      </w:r>
      <w:r w:rsidR="007E3F9F">
        <w:t xml:space="preserve"> </w:t>
      </w:r>
      <w:r>
        <w:t xml:space="preserve">cela </w:t>
      </w:r>
      <w:r w:rsidR="007E3F9F">
        <w:t xml:space="preserve">ne </w:t>
      </w:r>
      <w:r w:rsidR="00815AEE">
        <w:t>détecte</w:t>
      </w:r>
      <w:r w:rsidR="007E3F9F">
        <w:t xml:space="preserve"> que l’albumine</w:t>
      </w:r>
      <w:r>
        <w:t xml:space="preserve">, on peut donc passer à côté d’un autre type de protéinurie. </w:t>
      </w:r>
    </w:p>
    <w:p w14:paraId="7FA6A0BE" w14:textId="618EED49" w:rsidR="007E3F9F" w:rsidRDefault="00D3096F">
      <w:r>
        <w:t xml:space="preserve">Résultats : </w:t>
      </w:r>
      <w:r w:rsidR="007E3F9F">
        <w:t>Négative ou traces &lt; à 0,3 g/l</w:t>
      </w:r>
    </w:p>
    <w:p w14:paraId="3671993A" w14:textId="4331F26B" w:rsidR="007E3F9F" w:rsidRDefault="00D3096F" w:rsidP="00D3096F">
      <w:pPr>
        <w:ind w:firstLine="708"/>
      </w:pPr>
      <w:r>
        <w:t xml:space="preserve">        </w:t>
      </w:r>
      <w:r w:rsidR="007E3F9F">
        <w:t xml:space="preserve">++ environ 1g/l </w:t>
      </w:r>
    </w:p>
    <w:p w14:paraId="7C57C9CA" w14:textId="77777777" w:rsidR="00D3096F" w:rsidRDefault="00D3096F"/>
    <w:p w14:paraId="3F1017D1" w14:textId="6B85854D" w:rsidR="007E3F9F" w:rsidRDefault="007913FA">
      <w:r>
        <w:t xml:space="preserve">On </w:t>
      </w:r>
      <w:r w:rsidR="00D3096F">
        <w:t>recueille</w:t>
      </w:r>
      <w:r>
        <w:t xml:space="preserve"> ensuite un échantillon d’urine</w:t>
      </w:r>
      <w:r w:rsidR="00EF6F40">
        <w:t xml:space="preserve"> (le matin) et on calcule la protéinurie en</w:t>
      </w:r>
      <w:r w:rsidR="00EF6F40" w:rsidRPr="00EF6F40">
        <w:t xml:space="preserve"> </w:t>
      </w:r>
      <w:r w:rsidR="00EF6F40">
        <w:t>utilisant le rapport protéinurie/créatininurie ou bien on effectue un d</w:t>
      </w:r>
      <w:r w:rsidR="007E3F9F">
        <w:t>osage pondéral en g/24h</w:t>
      </w:r>
      <w:r w:rsidR="00EF6F40">
        <w:t>.</w:t>
      </w:r>
      <w:r w:rsidR="007E3F9F">
        <w:t xml:space="preserve"> </w:t>
      </w:r>
    </w:p>
    <w:p w14:paraId="7850A61F" w14:textId="0E055D5D" w:rsidR="00815AEE" w:rsidRPr="00815AEE" w:rsidRDefault="007E3F9F">
      <w:pPr>
        <w:rPr>
          <w:rFonts w:ascii="Cambria" w:hAnsi="Cambria"/>
          <w:b/>
        </w:rPr>
      </w:pPr>
      <w:r w:rsidRPr="00815AEE">
        <w:rPr>
          <w:b/>
        </w:rPr>
        <w:t>Protéinurie si </w:t>
      </w:r>
      <w:r w:rsidR="00815AEE" w:rsidRPr="00815AEE">
        <w:rPr>
          <w:b/>
        </w:rPr>
        <w:t>(à savoir)</w:t>
      </w:r>
      <w:r w:rsidRPr="00815AEE">
        <w:rPr>
          <w:b/>
        </w:rPr>
        <w:t xml:space="preserve">: </w:t>
      </w:r>
      <w:r w:rsidR="00815AEE" w:rsidRPr="00815AEE">
        <w:rPr>
          <w:rFonts w:ascii="Cambria" w:hAnsi="Cambria"/>
          <w:b/>
        </w:rPr>
        <w:t>≥0,3 g/j ou</w:t>
      </w:r>
    </w:p>
    <w:p w14:paraId="172EF3A0" w14:textId="4EE53D19" w:rsidR="007E3F9F" w:rsidRPr="00815AEE" w:rsidRDefault="00815AEE" w:rsidP="00815AEE">
      <w:pPr>
        <w:ind w:left="708" w:firstLine="708"/>
        <w:rPr>
          <w:b/>
        </w:rPr>
      </w:pPr>
      <w:r w:rsidRPr="00815AEE">
        <w:rPr>
          <w:rFonts w:ascii="Cambria" w:hAnsi="Cambria"/>
          <w:b/>
        </w:rPr>
        <w:t xml:space="preserve">   </w:t>
      </w:r>
      <w:r w:rsidRPr="00815AEE">
        <w:rPr>
          <w:rFonts w:ascii="Cambria" w:hAnsi="Cambria"/>
          <w:b/>
        </w:rPr>
        <w:tab/>
        <w:t xml:space="preserve">       </w:t>
      </w:r>
      <w:r w:rsidR="00D3096F">
        <w:rPr>
          <w:rFonts w:ascii="Cambria" w:hAnsi="Cambria"/>
          <w:b/>
        </w:rPr>
        <w:t xml:space="preserve">    </w:t>
      </w:r>
      <w:r w:rsidRPr="00815AEE">
        <w:rPr>
          <w:rFonts w:ascii="Cambria" w:hAnsi="Cambria"/>
          <w:b/>
        </w:rPr>
        <w:t xml:space="preserve"> ≥ 0,3 g/g ou ≥ 30 mg/mmol de créatininurie </w:t>
      </w:r>
    </w:p>
    <w:p w14:paraId="7F450D40" w14:textId="77777777" w:rsidR="007E3F9F" w:rsidRDefault="007E3F9F"/>
    <w:p w14:paraId="171A3F12" w14:textId="647D24E9" w:rsidR="007E3F9F" w:rsidRPr="00D3096F" w:rsidRDefault="00815AEE">
      <w:pPr>
        <w:rPr>
          <w:u w:val="single"/>
        </w:rPr>
      </w:pPr>
      <w:r w:rsidRPr="00D3096F">
        <w:rPr>
          <w:u w:val="single"/>
        </w:rPr>
        <w:t>1</w:t>
      </w:r>
      <w:r w:rsidRPr="00D3096F">
        <w:rPr>
          <w:u w:val="single"/>
          <w:vertAlign w:val="superscript"/>
        </w:rPr>
        <w:t>è</w:t>
      </w:r>
      <w:r w:rsidR="007E3F9F" w:rsidRPr="00D3096F">
        <w:rPr>
          <w:u w:val="single"/>
          <w:vertAlign w:val="superscript"/>
        </w:rPr>
        <w:t>re</w:t>
      </w:r>
      <w:r w:rsidRPr="00D3096F">
        <w:rPr>
          <w:u w:val="single"/>
        </w:rPr>
        <w:t xml:space="preserve"> </w:t>
      </w:r>
      <w:r w:rsidR="007E3F9F" w:rsidRPr="00D3096F">
        <w:rPr>
          <w:u w:val="single"/>
        </w:rPr>
        <w:t xml:space="preserve"> </w:t>
      </w:r>
      <w:r w:rsidRPr="00D3096F">
        <w:rPr>
          <w:u w:val="single"/>
        </w:rPr>
        <w:t>étape</w:t>
      </w:r>
      <w:r w:rsidR="007E3F9F" w:rsidRPr="00D3096F">
        <w:rPr>
          <w:u w:val="single"/>
        </w:rPr>
        <w:t xml:space="preserve"> : </w:t>
      </w:r>
      <w:r w:rsidRPr="00D3096F">
        <w:rPr>
          <w:u w:val="single"/>
        </w:rPr>
        <w:t>analyse quantitative</w:t>
      </w:r>
      <w:r w:rsidR="00D3096F">
        <w:rPr>
          <w:u w:val="single"/>
        </w:rPr>
        <w:t> :</w:t>
      </w:r>
    </w:p>
    <w:p w14:paraId="358C089C" w14:textId="77777777" w:rsidR="00D3096F" w:rsidRDefault="00D3096F"/>
    <w:p w14:paraId="1A574634" w14:textId="77777777" w:rsidR="00D3096F" w:rsidRDefault="007E3F9F">
      <w:r>
        <w:t xml:space="preserve">3 cas : </w:t>
      </w:r>
      <w:r w:rsidR="00D3096F">
        <w:t>-</w:t>
      </w:r>
      <w:r w:rsidR="006A3E1D">
        <w:t>protéinurie</w:t>
      </w:r>
      <w:r w:rsidR="00EF6F40">
        <w:t xml:space="preserve"> glomérulaire,</w:t>
      </w:r>
      <w:r>
        <w:t xml:space="preserve"> </w:t>
      </w:r>
    </w:p>
    <w:p w14:paraId="328E5800" w14:textId="77777777" w:rsidR="00D3096F" w:rsidRDefault="00D3096F">
      <w:r>
        <w:t xml:space="preserve">            - </w:t>
      </w:r>
      <w:r w:rsidR="007E3F9F">
        <w:t xml:space="preserve">tubulaire </w:t>
      </w:r>
    </w:p>
    <w:p w14:paraId="64F261E4" w14:textId="45115613" w:rsidR="007E3F9F" w:rsidRDefault="00D3096F" w:rsidP="00D3096F">
      <w:r>
        <w:t xml:space="preserve">            - </w:t>
      </w:r>
      <w:r w:rsidR="007E3F9F">
        <w:t xml:space="preserve">autre type de protéinurie </w:t>
      </w:r>
      <w:r w:rsidR="00EF6F40">
        <w:t xml:space="preserve">dite pré rénale </w:t>
      </w:r>
      <w:r w:rsidR="007E3F9F">
        <w:t>(</w:t>
      </w:r>
      <w:r w:rsidR="00EF6F40">
        <w:t xml:space="preserve">liée à la </w:t>
      </w:r>
      <w:r w:rsidR="007E3F9F">
        <w:t xml:space="preserve">présence d’une petite protéine </w:t>
      </w:r>
      <w:r w:rsidR="00EF6F40">
        <w:t xml:space="preserve">fabriquée en excès </w:t>
      </w:r>
      <w:r w:rsidR="007E3F9F">
        <w:t xml:space="preserve">dans le sang </w:t>
      </w:r>
      <w:r w:rsidR="00EF6F40">
        <w:t>qui est naturellement filtrée par les reins. Comme elle est en excès, on dépasse les capacités de réabsorption du rein).</w:t>
      </w:r>
    </w:p>
    <w:p w14:paraId="287F534C" w14:textId="77777777" w:rsidR="00815AEE" w:rsidRDefault="007E3F9F">
      <w:r>
        <w:t xml:space="preserve">Si : &gt;2g/24h ou </w:t>
      </w:r>
    </w:p>
    <w:p w14:paraId="41A24530" w14:textId="5E8BCE2F" w:rsidR="007E3F9F" w:rsidRDefault="00815AEE">
      <w:r>
        <w:t>&gt;</w:t>
      </w:r>
      <w:r w:rsidR="007E3F9F">
        <w:t>2g/g ou &gt; 200 mg/mmol de créatinunurie : protéinurie glomérulaire</w:t>
      </w:r>
      <w:r w:rsidR="006A3E1D">
        <w:t xml:space="preserve"> le plus souvent.</w:t>
      </w:r>
    </w:p>
    <w:p w14:paraId="518E637F" w14:textId="6693E3A9" w:rsidR="006A3E1D" w:rsidRDefault="006A3E1D">
      <w:r>
        <w:t xml:space="preserve">Si : &lt; 2g/24h ou </w:t>
      </w:r>
    </w:p>
    <w:p w14:paraId="238CAB49" w14:textId="63B9E6C3" w:rsidR="006A3E1D" w:rsidRDefault="006A3E1D">
      <w:r>
        <w:t xml:space="preserve">      &lt; 2g/g ou 200 mg/mmol de créatininurie : tout est possible.</w:t>
      </w:r>
    </w:p>
    <w:p w14:paraId="6DD6B249" w14:textId="77777777" w:rsidR="006A3E1D" w:rsidRDefault="006A3E1D"/>
    <w:p w14:paraId="094528B8" w14:textId="087E3950" w:rsidR="007E3F9F" w:rsidRDefault="006A3E1D">
      <w:r w:rsidRPr="00D3096F">
        <w:rPr>
          <w:u w:val="single"/>
        </w:rPr>
        <w:t>2</w:t>
      </w:r>
      <w:r w:rsidRPr="00D3096F">
        <w:rPr>
          <w:u w:val="single"/>
          <w:vertAlign w:val="superscript"/>
        </w:rPr>
        <w:t>è</w:t>
      </w:r>
      <w:r w:rsidR="007E3F9F" w:rsidRPr="00D3096F">
        <w:rPr>
          <w:u w:val="single"/>
          <w:vertAlign w:val="superscript"/>
        </w:rPr>
        <w:t>me</w:t>
      </w:r>
      <w:r w:rsidRPr="00D3096F">
        <w:rPr>
          <w:u w:val="single"/>
        </w:rPr>
        <w:t xml:space="preserve"> </w:t>
      </w:r>
      <w:r w:rsidR="007E3F9F" w:rsidRPr="00D3096F">
        <w:rPr>
          <w:u w:val="single"/>
        </w:rPr>
        <w:t xml:space="preserve"> </w:t>
      </w:r>
      <w:r w:rsidRPr="00D3096F">
        <w:rPr>
          <w:u w:val="single"/>
        </w:rPr>
        <w:t>étape</w:t>
      </w:r>
      <w:r w:rsidR="007E3F9F" w:rsidRPr="00D3096F">
        <w:rPr>
          <w:u w:val="single"/>
        </w:rPr>
        <w:t> : analyse qualitative</w:t>
      </w:r>
      <w:r w:rsidR="007E3F9F">
        <w:t xml:space="preserve"> (composition de la protéinurie) c’est le plus important.</w:t>
      </w:r>
    </w:p>
    <w:p w14:paraId="7F853D42" w14:textId="77777777" w:rsidR="00D3096F" w:rsidRDefault="00D3096F"/>
    <w:p w14:paraId="668A5F76" w14:textId="369849EC" w:rsidR="006A3E1D" w:rsidRDefault="006A3E1D">
      <w:r>
        <w:t xml:space="preserve">Rappel : </w:t>
      </w:r>
      <w:r w:rsidRPr="00D96EF5">
        <w:rPr>
          <w:b/>
        </w:rPr>
        <w:t>Electrophorèse </w:t>
      </w:r>
      <w:r>
        <w:t xml:space="preserve">: </w:t>
      </w:r>
      <w:r w:rsidR="007E3F9F">
        <w:t>migration des p</w:t>
      </w:r>
      <w:r>
        <w:t>ro</w:t>
      </w:r>
      <w:r w:rsidR="007E3F9F">
        <w:t>t</w:t>
      </w:r>
      <w:r>
        <w:t>éi</w:t>
      </w:r>
      <w:r w:rsidR="007E3F9F">
        <w:t>nes dans un gel</w:t>
      </w:r>
      <w:r>
        <w:t>, elles sont</w:t>
      </w:r>
      <w:r w:rsidR="007E3F9F">
        <w:t xml:space="preserve"> g</w:t>
      </w:r>
      <w:r>
        <w:t>u</w:t>
      </w:r>
      <w:r w:rsidR="007E3F9F">
        <w:t xml:space="preserve">idées par un courant </w:t>
      </w:r>
      <w:r>
        <w:t>électrique</w:t>
      </w:r>
      <w:r w:rsidR="007E3F9F">
        <w:t xml:space="preserve">. </w:t>
      </w:r>
      <w:r>
        <w:t>En effet, e</w:t>
      </w:r>
      <w:r w:rsidR="007E3F9F">
        <w:t>lle</w:t>
      </w:r>
      <w:r>
        <w:t>s sont entre un pôl</w:t>
      </w:r>
      <w:r w:rsidR="007E3F9F">
        <w:t>e plus et</w:t>
      </w:r>
      <w:r>
        <w:t xml:space="preserve"> un pôle</w:t>
      </w:r>
      <w:r w:rsidR="007E3F9F">
        <w:t xml:space="preserve"> moins et </w:t>
      </w:r>
      <w:r>
        <w:t>étant</w:t>
      </w:r>
      <w:r w:rsidR="007E3F9F">
        <w:t xml:space="preserve"> chargées </w:t>
      </w:r>
      <w:r>
        <w:t>négativement elles vont aller vers le pô</w:t>
      </w:r>
      <w:r w:rsidR="007E3F9F">
        <w:t xml:space="preserve">le plus. Les plus petites protéines vont plus loin que </w:t>
      </w:r>
      <w:r>
        <w:t>celles de gros poids moléculaire.</w:t>
      </w:r>
      <w:r w:rsidR="007E3F9F">
        <w:t xml:space="preserve"> </w:t>
      </w:r>
    </w:p>
    <w:p w14:paraId="12D48F2C" w14:textId="77777777" w:rsidR="00D3096F" w:rsidRDefault="00D3096F"/>
    <w:p w14:paraId="3D37CBFF" w14:textId="7EEBC02D" w:rsidR="007E3F9F" w:rsidRDefault="006A3E1D">
      <w:r>
        <w:t xml:space="preserve">Pour l’analyse qualitative on utilise donc l’électrophorèse des protéines urinaires </w:t>
      </w:r>
      <w:r w:rsidR="00D3096F">
        <w:t>(</w:t>
      </w:r>
      <w:r>
        <w:t>mais sa fiabilité est imparfaite</w:t>
      </w:r>
      <w:r w:rsidR="00D96EF5">
        <w:t>)</w:t>
      </w:r>
      <w:r>
        <w:t>.</w:t>
      </w:r>
    </w:p>
    <w:p w14:paraId="49286358" w14:textId="2C0EB484" w:rsidR="00951002" w:rsidRDefault="00951002">
      <w:r>
        <w:t>A partir de 60% d’albumine dans la composition de la protéinurie, il s’agit d’une protéinurie glomérulaire.</w:t>
      </w:r>
    </w:p>
    <w:p w14:paraId="2099D579" w14:textId="07D03315" w:rsidR="004C79F8" w:rsidRDefault="007E3F9F">
      <w:r>
        <w:t xml:space="preserve">En dessous de 50% c’est une protéinurie tubulaire ou </w:t>
      </w:r>
      <w:r w:rsidR="00951002">
        <w:t>protéinurie pré rénale. On regarde le type de protéine de faible poids moléculaires, s’il y a qu’un seul type c’est qu’il s’agit d’une protéine produite en excès dans le plasma.</w:t>
      </w:r>
    </w:p>
    <w:p w14:paraId="20CC9CEB" w14:textId="522B06AD" w:rsidR="007E3F9F" w:rsidRDefault="00AE74AA">
      <w:r>
        <w:t>3 protéines retrouvées dans la p</w:t>
      </w:r>
      <w:r w:rsidR="007E3F9F">
        <w:t>rotéin</w:t>
      </w:r>
      <w:r w:rsidR="00D96EF5">
        <w:t xml:space="preserve">urie de surcharge ou prérénale </w:t>
      </w:r>
      <w:r w:rsidR="007E3F9F">
        <w:t xml:space="preserve">: </w:t>
      </w:r>
    </w:p>
    <w:p w14:paraId="64ACA934" w14:textId="59446C51" w:rsidR="007E3F9F" w:rsidRDefault="007E3F9F">
      <w:r>
        <w:t>- chaînes légères d’immunoglobulines</w:t>
      </w:r>
      <w:r w:rsidR="00951002">
        <w:t xml:space="preserve"> (dans les maladies du sang) </w:t>
      </w:r>
    </w:p>
    <w:p w14:paraId="4EE414D2" w14:textId="30FC4867" w:rsidR="007E3F9F" w:rsidRDefault="007E3F9F">
      <w:r>
        <w:t>- myoglobinurie</w:t>
      </w:r>
      <w:r w:rsidR="00951002">
        <w:t xml:space="preserve"> (lyse des cellules musculaires)</w:t>
      </w:r>
    </w:p>
    <w:p w14:paraId="1EFF8978" w14:textId="59725D40" w:rsidR="007E3F9F" w:rsidRDefault="007E3F9F">
      <w:r>
        <w:t>- hémoglobinurie</w:t>
      </w:r>
      <w:r w:rsidR="00951002">
        <w:t xml:space="preserve"> (hémolyse)</w:t>
      </w:r>
    </w:p>
    <w:p w14:paraId="57AC0A0A" w14:textId="77777777" w:rsidR="00D96EF5" w:rsidRDefault="00D96EF5"/>
    <w:p w14:paraId="3A46FFFA" w14:textId="7D98E200" w:rsidR="000F5E45" w:rsidRDefault="00AE74AA">
      <w:r>
        <w:t xml:space="preserve">L’électrophorèse </w:t>
      </w:r>
      <w:r w:rsidR="00FC6D92">
        <w:t>n’</w:t>
      </w:r>
      <w:r>
        <w:t xml:space="preserve">étant pas très fiable, on peut faire une </w:t>
      </w:r>
      <w:r w:rsidRPr="00D96EF5">
        <w:rPr>
          <w:b/>
        </w:rPr>
        <w:t>analyse par radio-immunologie</w:t>
      </w:r>
      <w:r>
        <w:t xml:space="preserve"> (</w:t>
      </w:r>
      <w:r w:rsidR="000F5E45">
        <w:t>RIA</w:t>
      </w:r>
      <w:r>
        <w:t>).</w:t>
      </w:r>
      <w:r w:rsidR="000F5E45">
        <w:t xml:space="preserve"> </w:t>
      </w:r>
      <w:r>
        <w:t xml:space="preserve">On utilise </w:t>
      </w:r>
      <w:r w:rsidR="000F5E45">
        <w:t xml:space="preserve">des kits dans les labos </w:t>
      </w:r>
      <w:r>
        <w:t>composés d’Ac spécifiques d’une protéine.</w:t>
      </w:r>
      <w:r w:rsidR="00C4483C">
        <w:t xml:space="preserve"> </w:t>
      </w:r>
      <w:r w:rsidR="000F5E45">
        <w:t xml:space="preserve">Ex : Ac anti albumine </w:t>
      </w:r>
    </w:p>
    <w:p w14:paraId="347EE9AB" w14:textId="77777777" w:rsidR="00C4483C" w:rsidRDefault="00C4483C"/>
    <w:p w14:paraId="50D6F947" w14:textId="7CB7CCF9" w:rsidR="000F5E45" w:rsidRDefault="00AE74AA">
      <w:r>
        <w:t>La m</w:t>
      </w:r>
      <w:r w:rsidR="000F5E45">
        <w:t xml:space="preserve">icroalbuminurie </w:t>
      </w:r>
      <w:r>
        <w:t xml:space="preserve">est une technique </w:t>
      </w:r>
      <w:r w:rsidR="000F5E45">
        <w:t xml:space="preserve">qui </w:t>
      </w:r>
      <w:r>
        <w:t>détecte des faibles débits d’albumine :</w:t>
      </w:r>
      <w:r w:rsidR="000F5E45">
        <w:t xml:space="preserve"> </w:t>
      </w:r>
      <w:r>
        <w:t xml:space="preserve">entre 30 et 300 mg/j </w:t>
      </w:r>
      <w:r w:rsidR="003B187A">
        <w:t>ou mg/g de créatininurie ou 3</w:t>
      </w:r>
      <w:r w:rsidR="00D96EF5">
        <w:t xml:space="preserve"> </w:t>
      </w:r>
      <w:r w:rsidR="003B187A">
        <w:t>à 30mg/mmol de créatininurie. C’est donc b</w:t>
      </w:r>
      <w:r w:rsidR="000F5E45">
        <w:t>ien plus sensible que l’</w:t>
      </w:r>
      <w:r w:rsidR="003B187A">
        <w:t>électrophorèse</w:t>
      </w:r>
      <w:r w:rsidR="000F5E45">
        <w:t xml:space="preserve">. </w:t>
      </w:r>
      <w:r w:rsidR="003B187A">
        <w:t xml:space="preserve">La présence d’une faible quantité d’albumine dans les urines est le </w:t>
      </w:r>
      <w:r w:rsidR="000F5E45">
        <w:t>1</w:t>
      </w:r>
      <w:r w:rsidR="000F5E45" w:rsidRPr="000F5E45">
        <w:rPr>
          <w:vertAlign w:val="superscript"/>
        </w:rPr>
        <w:t>er</w:t>
      </w:r>
      <w:r w:rsidR="000F5E45">
        <w:t xml:space="preserve"> signe d’une maladie rénale glomérulaire </w:t>
      </w:r>
      <w:r w:rsidR="003B187A">
        <w:t>(</w:t>
      </w:r>
      <w:r w:rsidR="000F5E45">
        <w:t>= néphropathie secondaire au diabète</w:t>
      </w:r>
      <w:r w:rsidR="003B187A">
        <w:t xml:space="preserve">). C’est important de le </w:t>
      </w:r>
      <w:r w:rsidR="00D96EF5">
        <w:t>détecter</w:t>
      </w:r>
      <w:r w:rsidR="003B187A">
        <w:t xml:space="preserve"> à ce stade la car</w:t>
      </w:r>
      <w:r w:rsidR="000F5E45">
        <w:t xml:space="preserve"> la maladie est </w:t>
      </w:r>
      <w:r w:rsidR="003B187A">
        <w:t xml:space="preserve">encore </w:t>
      </w:r>
      <w:r w:rsidR="000F5E45">
        <w:t>réversible</w:t>
      </w:r>
      <w:r w:rsidR="003B187A">
        <w:t xml:space="preserve"> grâce à des bloqueurs du SRA.</w:t>
      </w:r>
    </w:p>
    <w:p w14:paraId="6226025D" w14:textId="19562C77" w:rsidR="000F5E45" w:rsidRDefault="003B187A">
      <w:r>
        <w:t>De plus, il s’agit d’un f</w:t>
      </w:r>
      <w:r w:rsidR="000F5E45">
        <w:t xml:space="preserve">acteur de risque </w:t>
      </w:r>
      <w:r>
        <w:t>de maladies cardiovasculaires.</w:t>
      </w:r>
      <w:r w:rsidR="000F5E45">
        <w:t xml:space="preserve"> </w:t>
      </w:r>
    </w:p>
    <w:p w14:paraId="35395AA5" w14:textId="441F1B16" w:rsidR="003B187A" w:rsidRDefault="003B187A">
      <w:r w:rsidRPr="003B187A">
        <w:rPr>
          <w:noProof/>
        </w:rPr>
        <w:lastRenderedPageBreak/>
        <w:drawing>
          <wp:inline distT="0" distB="0" distL="0" distR="0" wp14:anchorId="74266469" wp14:editId="1B8B9591">
            <wp:extent cx="4109730" cy="3084225"/>
            <wp:effectExtent l="0" t="0" r="508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0185" cy="3084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574A46" w14:textId="77777777" w:rsidR="003B187A" w:rsidRDefault="003B187A"/>
    <w:p w14:paraId="1062851D" w14:textId="195BC79C" w:rsidR="000F5E45" w:rsidRDefault="003B187A">
      <w:r>
        <w:t xml:space="preserve">Ici, on a schématisé une </w:t>
      </w:r>
      <w:r w:rsidR="000F5E45">
        <w:t xml:space="preserve">maladie des </w:t>
      </w:r>
      <w:r>
        <w:t>glomérules</w:t>
      </w:r>
      <w:r w:rsidR="000F5E45">
        <w:t xml:space="preserve"> : le filtre </w:t>
      </w:r>
      <w:r>
        <w:t xml:space="preserve">glomérulaire devient une passoire et </w:t>
      </w:r>
      <w:r w:rsidR="000F5E45">
        <w:t xml:space="preserve">laisse donc passer des plus grosses protéines </w:t>
      </w:r>
      <w:r>
        <w:t>que d’habitude.</w:t>
      </w:r>
    </w:p>
    <w:p w14:paraId="0BD692A5" w14:textId="77777777" w:rsidR="00FF5F18" w:rsidRDefault="000F5E45">
      <w:r>
        <w:t xml:space="preserve">Plus la maladie est sévère plus les trous dans la paroi sont importants. Donc plus la maladie est grave plus on va trouver </w:t>
      </w:r>
      <w:r w:rsidR="00FF5F18">
        <w:t xml:space="preserve">dans les urines </w:t>
      </w:r>
      <w:r>
        <w:t xml:space="preserve">des protéines de gros poids moléculaires. </w:t>
      </w:r>
      <w:r w:rsidR="00FF5F18">
        <w:t>Il existe 2 sous catégories de protéinuries glomérulaires :</w:t>
      </w:r>
    </w:p>
    <w:p w14:paraId="2E995359" w14:textId="2FAD448F" w:rsidR="000F5E45" w:rsidRDefault="000F5E45">
      <w:r>
        <w:t>Celle</w:t>
      </w:r>
      <w:r w:rsidR="00FF5F18">
        <w:t>s</w:t>
      </w:r>
      <w:r>
        <w:t xml:space="preserve"> qui contiennent au moins 80% d’albumine = protéinurie</w:t>
      </w:r>
      <w:r w:rsidR="00FF5F18">
        <w:t>s</w:t>
      </w:r>
      <w:r>
        <w:t xml:space="preserve"> </w:t>
      </w:r>
      <w:r w:rsidR="00FF5F18">
        <w:t xml:space="preserve">glomérulaires </w:t>
      </w:r>
      <w:r>
        <w:t>sélective</w:t>
      </w:r>
      <w:r w:rsidR="00FF5F18">
        <w:t>s</w:t>
      </w:r>
    </w:p>
    <w:p w14:paraId="4B1F3E72" w14:textId="32B210AD" w:rsidR="000F5E45" w:rsidRDefault="000F5E45">
      <w:r>
        <w:t xml:space="preserve">Celles qui comprennent moins de 80% d’albumine sont des protéinuries non </w:t>
      </w:r>
      <w:r w:rsidR="00FF5F18">
        <w:t>sélectives</w:t>
      </w:r>
      <w:r>
        <w:t xml:space="preserve">. </w:t>
      </w:r>
    </w:p>
    <w:p w14:paraId="08AB6F56" w14:textId="77777777" w:rsidR="000F5E45" w:rsidRDefault="000F5E45"/>
    <w:p w14:paraId="33DAFA81" w14:textId="14E3BA16" w:rsidR="000F5E45" w:rsidRPr="00FF5F18" w:rsidRDefault="000F5E45" w:rsidP="00FF5F18">
      <w:pPr>
        <w:pStyle w:val="Paragraphedeliste"/>
        <w:numPr>
          <w:ilvl w:val="0"/>
          <w:numId w:val="5"/>
        </w:numPr>
        <w:rPr>
          <w:b/>
          <w:sz w:val="28"/>
          <w:szCs w:val="28"/>
        </w:rPr>
      </w:pPr>
      <w:r w:rsidRPr="00FF5F18">
        <w:rPr>
          <w:b/>
          <w:sz w:val="28"/>
          <w:szCs w:val="28"/>
        </w:rPr>
        <w:t xml:space="preserve">Situations cliniques avec protéinuries : </w:t>
      </w:r>
    </w:p>
    <w:p w14:paraId="72C8EC8B" w14:textId="789DF515" w:rsidR="000F5E45" w:rsidRDefault="000F5E45"/>
    <w:p w14:paraId="09D19977" w14:textId="16006E5E" w:rsidR="00861644" w:rsidRDefault="00861644" w:rsidP="00861644">
      <w:pPr>
        <w:ind w:firstLine="708"/>
        <w:rPr>
          <w:b/>
        </w:rPr>
      </w:pPr>
      <w:r w:rsidRPr="00861644">
        <w:rPr>
          <w:b/>
        </w:rPr>
        <w:t>A –</w:t>
      </w:r>
      <w:r>
        <w:rPr>
          <w:b/>
        </w:rPr>
        <w:t xml:space="preserve"> S</w:t>
      </w:r>
      <w:r w:rsidRPr="00861644">
        <w:rPr>
          <w:b/>
        </w:rPr>
        <w:t xml:space="preserve">ignes cliniques : </w:t>
      </w:r>
    </w:p>
    <w:p w14:paraId="2996BD01" w14:textId="77777777" w:rsidR="00861644" w:rsidRPr="00861644" w:rsidRDefault="00861644">
      <w:pPr>
        <w:rPr>
          <w:b/>
        </w:rPr>
      </w:pPr>
    </w:p>
    <w:p w14:paraId="21278DDA" w14:textId="48F91F81" w:rsidR="000F5E45" w:rsidRDefault="000F5E45">
      <w:r>
        <w:t>Le plus souvent</w:t>
      </w:r>
      <w:r w:rsidR="00FF5F18">
        <w:t>, les protéinuries sont</w:t>
      </w:r>
      <w:r>
        <w:t xml:space="preserve"> </w:t>
      </w:r>
      <w:r w:rsidRPr="00D96EF5">
        <w:rPr>
          <w:b/>
        </w:rPr>
        <w:t>asymptomatique</w:t>
      </w:r>
      <w:r w:rsidR="00FF5F18" w:rsidRPr="00D96EF5">
        <w:rPr>
          <w:b/>
        </w:rPr>
        <w:t>s</w:t>
      </w:r>
      <w:r>
        <w:t xml:space="preserve"> donc on fait du dépistage systématique dans des situations à risques</w:t>
      </w:r>
      <w:r w:rsidR="00FF5F18">
        <w:t>.</w:t>
      </w:r>
    </w:p>
    <w:p w14:paraId="59DE6294" w14:textId="77777777" w:rsidR="00FF5F18" w:rsidRDefault="00FF5F18">
      <w:r>
        <w:t>Néanmoins, il existe quelques signes cliniques associés aux protéinuries :</w:t>
      </w:r>
    </w:p>
    <w:p w14:paraId="0579B9B1" w14:textId="410EE0DC" w:rsidR="000F5E45" w:rsidRDefault="00FF5F18">
      <w:r>
        <w:t>- l</w:t>
      </w:r>
      <w:r w:rsidR="000F5E45">
        <w:t xml:space="preserve">a présence d’une protéine diminue l’énergie de contact de ce fait il y a plus de contact entre l’air et la solution ce qui forme des </w:t>
      </w:r>
      <w:r w:rsidR="000F5E45" w:rsidRPr="00D96EF5">
        <w:rPr>
          <w:b/>
        </w:rPr>
        <w:t>urines mousseuses en cas d’albuminurie</w:t>
      </w:r>
      <w:r>
        <w:t>.</w:t>
      </w:r>
    </w:p>
    <w:p w14:paraId="29D57872" w14:textId="095D0584" w:rsidR="000F5E45" w:rsidRDefault="00FF5F18">
      <w:r>
        <w:t xml:space="preserve">- quand une </w:t>
      </w:r>
      <w:r w:rsidR="000F5E45">
        <w:t xml:space="preserve">protéinurie est très importante cela peut aboutir au </w:t>
      </w:r>
      <w:r w:rsidR="000F5E45" w:rsidRPr="00D96EF5">
        <w:rPr>
          <w:b/>
        </w:rPr>
        <w:t>syndrome néphrotique</w:t>
      </w:r>
      <w:r>
        <w:t xml:space="preserve"> </w:t>
      </w:r>
      <w:r w:rsidRPr="00D96EF5">
        <w:rPr>
          <w:b/>
        </w:rPr>
        <w:t>ou néphritique.</w:t>
      </w:r>
      <w:r>
        <w:t xml:space="preserve"> Dans ces situations, la protéinurie est associée à des </w:t>
      </w:r>
      <w:r w:rsidRPr="00D96EF5">
        <w:rPr>
          <w:b/>
        </w:rPr>
        <w:t>o</w:t>
      </w:r>
      <w:r w:rsidR="000F5E45" w:rsidRPr="00D96EF5">
        <w:rPr>
          <w:b/>
        </w:rPr>
        <w:t>edèmes</w:t>
      </w:r>
      <w:r w:rsidR="000F5E45">
        <w:t xml:space="preserve"> des membres </w:t>
      </w:r>
      <w:r>
        <w:t>inférieurs</w:t>
      </w:r>
      <w:r w:rsidR="002D6C5C">
        <w:t xml:space="preserve"> (que l’on peut dater).</w:t>
      </w:r>
    </w:p>
    <w:p w14:paraId="323F664B" w14:textId="77777777" w:rsidR="00D96EF5" w:rsidRDefault="00D96EF5"/>
    <w:p w14:paraId="5C25CE04" w14:textId="6F03AD6E" w:rsidR="00024D51" w:rsidRDefault="00024D51">
      <w:r>
        <w:t>Dans quelle situation clinique peut on se trouver</w:t>
      </w:r>
      <w:r w:rsidR="00D96EF5">
        <w:t> ? :</w:t>
      </w:r>
    </w:p>
    <w:p w14:paraId="3493AE11" w14:textId="77777777" w:rsidR="00D96EF5" w:rsidRDefault="00D96EF5">
      <w:r>
        <w:t xml:space="preserve">Il existe 2 grands types de protéinurie : </w:t>
      </w:r>
    </w:p>
    <w:p w14:paraId="55F1A823" w14:textId="77777777" w:rsidR="00D96EF5" w:rsidRDefault="00D96EF5">
      <w:r>
        <w:t>- les protéinuries intermittentes ou transitoires</w:t>
      </w:r>
    </w:p>
    <w:p w14:paraId="6011AAD4" w14:textId="77777777" w:rsidR="00D96EF5" w:rsidRDefault="00D96EF5">
      <w:r>
        <w:t>- les protéinuries permanentes</w:t>
      </w:r>
    </w:p>
    <w:p w14:paraId="03D7202A" w14:textId="77777777" w:rsidR="00C4483C" w:rsidRDefault="00C4483C"/>
    <w:p w14:paraId="315D47CB" w14:textId="0EF80E2E" w:rsidR="00024D51" w:rsidRDefault="00D96EF5">
      <w:r>
        <w:t>Les p</w:t>
      </w:r>
      <w:r w:rsidR="00024D51">
        <w:t>rotéinuries intermittentes ne sont pas souvent en rapport avec des mala</w:t>
      </w:r>
      <w:r>
        <w:t xml:space="preserve">dies rénales, il peut s’agir </w:t>
      </w:r>
      <w:r w:rsidR="002D6C5C">
        <w:t xml:space="preserve">: </w:t>
      </w:r>
      <w:r>
        <w:t xml:space="preserve">d’une </w:t>
      </w:r>
      <w:r w:rsidR="002D6C5C">
        <w:t>protéinurie dite</w:t>
      </w:r>
      <w:r w:rsidR="00024D51">
        <w:t xml:space="preserve"> orthostatique (&lt;20ans</w:t>
      </w:r>
      <w:r w:rsidR="002D6C5C">
        <w:t xml:space="preserve">, augmentation de la </w:t>
      </w:r>
      <w:r>
        <w:t>perméabilité</w:t>
      </w:r>
      <w:r w:rsidR="002D6C5C">
        <w:t xml:space="preserve"> glomérulaire à l’albumi</w:t>
      </w:r>
      <w:r>
        <w:t>ne</w:t>
      </w:r>
      <w:r w:rsidR="002D6C5C">
        <w:t xml:space="preserve"> quand on est debout</w:t>
      </w:r>
      <w:r w:rsidR="00024D51">
        <w:t xml:space="preserve">) et autres : grand syndrome </w:t>
      </w:r>
      <w:r>
        <w:t xml:space="preserve">inflammatoire avec fièvre, </w:t>
      </w:r>
      <w:r w:rsidR="00024D51">
        <w:t>insuffisance cardiaque droite, infections de l’appareil urinaire qui peut donner lieu à une exsudation</w:t>
      </w:r>
      <w:r w:rsidR="002D6C5C">
        <w:t>.</w:t>
      </w:r>
      <w:r w:rsidR="00024D51">
        <w:t xml:space="preserve"> </w:t>
      </w:r>
    </w:p>
    <w:p w14:paraId="62981681" w14:textId="77777777" w:rsidR="00024D51" w:rsidRDefault="00024D51"/>
    <w:p w14:paraId="67D8E5F6" w14:textId="77777777" w:rsidR="00FC6D92" w:rsidRDefault="00FC6D92"/>
    <w:p w14:paraId="06FAF300" w14:textId="77777777" w:rsidR="00FC6D92" w:rsidRDefault="00FC6D92"/>
    <w:p w14:paraId="6448F84D" w14:textId="77777777" w:rsidR="00FC6D92" w:rsidRDefault="00FC6D92"/>
    <w:p w14:paraId="7FA431F2" w14:textId="1DAAAC7C" w:rsidR="00024D51" w:rsidRDefault="00D96EF5">
      <w:r>
        <w:t xml:space="preserve">Il y a 3 types de protéinuries permanentes : </w:t>
      </w:r>
    </w:p>
    <w:p w14:paraId="11FFCEBC" w14:textId="7DAD0D96" w:rsidR="00D96EF5" w:rsidRDefault="00D96EF5">
      <w:r>
        <w:t>- présence de chaînes légères</w:t>
      </w:r>
    </w:p>
    <w:p w14:paraId="49C09F53" w14:textId="5F009594" w:rsidR="00D96EF5" w:rsidRDefault="00D96EF5">
      <w:r>
        <w:t>- albumine minoritaire</w:t>
      </w:r>
    </w:p>
    <w:p w14:paraId="72EF3CE8" w14:textId="34772E00" w:rsidR="00D96EF5" w:rsidRDefault="00D96EF5">
      <w:r>
        <w:t>- albumine majoritaire</w:t>
      </w:r>
    </w:p>
    <w:p w14:paraId="6FB2C647" w14:textId="23DF89CA" w:rsidR="002D6C5C" w:rsidRDefault="002D6C5C">
      <w:r>
        <w:t>On établit un arbre décisionnel selon l’abondance de la protéinurie et sa composition.</w:t>
      </w:r>
    </w:p>
    <w:p w14:paraId="4494CED8" w14:textId="5977EA9E" w:rsidR="002D6C5C" w:rsidRDefault="002D6C5C">
      <w:r w:rsidRPr="002D6C5C">
        <w:rPr>
          <w:noProof/>
        </w:rPr>
        <w:drawing>
          <wp:inline distT="0" distB="0" distL="0" distR="0" wp14:anchorId="7ED03901" wp14:editId="25C4177D">
            <wp:extent cx="5756910" cy="4320383"/>
            <wp:effectExtent l="0" t="0" r="889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4320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1CFE02" w14:textId="433196B5" w:rsidR="00024D51" w:rsidRDefault="005E42F1">
      <w:r>
        <w:t xml:space="preserve">On commence par une </w:t>
      </w:r>
      <w:r w:rsidR="00024D51">
        <w:t>ba</w:t>
      </w:r>
      <w:r>
        <w:t>n</w:t>
      </w:r>
      <w:r w:rsidR="00024D51">
        <w:t>delette</w:t>
      </w:r>
      <w:r>
        <w:t xml:space="preserve"> urinaire, c’est l’étape de détection</w:t>
      </w:r>
      <w:r w:rsidR="00024D51">
        <w:t>, il faut ensuite la confirmer avec les dosages</w:t>
      </w:r>
      <w:r>
        <w:t xml:space="preserve">. </w:t>
      </w:r>
    </w:p>
    <w:p w14:paraId="48497E8C" w14:textId="70658F29" w:rsidR="00024D51" w:rsidRDefault="00024D51">
      <w:r>
        <w:t xml:space="preserve">Puis </w:t>
      </w:r>
      <w:r w:rsidR="005E42F1">
        <w:t xml:space="preserve">on effectue une </w:t>
      </w:r>
      <w:r>
        <w:t xml:space="preserve">analyse qualitative qui permet de dire </w:t>
      </w:r>
      <w:r w:rsidR="005E42F1">
        <w:t>dans quel cas on est :</w:t>
      </w:r>
      <w:r>
        <w:t xml:space="preserve"> </w:t>
      </w:r>
    </w:p>
    <w:p w14:paraId="4688A94F" w14:textId="23FA4BAE" w:rsidR="00024D51" w:rsidRDefault="005E42F1">
      <w:r>
        <w:t>- Protéinuries transitoires (à gauche en bleu)</w:t>
      </w:r>
    </w:p>
    <w:p w14:paraId="03D41D7C" w14:textId="6EC7573B" w:rsidR="00024D51" w:rsidRDefault="005E42F1">
      <w:r>
        <w:t>- P</w:t>
      </w:r>
      <w:r w:rsidR="00024D51">
        <w:t>rotéinuries permanentes </w:t>
      </w:r>
      <w:r>
        <w:t xml:space="preserve">(au milieu en vert) </w:t>
      </w:r>
      <w:r w:rsidR="00024D51">
        <w:t>: il faut savoir s’il y a des s</w:t>
      </w:r>
      <w:r>
        <w:t>ignes cliniques et biologiques </w:t>
      </w:r>
      <w:r w:rsidR="00024D51">
        <w:t xml:space="preserve"> </w:t>
      </w:r>
      <w:r>
        <w:t>(</w:t>
      </w:r>
      <w:r w:rsidR="00024D51">
        <w:t xml:space="preserve">Pression </w:t>
      </w:r>
      <w:r>
        <w:t>artérielle</w:t>
      </w:r>
      <w:r w:rsidR="00024D51">
        <w:t xml:space="preserve">, </w:t>
      </w:r>
      <w:r w:rsidR="00D96EF5">
        <w:t>électrophorèse …)</w:t>
      </w:r>
      <w:r w:rsidR="00024D51">
        <w:t xml:space="preserve"> c</w:t>
      </w:r>
      <w:r>
        <w:t>’</w:t>
      </w:r>
      <w:r w:rsidR="00024D51">
        <w:t>est</w:t>
      </w:r>
      <w:r>
        <w:t xml:space="preserve"> ce qui</w:t>
      </w:r>
      <w:r w:rsidR="005C6810">
        <w:t xml:space="preserve"> </w:t>
      </w:r>
      <w:r w:rsidR="00024D51">
        <w:t>va permettre de trouver le cas de protéinurie</w:t>
      </w:r>
      <w:r>
        <w:t xml:space="preserve"> (présence de chaînes légères, albumine minoritaire ou majoritaire) </w:t>
      </w:r>
    </w:p>
    <w:p w14:paraId="2775DEE7" w14:textId="6A8ABF28" w:rsidR="005E42F1" w:rsidRDefault="005E42F1">
      <w:r>
        <w:t xml:space="preserve">NB : Ne pas connaître la dernière ligne de l’arbre. </w:t>
      </w:r>
    </w:p>
    <w:p w14:paraId="55666CA1" w14:textId="2A1F5297" w:rsidR="005E42F1" w:rsidRDefault="005E42F1">
      <w:r w:rsidRPr="005E42F1">
        <w:rPr>
          <w:noProof/>
        </w:rPr>
        <w:lastRenderedPageBreak/>
        <w:drawing>
          <wp:inline distT="0" distB="0" distL="0" distR="0" wp14:anchorId="1C47AF7E" wp14:editId="1DEB471F">
            <wp:extent cx="6157066" cy="3198525"/>
            <wp:effectExtent l="0" t="0" r="0" b="1905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608" b="12170"/>
                    <a:stretch/>
                  </pic:blipFill>
                  <pic:spPr bwMode="auto">
                    <a:xfrm>
                      <a:off x="0" y="0"/>
                      <a:ext cx="6159802" cy="3199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5E30A2" w14:textId="25889480" w:rsidR="00024D51" w:rsidRDefault="005E42F1">
      <w:r>
        <w:t xml:space="preserve">Ce schéma n’a pas vraiment été commenté car il s’agit du même type que le précédent. </w:t>
      </w:r>
    </w:p>
    <w:p w14:paraId="5BAA804A" w14:textId="77777777" w:rsidR="007670E3" w:rsidRDefault="007670E3">
      <w:pPr>
        <w:rPr>
          <w:b/>
        </w:rPr>
      </w:pPr>
    </w:p>
    <w:p w14:paraId="307CACDD" w14:textId="16DD9353" w:rsidR="00024D51" w:rsidRDefault="00861644" w:rsidP="00861644">
      <w:pPr>
        <w:ind w:firstLine="708"/>
        <w:rPr>
          <w:b/>
        </w:rPr>
      </w:pPr>
      <w:r>
        <w:rPr>
          <w:b/>
        </w:rPr>
        <w:t xml:space="preserve">B - </w:t>
      </w:r>
      <w:r w:rsidR="00024D51" w:rsidRPr="00A95132">
        <w:rPr>
          <w:b/>
        </w:rPr>
        <w:t>Le syndrome néphrotique (classique examen)</w:t>
      </w:r>
      <w:r w:rsidR="00A95132">
        <w:rPr>
          <w:b/>
        </w:rPr>
        <w:t> :</w:t>
      </w:r>
    </w:p>
    <w:p w14:paraId="4D69A753" w14:textId="77777777" w:rsidR="00861644" w:rsidRPr="00A95132" w:rsidRDefault="00861644" w:rsidP="00861644">
      <w:pPr>
        <w:ind w:firstLine="708"/>
        <w:rPr>
          <w:b/>
        </w:rPr>
      </w:pPr>
    </w:p>
    <w:p w14:paraId="7F9F234B" w14:textId="5BD603FD" w:rsidR="00024D51" w:rsidRDefault="00A95132">
      <w:r w:rsidRPr="00861644">
        <w:rPr>
          <w:b/>
        </w:rPr>
        <w:t>Définition</w:t>
      </w:r>
      <w:r w:rsidR="00024D51" w:rsidRPr="00861644">
        <w:rPr>
          <w:b/>
        </w:rPr>
        <w:t xml:space="preserve"> biologique : </w:t>
      </w:r>
      <w:r w:rsidRPr="00861644">
        <w:rPr>
          <w:b/>
        </w:rPr>
        <w:t>a</w:t>
      </w:r>
      <w:r w:rsidR="00024D51" w:rsidRPr="00861644">
        <w:rPr>
          <w:b/>
        </w:rPr>
        <w:t xml:space="preserve">u moins 3g de protéinurie par jour associée à </w:t>
      </w:r>
      <w:r w:rsidRPr="00861644">
        <w:rPr>
          <w:b/>
        </w:rPr>
        <w:t>une h</w:t>
      </w:r>
      <w:r w:rsidR="00024D51" w:rsidRPr="00861644">
        <w:rPr>
          <w:b/>
        </w:rPr>
        <w:t>ypoalbuminémie &lt;30g/l</w:t>
      </w:r>
      <w:r w:rsidR="00024D51">
        <w:t xml:space="preserve"> (car fuite dans les urine</w:t>
      </w:r>
      <w:r w:rsidR="007670E3">
        <w:t>s donc diminution dans le sang).</w:t>
      </w:r>
    </w:p>
    <w:p w14:paraId="50ECB033" w14:textId="527AC92F" w:rsidR="00861644" w:rsidRDefault="00861644">
      <w:r>
        <w:t>La protéinurie contient essentiellement de l’albumine ou des protéines de PM &gt; albumine = néphropathie glomérulaire.</w:t>
      </w:r>
    </w:p>
    <w:p w14:paraId="27233649" w14:textId="77777777" w:rsidR="00861644" w:rsidRPr="00861644" w:rsidRDefault="00861644">
      <w:r w:rsidRPr="00861644">
        <w:t xml:space="preserve">2 types de syndrome néphrotique : </w:t>
      </w:r>
    </w:p>
    <w:p w14:paraId="1719F8F2" w14:textId="0CE646B8" w:rsidR="00024D51" w:rsidRDefault="00024D51">
      <w:r w:rsidRPr="00861644">
        <w:rPr>
          <w:b/>
        </w:rPr>
        <w:t>Syndrome néphrotique pur</w:t>
      </w:r>
      <w:r>
        <w:t xml:space="preserve"> s’il n’y a ni hématurie microscopique ni HTA ni Insuffisance Rénale organique (IRA </w:t>
      </w:r>
      <w:r w:rsidR="001F744F">
        <w:t>fonctionnelle</w:t>
      </w:r>
      <w:r w:rsidR="00861644">
        <w:t xml:space="preserve"> possible).</w:t>
      </w:r>
    </w:p>
    <w:p w14:paraId="5A7029C3" w14:textId="77777777" w:rsidR="00024D51" w:rsidRDefault="00024D51">
      <w:r w:rsidRPr="00861644">
        <w:rPr>
          <w:b/>
        </w:rPr>
        <w:t>Syndrome néphrotique i</w:t>
      </w:r>
      <w:r w:rsidR="003A3886" w:rsidRPr="00861644">
        <w:rPr>
          <w:b/>
        </w:rPr>
        <w:t>mpur</w:t>
      </w:r>
      <w:r w:rsidR="003A3886">
        <w:t xml:space="preserve"> si au moins l’un des trois. </w:t>
      </w:r>
    </w:p>
    <w:p w14:paraId="1BFF137B" w14:textId="6981E869" w:rsidR="003A3886" w:rsidRDefault="003A3886">
      <w:r>
        <w:t xml:space="preserve">Dès lors que le </w:t>
      </w:r>
      <w:r w:rsidR="001F744F">
        <w:t>syndrome</w:t>
      </w:r>
      <w:r>
        <w:t xml:space="preserve"> néphrotique est impur c’est forcément une maladie plus grave.</w:t>
      </w:r>
    </w:p>
    <w:p w14:paraId="239B0FE8" w14:textId="77777777" w:rsidR="003A3886" w:rsidRDefault="003A3886"/>
    <w:p w14:paraId="0EBDEFEE" w14:textId="2AB2BED4" w:rsidR="003A3886" w:rsidRPr="00861644" w:rsidRDefault="007670E3">
      <w:pPr>
        <w:rPr>
          <w:u w:val="single"/>
        </w:rPr>
      </w:pPr>
      <w:r w:rsidRPr="00861644">
        <w:rPr>
          <w:u w:val="single"/>
        </w:rPr>
        <w:t xml:space="preserve">Tableau clinique du syndrome néphrotique : </w:t>
      </w:r>
    </w:p>
    <w:p w14:paraId="27AA3D3A" w14:textId="56F1661E" w:rsidR="003A3886" w:rsidRDefault="003A3886">
      <w:r>
        <w:t>Il est dominé par les oedèmes</w:t>
      </w:r>
      <w:r w:rsidR="007670E3">
        <w:t> :</w:t>
      </w:r>
    </w:p>
    <w:p w14:paraId="48FBA3A6" w14:textId="7C111A0E" w:rsidR="003A3886" w:rsidRDefault="007670E3">
      <w:r>
        <w:t xml:space="preserve">- </w:t>
      </w:r>
      <w:r w:rsidR="001F744F">
        <w:t>Blanc Mou I</w:t>
      </w:r>
      <w:r w:rsidR="003A3886">
        <w:t>ndolore</w:t>
      </w:r>
      <w:r>
        <w:t xml:space="preserve"> et prenant le godet (marque des doigts qui reste lorsque l’on appuie sur l’oedeme).</w:t>
      </w:r>
    </w:p>
    <w:p w14:paraId="777E1939" w14:textId="77777777" w:rsidR="007670E3" w:rsidRDefault="007670E3">
      <w:r>
        <w:t xml:space="preserve">- prédominants dans les territoires déclives. </w:t>
      </w:r>
    </w:p>
    <w:p w14:paraId="322CCB0D" w14:textId="0B42A29A" w:rsidR="007670E3" w:rsidRDefault="007670E3">
      <w:r>
        <w:t>- avec parfois épanchement des séreuses</w:t>
      </w:r>
    </w:p>
    <w:p w14:paraId="7B767A66" w14:textId="1664B80D" w:rsidR="007670E3" w:rsidRDefault="007670E3">
      <w:r>
        <w:t xml:space="preserve">- avec constamment une prise de poids </w:t>
      </w:r>
      <w:r w:rsidRPr="007670E3">
        <w:rPr>
          <w:u w:val="single"/>
        </w:rPr>
        <w:t>à chiffrer</w:t>
      </w:r>
    </w:p>
    <w:p w14:paraId="78C1FF60" w14:textId="4C7FBE0B" w:rsidR="00024D51" w:rsidRDefault="003A3886">
      <w:r>
        <w:t xml:space="preserve">Oedeme = </w:t>
      </w:r>
      <w:r w:rsidR="001F744F">
        <w:t>état</w:t>
      </w:r>
      <w:r w:rsidR="007670E3">
        <w:t xml:space="preserve"> d</w:t>
      </w:r>
      <w:r w:rsidR="001F744F">
        <w:t>‘hyper</w:t>
      </w:r>
      <w:r>
        <w:t>hydratation extra cellulaire</w:t>
      </w:r>
      <w:r w:rsidR="001F744F">
        <w:t xml:space="preserve"> qui concerne le secteur interstitiel</w:t>
      </w:r>
      <w:r w:rsidR="007670E3">
        <w:t>. Diminution de la pression oncotique et fuite d’eau et de sodium vers le secteur interstitiel. Stimulation du SRAA.</w:t>
      </w:r>
    </w:p>
    <w:p w14:paraId="456F118B" w14:textId="6A43D198" w:rsidR="003A3886" w:rsidRDefault="001F744F">
      <w:r>
        <w:t>L’o</w:t>
      </w:r>
      <w:r w:rsidR="003A3886">
        <w:t xml:space="preserve">edeme </w:t>
      </w:r>
      <w:r>
        <w:t>généralisé</w:t>
      </w:r>
      <w:r w:rsidR="003A3886">
        <w:t xml:space="preserve"> </w:t>
      </w:r>
      <w:r>
        <w:t xml:space="preserve">est </w:t>
      </w:r>
      <w:r w:rsidR="003A3886">
        <w:t>attiré par la pesanteur donc les enfants on</w:t>
      </w:r>
      <w:r>
        <w:t>t</w:t>
      </w:r>
      <w:r w:rsidR="003A3886">
        <w:t xml:space="preserve"> un oedeme surtout sur la face alors que chez l’adulte il concerne surtout les membres inferieurs</w:t>
      </w:r>
      <w:r>
        <w:t>.</w:t>
      </w:r>
      <w:r w:rsidR="003A3886">
        <w:t xml:space="preserve"> </w:t>
      </w:r>
    </w:p>
    <w:p w14:paraId="267E5FDA" w14:textId="77777777" w:rsidR="003A3886" w:rsidRDefault="003A3886"/>
    <w:p w14:paraId="592FE903" w14:textId="694502A0" w:rsidR="003A3886" w:rsidRDefault="00861644" w:rsidP="00861644">
      <w:pPr>
        <w:ind w:firstLine="708"/>
        <w:rPr>
          <w:b/>
        </w:rPr>
      </w:pPr>
      <w:r>
        <w:rPr>
          <w:b/>
        </w:rPr>
        <w:t xml:space="preserve">C - </w:t>
      </w:r>
      <w:r w:rsidRPr="00861644">
        <w:rPr>
          <w:b/>
        </w:rPr>
        <w:t xml:space="preserve">Protéinurie au cours des maladies rénales chroniques : </w:t>
      </w:r>
    </w:p>
    <w:p w14:paraId="1782AE69" w14:textId="77777777" w:rsidR="00861644" w:rsidRPr="00861644" w:rsidRDefault="00861644" w:rsidP="00861644">
      <w:pPr>
        <w:ind w:firstLine="708"/>
        <w:rPr>
          <w:b/>
        </w:rPr>
      </w:pPr>
    </w:p>
    <w:p w14:paraId="029CA525" w14:textId="774687E9" w:rsidR="007670E3" w:rsidRPr="007670E3" w:rsidRDefault="003A3886">
      <w:pPr>
        <w:rPr>
          <w:b/>
        </w:rPr>
      </w:pPr>
      <w:r>
        <w:t>Q</w:t>
      </w:r>
      <w:r w:rsidR="001F744F">
        <w:t>uan</w:t>
      </w:r>
      <w:r>
        <w:t xml:space="preserve">d on a une </w:t>
      </w:r>
      <w:r w:rsidR="001F744F">
        <w:t xml:space="preserve">protéinurie il faut savoir si c’est une </w:t>
      </w:r>
      <w:r>
        <w:t xml:space="preserve">maladie aigue ou chronique. Quand les </w:t>
      </w:r>
      <w:r w:rsidRPr="007670E3">
        <w:rPr>
          <w:b/>
        </w:rPr>
        <w:t>maladies rénales sont chroniques</w:t>
      </w:r>
      <w:r>
        <w:t xml:space="preserve">, </w:t>
      </w:r>
      <w:r w:rsidR="001F744F">
        <w:t xml:space="preserve">l’existence d’une </w:t>
      </w:r>
      <w:r w:rsidR="001F744F" w:rsidRPr="007670E3">
        <w:rPr>
          <w:b/>
        </w:rPr>
        <w:t xml:space="preserve">protéinurie </w:t>
      </w:r>
      <w:r w:rsidR="00FC6D92">
        <w:rPr>
          <w:b/>
        </w:rPr>
        <w:t>est un pronostic</w:t>
      </w:r>
      <w:r w:rsidR="007670E3" w:rsidRPr="007670E3">
        <w:rPr>
          <w:b/>
        </w:rPr>
        <w:t xml:space="preserve"> péjoratif.</w:t>
      </w:r>
    </w:p>
    <w:p w14:paraId="6EF992F8" w14:textId="77777777" w:rsidR="00C4483C" w:rsidRDefault="00C4483C"/>
    <w:p w14:paraId="77881845" w14:textId="77777777" w:rsidR="00C4483C" w:rsidRDefault="00C4483C"/>
    <w:p w14:paraId="5E6A8FBE" w14:textId="77777777" w:rsidR="00FC6D92" w:rsidRDefault="00FC6D92"/>
    <w:p w14:paraId="391949D6" w14:textId="77777777" w:rsidR="00FC6D92" w:rsidRDefault="00FC6D92"/>
    <w:p w14:paraId="28514235" w14:textId="12B18FC8" w:rsidR="003A3886" w:rsidRDefault="007670E3">
      <w:r>
        <w:t>Les maladies rénales chroniques sont non réversibles, il faut évaluer le risque de destruction rénale et avoir un o</w:t>
      </w:r>
      <w:r w:rsidR="001F744F">
        <w:t>bjectif de né</w:t>
      </w:r>
      <w:r w:rsidR="003A3886">
        <w:t>phroprotection : réduire la protéinurie</w:t>
      </w:r>
      <w:r>
        <w:t xml:space="preserve"> (&lt;O,5g/j ou 50mg/mmol)</w:t>
      </w:r>
      <w:r w:rsidR="003A3886">
        <w:t xml:space="preserve"> </w:t>
      </w:r>
      <w:r w:rsidR="001F744F">
        <w:t>grâce</w:t>
      </w:r>
      <w:r>
        <w:t xml:space="preserve"> à</w:t>
      </w:r>
      <w:r w:rsidR="003A3886">
        <w:t xml:space="preserve"> des </w:t>
      </w:r>
      <w:r w:rsidR="001F744F">
        <w:t>interventions</w:t>
      </w:r>
      <w:r w:rsidR="003A3886">
        <w:t xml:space="preserve"> </w:t>
      </w:r>
      <w:r w:rsidR="001F744F">
        <w:t>médicamenteuses</w:t>
      </w:r>
      <w:r w:rsidR="003A3886">
        <w:t xml:space="preserve">. Plus la protéinurie est </w:t>
      </w:r>
      <w:r w:rsidR="001F744F">
        <w:t>élevée moins le</w:t>
      </w:r>
      <w:r>
        <w:t xml:space="preserve"> pronostic est bon.</w:t>
      </w:r>
    </w:p>
    <w:p w14:paraId="5065B7D4" w14:textId="77777777" w:rsidR="003A3886" w:rsidRDefault="003A3886"/>
    <w:p w14:paraId="3B1809BA" w14:textId="77777777" w:rsidR="00C4483C" w:rsidRDefault="00C4483C"/>
    <w:p w14:paraId="694A3247" w14:textId="31AE634F" w:rsidR="003A3886" w:rsidRPr="00892260" w:rsidRDefault="003A3886" w:rsidP="00892260">
      <w:pPr>
        <w:pStyle w:val="Paragraphedeliste"/>
        <w:numPr>
          <w:ilvl w:val="0"/>
          <w:numId w:val="4"/>
        </w:numPr>
        <w:rPr>
          <w:b/>
          <w:sz w:val="36"/>
          <w:szCs w:val="36"/>
        </w:rPr>
      </w:pPr>
      <w:r w:rsidRPr="00892260">
        <w:rPr>
          <w:b/>
          <w:sz w:val="36"/>
          <w:szCs w:val="36"/>
        </w:rPr>
        <w:t xml:space="preserve">Hématurie : </w:t>
      </w:r>
    </w:p>
    <w:p w14:paraId="07D28113" w14:textId="77777777" w:rsidR="00892260" w:rsidRPr="00892260" w:rsidRDefault="00892260" w:rsidP="00892260">
      <w:pPr>
        <w:rPr>
          <w:b/>
        </w:rPr>
      </w:pPr>
    </w:p>
    <w:p w14:paraId="5E77CE12" w14:textId="77777777" w:rsidR="003A3886" w:rsidRDefault="003A3886">
      <w:r>
        <w:t xml:space="preserve">Présence de sang dans les urines </w:t>
      </w:r>
    </w:p>
    <w:p w14:paraId="0B69B668" w14:textId="77777777" w:rsidR="00861644" w:rsidRDefault="00861644"/>
    <w:p w14:paraId="27B815B2" w14:textId="447A8FB4" w:rsidR="007670E3" w:rsidRPr="007670E3" w:rsidRDefault="007670E3" w:rsidP="007670E3">
      <w:pPr>
        <w:pStyle w:val="Paragraphedeliste"/>
        <w:numPr>
          <w:ilvl w:val="0"/>
          <w:numId w:val="6"/>
        </w:numPr>
        <w:rPr>
          <w:b/>
          <w:sz w:val="28"/>
          <w:szCs w:val="28"/>
        </w:rPr>
      </w:pPr>
      <w:r w:rsidRPr="007670E3">
        <w:rPr>
          <w:b/>
          <w:sz w:val="28"/>
          <w:szCs w:val="28"/>
        </w:rPr>
        <w:t>Circonstances de découverte</w:t>
      </w:r>
      <w:r w:rsidR="003A3886" w:rsidRPr="007670E3">
        <w:rPr>
          <w:b/>
          <w:sz w:val="28"/>
          <w:szCs w:val="28"/>
        </w:rPr>
        <w:t> :</w:t>
      </w:r>
    </w:p>
    <w:p w14:paraId="3529612E" w14:textId="2CE7B419" w:rsidR="003A3886" w:rsidRDefault="003A3886" w:rsidP="007670E3">
      <w:pPr>
        <w:pStyle w:val="Paragraphedeliste"/>
      </w:pPr>
    </w:p>
    <w:p w14:paraId="0F81F6FC" w14:textId="0CA03E7B" w:rsidR="003A3886" w:rsidRDefault="008E2ACD">
      <w:r>
        <w:t>On fait une r</w:t>
      </w:r>
      <w:r w:rsidR="003A3886">
        <w:t xml:space="preserve">echerche systématique (bandelette urinaire) </w:t>
      </w:r>
      <w:r>
        <w:t xml:space="preserve">car les hématuries </w:t>
      </w:r>
      <w:r w:rsidR="003A3886">
        <w:t>ne se voi</w:t>
      </w:r>
      <w:r>
        <w:t>en</w:t>
      </w:r>
      <w:r w:rsidR="003A3886">
        <w:t>t pas toujours à l’œil nu</w:t>
      </w:r>
      <w:r>
        <w:t>.</w:t>
      </w:r>
    </w:p>
    <w:p w14:paraId="07ECC9CA" w14:textId="1074E5FB" w:rsidR="003A3886" w:rsidRDefault="008E2ACD">
      <w:r>
        <w:t>Il s’agit d’une h</w:t>
      </w:r>
      <w:r w:rsidR="007670E3">
        <w:t>ématurie</w:t>
      </w:r>
      <w:r>
        <w:t xml:space="preserve"> macroscopique quand on</w:t>
      </w:r>
      <w:r w:rsidR="003A3886">
        <w:t xml:space="preserve"> voit</w:t>
      </w:r>
      <w:r>
        <w:t xml:space="preserve"> la présence de sang dans les urines</w:t>
      </w:r>
      <w:r w:rsidR="003A3886">
        <w:t>.</w:t>
      </w:r>
    </w:p>
    <w:p w14:paraId="2205EC41" w14:textId="441016B5" w:rsidR="003A3886" w:rsidRDefault="008E2ACD">
      <w:r>
        <w:t>On peut également avoir affaire à une d</w:t>
      </w:r>
      <w:r w:rsidR="003A3886">
        <w:t xml:space="preserve">écouverte fortuite </w:t>
      </w:r>
      <w:r>
        <w:t xml:space="preserve">suite à un </w:t>
      </w:r>
      <w:r w:rsidR="003A3886">
        <w:t xml:space="preserve">examen cytobacteriologique ECBU qui </w:t>
      </w:r>
      <w:r>
        <w:t>détecte</w:t>
      </w:r>
      <w:r w:rsidR="003A3886">
        <w:t xml:space="preserve"> une </w:t>
      </w:r>
      <w:r>
        <w:t>présence</w:t>
      </w:r>
      <w:r w:rsidR="003A3886">
        <w:t xml:space="preserve"> anormale d’hématies dans les urines </w:t>
      </w:r>
      <w:r>
        <w:t>(</w:t>
      </w:r>
      <w:r w:rsidR="003A3886">
        <w:t xml:space="preserve">&gt; 10 </w:t>
      </w:r>
      <w:r w:rsidR="008D3180">
        <w:t>^</w:t>
      </w:r>
      <w:r w:rsidR="003A3886">
        <w:t>4/ml</w:t>
      </w:r>
      <w:r>
        <w:t>)</w:t>
      </w:r>
    </w:p>
    <w:p w14:paraId="584530FC" w14:textId="40CF69EC" w:rsidR="003A3886" w:rsidRDefault="003A3886">
      <w:r>
        <w:t xml:space="preserve">Exploration </w:t>
      </w:r>
      <w:r w:rsidR="008E2ACD">
        <w:t>chez les gens qui sont</w:t>
      </w:r>
      <w:r>
        <w:t xml:space="preserve"> à risque de maladie rénale</w:t>
      </w:r>
      <w:r w:rsidR="008E2ACD">
        <w:t>.</w:t>
      </w:r>
      <w:r>
        <w:t xml:space="preserve"> </w:t>
      </w:r>
    </w:p>
    <w:p w14:paraId="7175164D" w14:textId="0F689364" w:rsidR="003A3886" w:rsidRDefault="008E2ACD">
      <w:r>
        <w:t>On peut aussi détecter</w:t>
      </w:r>
      <w:r w:rsidR="003A3886">
        <w:t xml:space="preserve"> une hématurie quand on a </w:t>
      </w:r>
      <w:r>
        <w:t xml:space="preserve">un signe associé, </w:t>
      </w:r>
      <w:r w:rsidR="003A3886">
        <w:t>par exemple une protéinurie.</w:t>
      </w:r>
      <w:r>
        <w:t xml:space="preserve"> </w:t>
      </w:r>
    </w:p>
    <w:p w14:paraId="33E5713F" w14:textId="77777777" w:rsidR="003A3886" w:rsidRDefault="003A3886"/>
    <w:p w14:paraId="04365FAC" w14:textId="155C7117" w:rsidR="003A3886" w:rsidRDefault="008E2ACD">
      <w:r w:rsidRPr="008E2ACD">
        <w:rPr>
          <w:b/>
        </w:rPr>
        <w:t>Définition</w:t>
      </w:r>
      <w:r>
        <w:rPr>
          <w:b/>
        </w:rPr>
        <w:t xml:space="preserve"> de l’hématurie</w:t>
      </w:r>
      <w:r w:rsidR="003A3886">
        <w:t xml:space="preserve"> (a savoir : question classique à l’examen) </w:t>
      </w:r>
    </w:p>
    <w:p w14:paraId="3500FE89" w14:textId="015C0384" w:rsidR="003A3886" w:rsidRDefault="008E2ACD">
      <w:r>
        <w:t xml:space="preserve">Grâce à l’ECBU. </w:t>
      </w:r>
      <w:r w:rsidR="003A3886">
        <w:t xml:space="preserve">A partir de (sup ou égale) </w:t>
      </w:r>
      <w:r w:rsidR="003A3886" w:rsidRPr="008D3180">
        <w:rPr>
          <w:b/>
        </w:rPr>
        <w:t xml:space="preserve">10^4 </w:t>
      </w:r>
      <w:r w:rsidR="00644384" w:rsidRPr="008D3180">
        <w:rPr>
          <w:b/>
        </w:rPr>
        <w:t>hématies</w:t>
      </w:r>
      <w:r w:rsidR="003A3886" w:rsidRPr="008D3180">
        <w:rPr>
          <w:b/>
        </w:rPr>
        <w:t xml:space="preserve"> / mL ou &gt;10 </w:t>
      </w:r>
      <w:r w:rsidRPr="008D3180">
        <w:rPr>
          <w:b/>
        </w:rPr>
        <w:t>/</w:t>
      </w:r>
      <w:r w:rsidR="003A3886" w:rsidRPr="008D3180">
        <w:rPr>
          <w:b/>
        </w:rPr>
        <w:t>mm^3</w:t>
      </w:r>
      <w:r w:rsidR="003A3886">
        <w:t xml:space="preserve"> </w:t>
      </w:r>
    </w:p>
    <w:p w14:paraId="1ACDCB48" w14:textId="77777777" w:rsidR="008E2ACD" w:rsidRDefault="008E2ACD"/>
    <w:p w14:paraId="43AD77BA" w14:textId="50CDE249" w:rsidR="00644384" w:rsidRDefault="008E2ACD">
      <w:r>
        <w:t>L’</w:t>
      </w:r>
      <w:r w:rsidR="00644384">
        <w:t xml:space="preserve">hématurie </w:t>
      </w:r>
      <w:r>
        <w:t>s’éclaircit dans le temps, il faut donc faire un ECBU même si l’échantillon n’est pas rouge.</w:t>
      </w:r>
    </w:p>
    <w:p w14:paraId="70D6F0AA" w14:textId="77777777" w:rsidR="00644384" w:rsidRDefault="00644384"/>
    <w:p w14:paraId="00DB8F4A" w14:textId="4225967E" w:rsidR="00644384" w:rsidRPr="008E2ACD" w:rsidRDefault="00644384" w:rsidP="008E2ACD">
      <w:pPr>
        <w:pStyle w:val="Paragraphedeliste"/>
        <w:numPr>
          <w:ilvl w:val="0"/>
          <w:numId w:val="6"/>
        </w:numPr>
        <w:rPr>
          <w:b/>
          <w:sz w:val="28"/>
          <w:szCs w:val="28"/>
        </w:rPr>
      </w:pPr>
      <w:r w:rsidRPr="008E2ACD">
        <w:rPr>
          <w:b/>
          <w:sz w:val="28"/>
          <w:szCs w:val="28"/>
        </w:rPr>
        <w:t xml:space="preserve">Diagnostic différentiel : </w:t>
      </w:r>
    </w:p>
    <w:p w14:paraId="0D604AE3" w14:textId="77777777" w:rsidR="008E2ACD" w:rsidRDefault="008E2ACD" w:rsidP="008E2ACD">
      <w:pPr>
        <w:pStyle w:val="Paragraphedeliste"/>
      </w:pPr>
    </w:p>
    <w:p w14:paraId="0214C228" w14:textId="3480BC7E" w:rsidR="00644384" w:rsidRDefault="00644384">
      <w:r>
        <w:t>Il peut avoir une émission de q</w:t>
      </w:r>
      <w:r w:rsidR="008E2ACD">
        <w:t>uel</w:t>
      </w:r>
      <w:r>
        <w:t>q</w:t>
      </w:r>
      <w:r w:rsidR="008E2ACD">
        <w:t xml:space="preserve">ue </w:t>
      </w:r>
      <w:r>
        <w:t>chose qui colore les urines en rouge mais qui ne sont pas des GR.</w:t>
      </w:r>
    </w:p>
    <w:p w14:paraId="71693BD1" w14:textId="3DB9794E" w:rsidR="00644384" w:rsidRDefault="00644384">
      <w:r>
        <w:t xml:space="preserve">Hémoglobinuries c’est </w:t>
      </w:r>
      <w:r w:rsidR="008E2ACD">
        <w:t>lorsque</w:t>
      </w:r>
      <w:r>
        <w:t xml:space="preserve"> l’on casse les GR d</w:t>
      </w:r>
      <w:r w:rsidR="008E2ACD">
        <w:t>an</w:t>
      </w:r>
      <w:r>
        <w:t>s le sang (</w:t>
      </w:r>
      <w:r w:rsidR="008E2ACD">
        <w:t>hémolyse</w:t>
      </w:r>
      <w:r>
        <w:t>) ce qui libère de l’hémoglobine</w:t>
      </w:r>
      <w:r w:rsidR="009D3F85">
        <w:t xml:space="preserve"> dans le sang</w:t>
      </w:r>
      <w:r>
        <w:t xml:space="preserve"> (proté</w:t>
      </w:r>
      <w:r w:rsidR="008E2ACD">
        <w:t>ine de faible poids moléculaire</w:t>
      </w:r>
      <w:r w:rsidR="009D3F85">
        <w:t xml:space="preserve">) et cela donne des urines rouges. </w:t>
      </w:r>
    </w:p>
    <w:p w14:paraId="4C26008E" w14:textId="7EB4863D" w:rsidR="00644384" w:rsidRDefault="00644384">
      <w:r>
        <w:t xml:space="preserve">Porphyrie : maladie de la fabrication de </w:t>
      </w:r>
      <w:r w:rsidR="009D3F85">
        <w:t>l’hème de l’hémoglobine</w:t>
      </w:r>
      <w:r w:rsidR="008D3180">
        <w:t xml:space="preserve"> qui engendre une h</w:t>
      </w:r>
      <w:r>
        <w:t xml:space="preserve">émoglobine imparfaite. Conséquences neurologiques. Caractérisée par la coloration en foncé de l’urine lorsqu’elle est exposée à la lumière. </w:t>
      </w:r>
    </w:p>
    <w:p w14:paraId="68F0385A" w14:textId="78F5226C" w:rsidR="00644384" w:rsidRDefault="00644384">
      <w:r>
        <w:t>Certains médicaments colorent les urines en rouge ou en orange (</w:t>
      </w:r>
      <w:r w:rsidR="008D3180">
        <w:t>ex : antibiotiques rifampicine).</w:t>
      </w:r>
    </w:p>
    <w:p w14:paraId="6489D6FF" w14:textId="68B46A38" w:rsidR="00644384" w:rsidRDefault="00644384">
      <w:r>
        <w:t xml:space="preserve">Il y a également des aliments comme la betterave. </w:t>
      </w:r>
      <w:r w:rsidR="005A52DD">
        <w:t>Défaut</w:t>
      </w:r>
      <w:r>
        <w:t xml:space="preserve"> dans </w:t>
      </w:r>
      <w:r w:rsidR="009D3F85">
        <w:t>la réabsorption proximale qui d</w:t>
      </w:r>
      <w:r>
        <w:t>épend du matériel génétique.</w:t>
      </w:r>
    </w:p>
    <w:p w14:paraId="1709E8C7" w14:textId="14C38593" w:rsidR="00644384" w:rsidRDefault="005A52DD">
      <w:r>
        <w:t>Présence</w:t>
      </w:r>
      <w:r w:rsidR="009D3F85">
        <w:t xml:space="preserve"> dans les urines d’h</w:t>
      </w:r>
      <w:r w:rsidR="00644384">
        <w:t xml:space="preserve">ématies sans hématurie : </w:t>
      </w:r>
      <w:r w:rsidR="008D3180">
        <w:t>il peut s’agir de la</w:t>
      </w:r>
      <w:r w:rsidR="00644384">
        <w:t xml:space="preserve"> continuation</w:t>
      </w:r>
      <w:r w:rsidR="009D3F85">
        <w:t xml:space="preserve"> de menstruations, cela peut être physiologique : hémorragie génitale.</w:t>
      </w:r>
    </w:p>
    <w:p w14:paraId="7233E299" w14:textId="77777777" w:rsidR="00644384" w:rsidRDefault="00644384"/>
    <w:p w14:paraId="290B97EE" w14:textId="77777777" w:rsidR="00C4483C" w:rsidRDefault="00C4483C"/>
    <w:p w14:paraId="1A325A1B" w14:textId="77777777" w:rsidR="00FC6D92" w:rsidRDefault="00FC6D92"/>
    <w:p w14:paraId="18B77C9A" w14:textId="77777777" w:rsidR="00FC6D92" w:rsidRDefault="00FC6D92"/>
    <w:p w14:paraId="5233DBAA" w14:textId="77777777" w:rsidR="00FC6D92" w:rsidRDefault="00FC6D92"/>
    <w:p w14:paraId="2A7ED9AF" w14:textId="77777777" w:rsidR="00FC6D92" w:rsidRDefault="00FC6D92"/>
    <w:p w14:paraId="4B88EC49" w14:textId="2EB2A6A3" w:rsidR="00644384" w:rsidRPr="009D3F85" w:rsidRDefault="005A52DD" w:rsidP="009D3F85">
      <w:pPr>
        <w:pStyle w:val="Paragraphedeliste"/>
        <w:numPr>
          <w:ilvl w:val="0"/>
          <w:numId w:val="6"/>
        </w:numPr>
        <w:rPr>
          <w:b/>
          <w:sz w:val="28"/>
          <w:szCs w:val="28"/>
        </w:rPr>
      </w:pPr>
      <w:r w:rsidRPr="009D3F85">
        <w:rPr>
          <w:b/>
          <w:sz w:val="28"/>
          <w:szCs w:val="28"/>
        </w:rPr>
        <w:lastRenderedPageBreak/>
        <w:t>Sémiologie</w:t>
      </w:r>
      <w:r w:rsidR="009D3F85" w:rsidRPr="009D3F85">
        <w:rPr>
          <w:b/>
          <w:sz w:val="28"/>
          <w:szCs w:val="28"/>
        </w:rPr>
        <w:t> :</w:t>
      </w:r>
    </w:p>
    <w:p w14:paraId="3A74D240" w14:textId="77777777" w:rsidR="009D3F85" w:rsidRDefault="009D3F85" w:rsidP="009D3F85">
      <w:pPr>
        <w:pStyle w:val="Paragraphedeliste"/>
      </w:pPr>
    </w:p>
    <w:p w14:paraId="2BE8025D" w14:textId="77777777" w:rsidR="008D3180" w:rsidRDefault="00644384">
      <w:r>
        <w:t xml:space="preserve">Ce qui est important c’est de savoir quelle maladie rapporte cette présence de sang dans les urines. </w:t>
      </w:r>
    </w:p>
    <w:p w14:paraId="2CBB756C" w14:textId="77777777" w:rsidR="008D3180" w:rsidRDefault="008D3180"/>
    <w:p w14:paraId="2E947565" w14:textId="77777777" w:rsidR="008D3180" w:rsidRDefault="00644384">
      <w:r>
        <w:t>2 grands types de causes </w:t>
      </w:r>
      <w:r w:rsidR="009D3F85">
        <w:t xml:space="preserve">d’hématurie </w:t>
      </w:r>
      <w:r>
        <w:t xml:space="preserve">: </w:t>
      </w:r>
    </w:p>
    <w:p w14:paraId="2FEF9A7E" w14:textId="77777777" w:rsidR="0054599D" w:rsidRDefault="008D3180">
      <w:r>
        <w:t xml:space="preserve">- </w:t>
      </w:r>
      <w:r w:rsidR="00644384">
        <w:t>les maladies néphrologiques (tumeurs rénales…)</w:t>
      </w:r>
      <w:r w:rsidR="009D3F85">
        <w:t xml:space="preserve"> </w:t>
      </w:r>
      <w:r w:rsidR="00644384">
        <w:t xml:space="preserve">et </w:t>
      </w:r>
    </w:p>
    <w:p w14:paraId="1AB53261" w14:textId="77777777" w:rsidR="0054599D" w:rsidRDefault="0054599D">
      <w:r>
        <w:t xml:space="preserve">- </w:t>
      </w:r>
      <w:r w:rsidR="00644384">
        <w:t xml:space="preserve">les maladies urologiques. </w:t>
      </w:r>
    </w:p>
    <w:p w14:paraId="5EDD8B27" w14:textId="345A6C1C" w:rsidR="00644384" w:rsidRDefault="00644384">
      <w:r>
        <w:t xml:space="preserve">Ce qui permet de les </w:t>
      </w:r>
      <w:r w:rsidR="005A52DD">
        <w:t>différencier</w:t>
      </w:r>
      <w:r>
        <w:t xml:space="preserve"> ce sont les caractéristiques sémiologiques</w:t>
      </w:r>
      <w:r w:rsidR="009D3F85">
        <w:t>.</w:t>
      </w:r>
    </w:p>
    <w:p w14:paraId="7A33701C" w14:textId="55362C33" w:rsidR="00644384" w:rsidRDefault="009D3F85">
      <w:r>
        <w:t>Il faut donc savoir si l’hématurie est m</w:t>
      </w:r>
      <w:r w:rsidR="00644384">
        <w:t>acroscopique (plus de précision sémiologique</w:t>
      </w:r>
      <w:r>
        <w:t xml:space="preserve"> puisque le patient la voit) ou microscopique. Si elle est p</w:t>
      </w:r>
      <w:r w:rsidR="00644384">
        <w:t>ermanent</w:t>
      </w:r>
      <w:r>
        <w:t>e</w:t>
      </w:r>
      <w:r w:rsidR="00644384">
        <w:t xml:space="preserve"> ou </w:t>
      </w:r>
      <w:r w:rsidR="005A52DD">
        <w:t>intermittente</w:t>
      </w:r>
      <w:r>
        <w:t>.</w:t>
      </w:r>
    </w:p>
    <w:p w14:paraId="75F6BB5E" w14:textId="0BF242D8" w:rsidR="00644384" w:rsidRDefault="009D3F85">
      <w:r>
        <w:t>Il est essentiel de savoir s’il y a des c</w:t>
      </w:r>
      <w:r w:rsidR="00644384">
        <w:t>aillot</w:t>
      </w:r>
      <w:r>
        <w:t>s</w:t>
      </w:r>
      <w:r w:rsidR="00644384">
        <w:t xml:space="preserve"> ou pas</w:t>
      </w:r>
      <w:r>
        <w:t xml:space="preserve"> et si elle est </w:t>
      </w:r>
      <w:r w:rsidR="00644384">
        <w:t xml:space="preserve"> </w:t>
      </w:r>
      <w:r>
        <w:t>i</w:t>
      </w:r>
      <w:r w:rsidR="00644384">
        <w:t xml:space="preserve">nitiale (au début de la miction puis </w:t>
      </w:r>
      <w:r w:rsidR="005A52DD">
        <w:t>éclaircissement</w:t>
      </w:r>
      <w:r>
        <w:t>)</w:t>
      </w:r>
      <w:r w:rsidR="00644384">
        <w:t xml:space="preserve">, terminale </w:t>
      </w:r>
      <w:r>
        <w:t xml:space="preserve">(à la fin de la miction) </w:t>
      </w:r>
      <w:r w:rsidR="00644384">
        <w:t>ou tota</w:t>
      </w:r>
      <w:r>
        <w:t>le</w:t>
      </w:r>
      <w:r w:rsidR="0054599D">
        <w:t xml:space="preserve"> </w:t>
      </w:r>
      <w:r>
        <w:t xml:space="preserve">(tout au long de la miction). </w:t>
      </w:r>
      <w:r w:rsidR="00644384">
        <w:t>En f</w:t>
      </w:r>
      <w:r>
        <w:t>on</w:t>
      </w:r>
      <w:r w:rsidR="00644384">
        <w:t>ct</w:t>
      </w:r>
      <w:r>
        <w:t>ion</w:t>
      </w:r>
      <w:r w:rsidR="00644384">
        <w:t xml:space="preserve"> de ces caractéristiques on peut dire si l’hématurie concerne l’urologue ou le néphrologue. </w:t>
      </w:r>
    </w:p>
    <w:p w14:paraId="7587AEC8" w14:textId="77777777" w:rsidR="009D3F85" w:rsidRDefault="009D3F85">
      <w:pPr>
        <w:rPr>
          <w:b/>
        </w:rPr>
      </w:pPr>
    </w:p>
    <w:p w14:paraId="157EEBF4" w14:textId="77777777" w:rsidR="00644384" w:rsidRPr="009D3F85" w:rsidRDefault="005A52DD">
      <w:pPr>
        <w:rPr>
          <w:b/>
        </w:rPr>
      </w:pPr>
      <w:r w:rsidRPr="009D3F85">
        <w:rPr>
          <w:b/>
        </w:rPr>
        <w:t>Eléments</w:t>
      </w:r>
      <w:r w:rsidR="00644384" w:rsidRPr="009D3F85">
        <w:rPr>
          <w:b/>
        </w:rPr>
        <w:t xml:space="preserve"> morphologiques : </w:t>
      </w:r>
    </w:p>
    <w:p w14:paraId="366AF99B" w14:textId="267BC3C7" w:rsidR="00644384" w:rsidRDefault="00644384">
      <w:r>
        <w:t xml:space="preserve">Les hématies passent dans des tubes </w:t>
      </w:r>
      <w:r w:rsidR="002A352A">
        <w:t>(</w:t>
      </w:r>
      <w:r w:rsidR="0054599D">
        <w:t>TCP et TCD</w:t>
      </w:r>
      <w:r w:rsidR="002A352A">
        <w:t xml:space="preserve">) </w:t>
      </w:r>
      <w:r w:rsidR="009D3F85">
        <w:t>et peuvent être déformées (acanthocyte). Elles peuvent aussi prendre la forme de cylindres.</w:t>
      </w:r>
    </w:p>
    <w:p w14:paraId="493C48DC" w14:textId="7A2468B4" w:rsidR="00EB71F0" w:rsidRDefault="00EB71F0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1D1B7B3" wp14:editId="4C25464B">
                <wp:simplePos x="0" y="0"/>
                <wp:positionH relativeFrom="column">
                  <wp:posOffset>2171700</wp:posOffset>
                </wp:positionH>
                <wp:positionV relativeFrom="paragraph">
                  <wp:posOffset>1727835</wp:posOffset>
                </wp:positionV>
                <wp:extent cx="2971800" cy="800100"/>
                <wp:effectExtent l="0" t="0" r="0" b="12700"/>
                <wp:wrapSquare wrapText="bothSides"/>
                <wp:docPr id="7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1800" cy="80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0B92EF" w14:textId="08B5019A" w:rsidR="00F6388B" w:rsidRDefault="00F6388B" w:rsidP="00EB71F0">
                            <w:r>
                              <w:t>Acanthocytes : l’hématie est passée dans les TCP et TCD =&gt; forme de feuilles d’acanthe.</w:t>
                            </w:r>
                          </w:p>
                          <w:p w14:paraId="38D4C74A" w14:textId="77777777" w:rsidR="00F6388B" w:rsidRDefault="00F6388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Zone de texte 7" o:spid="_x0000_s1026" type="#_x0000_t202" style="position:absolute;margin-left:171pt;margin-top:136.05pt;width:234pt;height:63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" filled="f" stroked="f">
                <v:textbox>
                  <w:txbxContent>
                    <w:p w14:paraId="730B92EF" w14:textId="08B5019A" w:rsidR="00F6388B" w:rsidRDefault="00F6388B" w:rsidP="00EB71F0">
                      <w:r>
                        <w:t>Acanthocytes : l’hématie est passée dans les TCP et TCD =&gt; forme de feuilles d’acanthe.</w:t>
                      </w:r>
                    </w:p>
                    <w:p w14:paraId="38D4C74A" w14:textId="77777777" w:rsidR="00F6388B" w:rsidRDefault="00F6388B"/>
                  </w:txbxContent>
                </v:textbox>
                <w10:wrap type="square"/>
              </v:shape>
            </w:pict>
          </mc:Fallback>
        </mc:AlternateContent>
      </w:r>
      <w:r w:rsidRPr="00EB71F0">
        <w:rPr>
          <w:noProof/>
        </w:rPr>
        <w:drawing>
          <wp:inline distT="0" distB="0" distL="0" distR="0" wp14:anchorId="1B1440EA" wp14:editId="411645D4">
            <wp:extent cx="1955150" cy="2827655"/>
            <wp:effectExtent l="0" t="0" r="127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66" r="34058" b="34522"/>
                    <a:stretch/>
                  </pic:blipFill>
                  <pic:spPr bwMode="auto">
                    <a:xfrm>
                      <a:off x="0" y="0"/>
                      <a:ext cx="1956006" cy="2828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406241" w14:textId="77777777" w:rsidR="00EB71F0" w:rsidRDefault="00EB71F0"/>
    <w:p w14:paraId="3405FEA7" w14:textId="1EC7A410" w:rsidR="00EB71F0" w:rsidRDefault="00EB71F0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BEDB5D4" wp14:editId="237D85D9">
                <wp:simplePos x="0" y="0"/>
                <wp:positionH relativeFrom="column">
                  <wp:posOffset>3886200</wp:posOffset>
                </wp:positionH>
                <wp:positionV relativeFrom="paragraph">
                  <wp:posOffset>92710</wp:posOffset>
                </wp:positionV>
                <wp:extent cx="1943100" cy="2400300"/>
                <wp:effectExtent l="0" t="0" r="0" b="12700"/>
                <wp:wrapSquare wrapText="bothSides"/>
                <wp:docPr id="9" name="Zone de text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3100" cy="2400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150F3D" w14:textId="77777777" w:rsidR="00F6388B" w:rsidRDefault="00F6388B" w:rsidP="00EB71F0">
                            <w:r>
                              <w:t>Les hématies vont s’empaqueter dans les tubes et moulent l’intérieur =&gt; formation d’un cylindre qui descend sous la pression puis est éliminé dans les urines en gardant cette forme.</w:t>
                            </w:r>
                          </w:p>
                          <w:p w14:paraId="652D2529" w14:textId="77777777" w:rsidR="00F6388B" w:rsidRDefault="00F6388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9" o:spid="_x0000_s1027" type="#_x0000_t202" style="position:absolute;margin-left:306pt;margin-top:7.3pt;width:153pt;height:189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" filled="f" stroked="f">
                <v:textbox>
                  <w:txbxContent>
                    <w:p w14:paraId="7E150F3D" w14:textId="77777777" w:rsidR="00F6388B" w:rsidRDefault="00F6388B" w:rsidP="00EB71F0">
                      <w:r>
                        <w:t>Les hématies vont s’empaqueter dans les tubes et moulent l’intérieur =&gt; formation d’un cylindre qui descend sous la pression puis est éliminé dans les urines en gardant cette forme.</w:t>
                      </w:r>
                    </w:p>
                    <w:p w14:paraId="652D2529" w14:textId="77777777" w:rsidR="00F6388B" w:rsidRDefault="00F6388B"/>
                  </w:txbxContent>
                </v:textbox>
                <w10:wrap type="square"/>
              </v:shape>
            </w:pict>
          </mc:Fallback>
        </mc:AlternateContent>
      </w:r>
      <w:r w:rsidRPr="00EB71F0">
        <w:rPr>
          <w:noProof/>
        </w:rPr>
        <w:drawing>
          <wp:inline distT="0" distB="0" distL="0" distR="0" wp14:anchorId="276E6964" wp14:editId="18A6EE75">
            <wp:extent cx="3635375" cy="2689359"/>
            <wp:effectExtent l="0" t="0" r="0" b="3175"/>
            <wp:docPr id="8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07" t="18709" r="16325" b="19022"/>
                    <a:stretch/>
                  </pic:blipFill>
                  <pic:spPr bwMode="auto">
                    <a:xfrm>
                      <a:off x="0" y="0"/>
                      <a:ext cx="3636539" cy="269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8AF9F9" w14:textId="77777777" w:rsidR="00EB71F0" w:rsidRDefault="00EB71F0"/>
    <w:p w14:paraId="5F71C8A4" w14:textId="77777777" w:rsidR="00FC6D92" w:rsidRDefault="00FC6D92"/>
    <w:p w14:paraId="5F06FD97" w14:textId="77777777" w:rsidR="00FC6D92" w:rsidRDefault="00FC6D92"/>
    <w:p w14:paraId="6CBF16DB" w14:textId="6CEEA786" w:rsidR="00FC6D92" w:rsidRPr="00FC6D92" w:rsidRDefault="0054599D" w:rsidP="00FC6D92">
      <w:pPr>
        <w:pStyle w:val="Paragraphedeliste"/>
        <w:numPr>
          <w:ilvl w:val="0"/>
          <w:numId w:val="6"/>
        </w:numPr>
        <w:rPr>
          <w:b/>
          <w:sz w:val="28"/>
          <w:szCs w:val="28"/>
        </w:rPr>
      </w:pPr>
      <w:r w:rsidRPr="00FC6D92">
        <w:rPr>
          <w:b/>
          <w:sz w:val="28"/>
          <w:szCs w:val="28"/>
        </w:rPr>
        <w:t xml:space="preserve">Etiologie : </w:t>
      </w:r>
    </w:p>
    <w:p w14:paraId="241B3575" w14:textId="77777777" w:rsidR="0054599D" w:rsidRDefault="0054599D" w:rsidP="0054599D">
      <w:pPr>
        <w:pStyle w:val="Paragraphedeliste"/>
      </w:pPr>
    </w:p>
    <w:p w14:paraId="29A3680B" w14:textId="77777777" w:rsidR="002A352A" w:rsidRDefault="002A352A">
      <w:r>
        <w:t>2 grandes catégories de causes d’hématurie :</w:t>
      </w:r>
    </w:p>
    <w:p w14:paraId="014066DC" w14:textId="05BFC23B" w:rsidR="002A352A" w:rsidRDefault="00EB71F0">
      <w:r>
        <w:t xml:space="preserve">- </w:t>
      </w:r>
      <w:r w:rsidR="002A352A" w:rsidRPr="00EB71F0">
        <w:rPr>
          <w:b/>
        </w:rPr>
        <w:t>urologiques</w:t>
      </w:r>
      <w:r w:rsidR="002A352A">
        <w:t> : lithiase (calculs da</w:t>
      </w:r>
      <w:r>
        <w:t xml:space="preserve">ns les voies urinaires), </w:t>
      </w:r>
      <w:r w:rsidR="002A352A">
        <w:t>tumeurs du rein, tumeurs urothéliales, infections de l’appareil urinaire</w:t>
      </w:r>
    </w:p>
    <w:p w14:paraId="1EB6C4A4" w14:textId="110BB41E" w:rsidR="002A352A" w:rsidRPr="00EB71F0" w:rsidRDefault="00EB71F0">
      <w:pPr>
        <w:rPr>
          <w:b/>
        </w:rPr>
      </w:pPr>
      <w:r>
        <w:t xml:space="preserve">- </w:t>
      </w:r>
      <w:r w:rsidR="005A52DD" w:rsidRPr="00EB71F0">
        <w:rPr>
          <w:b/>
        </w:rPr>
        <w:t>néphrologique</w:t>
      </w:r>
      <w:r w:rsidRPr="00EB71F0">
        <w:rPr>
          <w:b/>
        </w:rPr>
        <w:t>s</w:t>
      </w:r>
      <w:r w:rsidR="002A352A">
        <w:t xml:space="preserve"> : </w:t>
      </w:r>
      <w:r w:rsidR="005A52DD">
        <w:t>glomérulonéphrites</w:t>
      </w:r>
      <w:r w:rsidR="002A352A">
        <w:t xml:space="preserve"> prolifératives</w:t>
      </w:r>
      <w:r>
        <w:t xml:space="preserve">, néphrites interstitielles aigues et des infarctus du rein ou thromboses de la veine rénale. </w:t>
      </w:r>
      <w:r w:rsidRPr="00EB71F0">
        <w:rPr>
          <w:b/>
        </w:rPr>
        <w:t>L’hématurie est un signe de gravité des néphropathies.</w:t>
      </w:r>
    </w:p>
    <w:p w14:paraId="64A27C54" w14:textId="75125DAA" w:rsidR="002A352A" w:rsidRDefault="002A352A">
      <w:r>
        <w:t>Il faut aller vite pour faire un diagnostic d’</w:t>
      </w:r>
      <w:r w:rsidR="005A52DD">
        <w:t>hématurie</w:t>
      </w:r>
      <w:r>
        <w:t xml:space="preserve"> a fortiori macroscopique</w:t>
      </w:r>
      <w:r w:rsidR="0054599D">
        <w:t>.</w:t>
      </w:r>
    </w:p>
    <w:p w14:paraId="5CA041AF" w14:textId="77777777" w:rsidR="0054599D" w:rsidRDefault="0054599D">
      <w:pPr>
        <w:rPr>
          <w:b/>
        </w:rPr>
      </w:pPr>
    </w:p>
    <w:p w14:paraId="4888830F" w14:textId="77777777" w:rsidR="002A352A" w:rsidRPr="00EB71F0" w:rsidRDefault="002A352A">
      <w:pPr>
        <w:rPr>
          <w:b/>
        </w:rPr>
      </w:pPr>
      <w:r w:rsidRPr="00EB71F0">
        <w:rPr>
          <w:b/>
        </w:rPr>
        <w:t xml:space="preserve">Eléments du diagnostic étiologique : </w:t>
      </w:r>
    </w:p>
    <w:p w14:paraId="3818C532" w14:textId="77777777" w:rsidR="002A352A" w:rsidRDefault="002A352A">
      <w:r>
        <w:t>Antécédents personnels et familiaux</w:t>
      </w:r>
    </w:p>
    <w:p w14:paraId="2951D479" w14:textId="3947ABD6" w:rsidR="002A352A" w:rsidRDefault="00EB71F0">
      <w:r>
        <w:t>Caractéristiques sémiologiques (caillots, macroscopique ou micro…)</w:t>
      </w:r>
      <w:r w:rsidR="002A352A">
        <w:t xml:space="preserve"> </w:t>
      </w:r>
    </w:p>
    <w:p w14:paraId="43510078" w14:textId="77777777" w:rsidR="002A352A" w:rsidRDefault="002A352A">
      <w:r>
        <w:t>Examen clinique</w:t>
      </w:r>
    </w:p>
    <w:p w14:paraId="0D97FFA5" w14:textId="2C0778D4" w:rsidR="00EB71F0" w:rsidRDefault="00EB71F0">
      <w:r>
        <w:t>Examens complémentaires</w:t>
      </w:r>
    </w:p>
    <w:p w14:paraId="158BE59F" w14:textId="77777777" w:rsidR="002A352A" w:rsidRDefault="002A352A"/>
    <w:p w14:paraId="32F4B910" w14:textId="77777777" w:rsidR="002A352A" w:rsidRPr="0054599D" w:rsidRDefault="002A352A">
      <w:pPr>
        <w:rPr>
          <w:u w:val="single"/>
        </w:rPr>
      </w:pPr>
      <w:r w:rsidRPr="0054599D">
        <w:rPr>
          <w:u w:val="single"/>
        </w:rPr>
        <w:t xml:space="preserve">Examens complémentaires : </w:t>
      </w:r>
    </w:p>
    <w:p w14:paraId="716C6C68" w14:textId="11D88A40" w:rsidR="002A352A" w:rsidRDefault="001B56D6">
      <w:r>
        <w:t xml:space="preserve">- </w:t>
      </w:r>
      <w:r w:rsidR="002A352A">
        <w:t>Examens morphologiques (radiologiques) pour rechercher une cause urologique :</w:t>
      </w:r>
    </w:p>
    <w:p w14:paraId="6787CA90" w14:textId="77777777" w:rsidR="002A352A" w:rsidRDefault="002A352A">
      <w:r>
        <w:t>Cystoscopie</w:t>
      </w:r>
    </w:p>
    <w:p w14:paraId="5F72EF05" w14:textId="3B3C67DB" w:rsidR="002A352A" w:rsidRDefault="001B56D6">
      <w:r>
        <w:t xml:space="preserve">- </w:t>
      </w:r>
      <w:r w:rsidR="002A352A">
        <w:t>Examens pour rechercher une néphropathie : protéinurie, évaluation de la fonction rénale</w:t>
      </w:r>
    </w:p>
    <w:p w14:paraId="5748848E" w14:textId="176915A7" w:rsidR="002A352A" w:rsidRDefault="001B56D6">
      <w:r>
        <w:t xml:space="preserve">- </w:t>
      </w:r>
      <w:r w:rsidR="002A352A">
        <w:t xml:space="preserve">Examen pour rechercher une infection urinaire : ECBU </w:t>
      </w:r>
    </w:p>
    <w:p w14:paraId="14123173" w14:textId="35705A05" w:rsidR="002A352A" w:rsidRDefault="001B56D6">
      <w:r>
        <w:t xml:space="preserve">- </w:t>
      </w:r>
      <w:r w:rsidR="002A352A">
        <w:t xml:space="preserve">Cytologie urinaire (« anatomopathologie » des urines) </w:t>
      </w:r>
    </w:p>
    <w:p w14:paraId="17AEFE27" w14:textId="77777777" w:rsidR="001B56D6" w:rsidRDefault="001B56D6"/>
    <w:p w14:paraId="3CD0442D" w14:textId="77777777" w:rsidR="00C4483C" w:rsidRDefault="00C4483C" w:rsidP="001B56D6"/>
    <w:p w14:paraId="2A3B7CCC" w14:textId="77777777" w:rsidR="00FC6D92" w:rsidRDefault="00FC6D92" w:rsidP="001B56D6"/>
    <w:p w14:paraId="472F6A03" w14:textId="77777777" w:rsidR="00FC6D92" w:rsidRDefault="00FC6D92" w:rsidP="001B56D6"/>
    <w:p w14:paraId="0102CF02" w14:textId="77777777" w:rsidR="00FC6D92" w:rsidRDefault="00FC6D92" w:rsidP="001B56D6"/>
    <w:p w14:paraId="63CC3200" w14:textId="77777777" w:rsidR="00FC6D92" w:rsidRDefault="00FC6D92" w:rsidP="001B56D6"/>
    <w:p w14:paraId="2BA725A2" w14:textId="77777777" w:rsidR="00FC6D92" w:rsidRDefault="00FC6D92" w:rsidP="001B56D6"/>
    <w:p w14:paraId="465B91EA" w14:textId="77777777" w:rsidR="00FC6D92" w:rsidRDefault="00FC6D92" w:rsidP="001B56D6"/>
    <w:p w14:paraId="41F9A496" w14:textId="77777777" w:rsidR="00FC6D92" w:rsidRDefault="00FC6D92" w:rsidP="001B56D6"/>
    <w:p w14:paraId="212BDB85" w14:textId="77777777" w:rsidR="00FC6D92" w:rsidRDefault="00FC6D92" w:rsidP="001B56D6"/>
    <w:p w14:paraId="2A914CAB" w14:textId="77777777" w:rsidR="00FC6D92" w:rsidRDefault="00FC6D92" w:rsidP="001B56D6"/>
    <w:p w14:paraId="2336FD50" w14:textId="77777777" w:rsidR="00FC6D92" w:rsidRDefault="00FC6D92" w:rsidP="001B56D6"/>
    <w:p w14:paraId="0FA09A97" w14:textId="77777777" w:rsidR="00FC6D92" w:rsidRDefault="00FC6D92" w:rsidP="001B56D6"/>
    <w:p w14:paraId="1F5752FF" w14:textId="77777777" w:rsidR="00FC6D92" w:rsidRDefault="00FC6D92" w:rsidP="001B56D6"/>
    <w:p w14:paraId="7417C6B1" w14:textId="77777777" w:rsidR="00FC6D92" w:rsidRDefault="00FC6D92" w:rsidP="001B56D6"/>
    <w:p w14:paraId="4F2E6E22" w14:textId="77777777" w:rsidR="00FC6D92" w:rsidRDefault="00FC6D92" w:rsidP="001B56D6"/>
    <w:p w14:paraId="4343F5AE" w14:textId="77777777" w:rsidR="00FC6D92" w:rsidRDefault="00FC6D92" w:rsidP="001B56D6"/>
    <w:p w14:paraId="2134DA32" w14:textId="77777777" w:rsidR="00FC6D92" w:rsidRDefault="00FC6D92" w:rsidP="001B56D6"/>
    <w:p w14:paraId="03A37CAB" w14:textId="77777777" w:rsidR="00FC6D92" w:rsidRDefault="00FC6D92" w:rsidP="001B56D6"/>
    <w:p w14:paraId="31F2710E" w14:textId="77777777" w:rsidR="00FC6D92" w:rsidRDefault="00FC6D92" w:rsidP="001B56D6"/>
    <w:p w14:paraId="3CE8041F" w14:textId="77777777" w:rsidR="00FC6D92" w:rsidRDefault="00FC6D92" w:rsidP="001B56D6"/>
    <w:p w14:paraId="2BF2F187" w14:textId="77777777" w:rsidR="00FC6D92" w:rsidRDefault="00FC6D92" w:rsidP="001B56D6"/>
    <w:p w14:paraId="2228A0D6" w14:textId="77777777" w:rsidR="00FC6D92" w:rsidRDefault="00FC6D92" w:rsidP="001B56D6"/>
    <w:p w14:paraId="0BAEEE96" w14:textId="77777777" w:rsidR="00FC6D92" w:rsidRDefault="00FC6D92" w:rsidP="001B56D6"/>
    <w:p w14:paraId="5103B6D9" w14:textId="77777777" w:rsidR="00FC6D92" w:rsidRDefault="00FC6D92" w:rsidP="001B56D6"/>
    <w:p w14:paraId="168A922E" w14:textId="77777777" w:rsidR="00FC6D92" w:rsidRDefault="00FC6D92" w:rsidP="001B56D6"/>
    <w:p w14:paraId="5D169F0A" w14:textId="77777777" w:rsidR="00FC6D92" w:rsidRDefault="00FC6D92" w:rsidP="001B56D6"/>
    <w:p w14:paraId="47E0228A" w14:textId="77777777" w:rsidR="00FC6D92" w:rsidRDefault="00FC6D92" w:rsidP="001B56D6"/>
    <w:p w14:paraId="7C99F526" w14:textId="77777777" w:rsidR="00FC6D92" w:rsidRDefault="00FC6D92" w:rsidP="001B56D6"/>
    <w:p w14:paraId="395EBE06" w14:textId="77777777" w:rsidR="00FC6D92" w:rsidRDefault="00FC6D92" w:rsidP="001B56D6"/>
    <w:p w14:paraId="7DFF3225" w14:textId="4EBDC9BA" w:rsidR="001B56D6" w:rsidRDefault="001B56D6" w:rsidP="001B56D6">
      <w:r>
        <w:t>Toute cette démarche doit aboutir à cette dichotomie : est ce une hématurie d’origine urologique ou néphrologique ?</w:t>
      </w:r>
    </w:p>
    <w:p w14:paraId="2F58D564" w14:textId="77777777" w:rsidR="001B56D6" w:rsidRDefault="001B56D6"/>
    <w:p w14:paraId="323A4E0E" w14:textId="050960A1" w:rsidR="001B56D6" w:rsidRDefault="001B56D6">
      <w:r w:rsidRPr="001B56D6">
        <w:rPr>
          <w:noProof/>
        </w:rPr>
        <w:drawing>
          <wp:inline distT="0" distB="0" distL="0" distR="0" wp14:anchorId="016DFC60" wp14:editId="786F5990">
            <wp:extent cx="5756910" cy="4320383"/>
            <wp:effectExtent l="0" t="0" r="8890" b="0"/>
            <wp:docPr id="10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4320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7C6C6" w14:textId="77777777" w:rsidR="00C4483C" w:rsidRDefault="00C4483C"/>
    <w:p w14:paraId="7198FA90" w14:textId="7B1E5161" w:rsidR="002A352A" w:rsidRDefault="007C33B0">
      <w:r>
        <w:t xml:space="preserve">Le tissu rénal produit une enzyme qui s’appelle l’uro kinase (enzyme fibrolytique) qui </w:t>
      </w:r>
      <w:r w:rsidR="005A52DD">
        <w:t>empêche</w:t>
      </w:r>
      <w:r>
        <w:t xml:space="preserve"> la formation de caillot dans les reins, les tubes etc… une </w:t>
      </w:r>
      <w:r w:rsidR="005A52DD">
        <w:t>hématurie</w:t>
      </w:r>
      <w:r>
        <w:t xml:space="preserve"> d’origine rénale ne pourra pas cailloter. Quand il y a des caillots c’est forcément en aval des tubes il s’agit donc d’une cause </w:t>
      </w:r>
      <w:r w:rsidR="001B56D6">
        <w:t>urologique. Q</w:t>
      </w:r>
      <w:r>
        <w:t>uand il n’y a pas de caillots on ne peut pas conclure sur la cause</w:t>
      </w:r>
      <w:r w:rsidR="0054599D">
        <w:t> !</w:t>
      </w:r>
    </w:p>
    <w:p w14:paraId="14D14BB2" w14:textId="7FD05A2A" w:rsidR="007C33B0" w:rsidRDefault="001B56D6">
      <w:r>
        <w:t>Les hématuri</w:t>
      </w:r>
      <w:r w:rsidR="007C33B0">
        <w:t>es initiale</w:t>
      </w:r>
      <w:r>
        <w:t>s</w:t>
      </w:r>
      <w:r w:rsidR="007C33B0">
        <w:t> : le saignement vient d’en dessous de la vessie donc forcément cause urologique.</w:t>
      </w:r>
    </w:p>
    <w:p w14:paraId="3C519600" w14:textId="5524FDDC" w:rsidR="007C33B0" w:rsidRDefault="007C33B0">
      <w:r>
        <w:t>Quand l’hématuri</w:t>
      </w:r>
      <w:r w:rsidR="005A52DD">
        <w:t>e est terminale c’est que le sai</w:t>
      </w:r>
      <w:r>
        <w:t>gnement est dans la paroi de la vessie</w:t>
      </w:r>
      <w:r w:rsidR="0054599D">
        <w:t>.</w:t>
      </w:r>
    </w:p>
    <w:p w14:paraId="20F44988" w14:textId="77777777" w:rsidR="002A352A" w:rsidRDefault="002A352A"/>
    <w:p w14:paraId="1A909259" w14:textId="77777777" w:rsidR="00641CD9" w:rsidRDefault="00641CD9">
      <w:pPr>
        <w:rPr>
          <w:rFonts w:ascii="Chalkduster" w:hAnsi="Chalkduster"/>
        </w:rPr>
      </w:pPr>
    </w:p>
    <w:p w14:paraId="374B2E2F" w14:textId="77777777" w:rsidR="00641CD9" w:rsidRDefault="00641CD9">
      <w:pPr>
        <w:rPr>
          <w:rFonts w:ascii="Chalkduster" w:hAnsi="Chalkduster"/>
        </w:rPr>
      </w:pPr>
    </w:p>
    <w:p w14:paraId="49180EDC" w14:textId="77777777" w:rsidR="00713A0F" w:rsidRDefault="00713A0F">
      <w:pPr>
        <w:rPr>
          <w:rFonts w:ascii="Chalkduster" w:hAnsi="Chalkduster"/>
        </w:rPr>
      </w:pPr>
    </w:p>
    <w:p w14:paraId="02ACB28B" w14:textId="77777777" w:rsidR="00FC6D92" w:rsidRDefault="00FC6D92">
      <w:pPr>
        <w:rPr>
          <w:rFonts w:ascii="Chalkduster" w:hAnsi="Chalkduster"/>
        </w:rPr>
      </w:pPr>
    </w:p>
    <w:p w14:paraId="364A211D" w14:textId="77777777" w:rsidR="00FC6D92" w:rsidRDefault="00FC6D92">
      <w:pPr>
        <w:rPr>
          <w:rFonts w:ascii="Chalkduster" w:hAnsi="Chalkduster"/>
        </w:rPr>
      </w:pPr>
    </w:p>
    <w:p w14:paraId="54E52C3B" w14:textId="77777777" w:rsidR="00FC6D92" w:rsidRDefault="00FC6D92">
      <w:pPr>
        <w:rPr>
          <w:rFonts w:ascii="Chalkduster" w:hAnsi="Chalkduster"/>
        </w:rPr>
      </w:pPr>
    </w:p>
    <w:p w14:paraId="76DEA3FA" w14:textId="77777777" w:rsidR="00FC6D92" w:rsidRDefault="00FC6D92">
      <w:pPr>
        <w:rPr>
          <w:rFonts w:ascii="Chalkduster" w:hAnsi="Chalkduster"/>
        </w:rPr>
      </w:pPr>
    </w:p>
    <w:p w14:paraId="5645B823" w14:textId="77777777" w:rsidR="00FC6D92" w:rsidRDefault="00FC6D92">
      <w:pPr>
        <w:rPr>
          <w:rFonts w:ascii="Chalkduster" w:hAnsi="Chalkduster"/>
        </w:rPr>
      </w:pPr>
    </w:p>
    <w:p w14:paraId="4BB5FC8B" w14:textId="77777777" w:rsidR="00FC6D92" w:rsidRDefault="00FC6D92">
      <w:pPr>
        <w:rPr>
          <w:rFonts w:ascii="Chalkduster" w:hAnsi="Chalkduster"/>
        </w:rPr>
      </w:pPr>
    </w:p>
    <w:p w14:paraId="1FA63491" w14:textId="77777777" w:rsidR="00FC6D92" w:rsidRDefault="00FC6D92">
      <w:pPr>
        <w:rPr>
          <w:rFonts w:ascii="Chalkduster" w:hAnsi="Chalkduster"/>
        </w:rPr>
      </w:pPr>
    </w:p>
    <w:p w14:paraId="463B70DF" w14:textId="77777777" w:rsidR="00FC6D92" w:rsidRDefault="00FC6D92">
      <w:pPr>
        <w:rPr>
          <w:rFonts w:ascii="Chalkduster" w:hAnsi="Chalkduster"/>
        </w:rPr>
      </w:pPr>
    </w:p>
    <w:p w14:paraId="7165FED0" w14:textId="77777777" w:rsidR="00FC6D92" w:rsidRDefault="00FC6D92">
      <w:pPr>
        <w:rPr>
          <w:rFonts w:ascii="Chalkduster" w:hAnsi="Chalkduster"/>
        </w:rPr>
      </w:pPr>
    </w:p>
    <w:p w14:paraId="70ED6FAA" w14:textId="77777777" w:rsidR="00FC6D92" w:rsidRDefault="00FC6D92">
      <w:pPr>
        <w:rPr>
          <w:rFonts w:ascii="Chalkduster" w:hAnsi="Chalkduster"/>
        </w:rPr>
      </w:pPr>
    </w:p>
    <w:p w14:paraId="72CBDEC5" w14:textId="77777777" w:rsidR="00FC6D92" w:rsidRDefault="00FC6D92">
      <w:pPr>
        <w:rPr>
          <w:rFonts w:ascii="Chalkduster" w:hAnsi="Chalkduster"/>
        </w:rPr>
      </w:pPr>
    </w:p>
    <w:p w14:paraId="56B59D7A" w14:textId="7304E7F6" w:rsidR="003A3886" w:rsidRDefault="006F4A0D">
      <w:pPr>
        <w:rPr>
          <w:rFonts w:ascii="Chalkduster" w:hAnsi="Chalkduster"/>
        </w:rPr>
      </w:pPr>
      <w:r w:rsidRPr="006F4A0D">
        <w:rPr>
          <w:rFonts w:ascii="Chalkduster" w:hAnsi="Chalkduster"/>
        </w:rPr>
        <w:t xml:space="preserve">DEDICACES : </w:t>
      </w:r>
    </w:p>
    <w:p w14:paraId="2FE1A117" w14:textId="11C574F1" w:rsidR="002320FD" w:rsidRDefault="005C2BA4">
      <w:pPr>
        <w:rPr>
          <w:rFonts w:ascii="Comic Sans MS" w:hAnsi="Comic Sans MS"/>
        </w:rPr>
      </w:pPr>
      <w:r>
        <w:rPr>
          <w:rFonts w:ascii="Comic Sans MS" w:hAnsi="Comic Sans MS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F23FED7" wp14:editId="3B1FA587">
                <wp:simplePos x="0" y="0"/>
                <wp:positionH relativeFrom="column">
                  <wp:posOffset>2400300</wp:posOffset>
                </wp:positionH>
                <wp:positionV relativeFrom="paragraph">
                  <wp:posOffset>427355</wp:posOffset>
                </wp:positionV>
                <wp:extent cx="2514600" cy="1257300"/>
                <wp:effectExtent l="0" t="0" r="0" b="12700"/>
                <wp:wrapSquare wrapText="bothSides"/>
                <wp:docPr id="13" name="Zone de text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1257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40A3A1" w14:textId="1F33FE23" w:rsidR="00F6388B" w:rsidRDefault="00F6388B" w:rsidP="005C2BA4">
                            <w:pPr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 xml:space="preserve">Au trio </w:t>
                            </w:r>
                            <w:r w:rsidRPr="00FC6D92">
                              <w:rPr>
                                <w:rFonts w:ascii="Comic Sans MS" w:hAnsi="Comic Sans MS"/>
                                <w:b/>
                              </w:rPr>
                              <w:t>carlos, epinard, et voie passive</w:t>
                            </w:r>
                            <w:r>
                              <w:rPr>
                                <w:rFonts w:ascii="Comic Sans MS" w:hAnsi="Comic Sans MS"/>
                              </w:rPr>
                              <w:t>. Vivement le prochain road trip corse avec un peu plus de cd et une sortie à la via notte réussie hehe</w:t>
                            </w:r>
                          </w:p>
                          <w:p w14:paraId="4220874D" w14:textId="77777777" w:rsidR="00F6388B" w:rsidRDefault="00F6388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13" o:spid="_x0000_s1028" type="#_x0000_t202" style="position:absolute;margin-left:189pt;margin-top:33.65pt;width:198pt;height:99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" filled="f" stroked="f">
                <v:textbox>
                  <w:txbxContent>
                    <w:p w14:paraId="0D40A3A1" w14:textId="1F33FE23" w:rsidR="00F6388B" w:rsidRDefault="00F6388B" w:rsidP="005C2BA4">
                      <w:pPr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 xml:space="preserve">Au trio </w:t>
                      </w:r>
                      <w:r w:rsidRPr="00FC6D92">
                        <w:rPr>
                          <w:rFonts w:ascii="Comic Sans MS" w:hAnsi="Comic Sans MS"/>
                          <w:b/>
                        </w:rPr>
                        <w:t>carlos, epinard, et voie passive</w:t>
                      </w:r>
                      <w:r>
                        <w:rPr>
                          <w:rFonts w:ascii="Comic Sans MS" w:hAnsi="Comic Sans MS"/>
                        </w:rPr>
                        <w:t>. Vivement le prochain road trip corse avec un peu plus de cd et une sortie à la via notte réussie hehe</w:t>
                      </w:r>
                    </w:p>
                    <w:p w14:paraId="4220874D" w14:textId="77777777" w:rsidR="00F6388B" w:rsidRDefault="00F6388B"/>
                  </w:txbxContent>
                </v:textbox>
                <w10:wrap type="square"/>
              </v:shape>
            </w:pict>
          </mc:Fallback>
        </mc:AlternateContent>
      </w:r>
      <w:r w:rsidR="002320FD">
        <w:rPr>
          <w:rFonts w:ascii="Comic Sans MS" w:hAnsi="Comic Sans MS"/>
          <w:noProof/>
        </w:rPr>
        <w:drawing>
          <wp:inline distT="0" distB="0" distL="0" distR="0" wp14:anchorId="188B1A49" wp14:editId="4142563F">
            <wp:extent cx="1852930" cy="2390322"/>
            <wp:effectExtent l="0" t="0" r="127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710.JP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37" t="12800" r="27376"/>
                    <a:stretch/>
                  </pic:blipFill>
                  <pic:spPr bwMode="auto">
                    <a:xfrm>
                      <a:off x="0" y="0"/>
                      <a:ext cx="1853324" cy="2390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A9386B" w14:textId="77777777" w:rsidR="00713A0F" w:rsidRDefault="00713A0F">
      <w:pPr>
        <w:rPr>
          <w:rFonts w:ascii="Comic Sans MS" w:hAnsi="Comic Sans MS"/>
        </w:rPr>
      </w:pPr>
    </w:p>
    <w:p w14:paraId="15FBA33A" w14:textId="5EC3AEDE" w:rsidR="00F457FE" w:rsidRDefault="00F457FE">
      <w:pPr>
        <w:rPr>
          <w:rFonts w:ascii="Comic Sans MS" w:hAnsi="Comic Sans MS"/>
        </w:rPr>
      </w:pPr>
      <w:r>
        <w:rPr>
          <w:rFonts w:ascii="Comic Sans MS" w:hAnsi="Comic Sans MS"/>
        </w:rPr>
        <w:t xml:space="preserve">A la </w:t>
      </w:r>
      <w:r w:rsidRPr="00FC6D92">
        <w:rPr>
          <w:rFonts w:ascii="Comic Sans MS" w:hAnsi="Comic Sans MS"/>
          <w:b/>
        </w:rPr>
        <w:t>team Burkiki </w:t>
      </w:r>
      <w:r>
        <w:rPr>
          <w:rFonts w:ascii="Comic Sans MS" w:hAnsi="Comic Sans MS"/>
        </w:rPr>
        <w:t>: yusuf pour avoir remis un peu de masculinité dans le séjour, souphsouph ou princesse fouf</w:t>
      </w:r>
      <w:r w:rsidR="00F77B5F">
        <w:rPr>
          <w:rFonts w:ascii="Comic Sans MS" w:hAnsi="Comic Sans MS"/>
        </w:rPr>
        <w:t xml:space="preserve"> (je reverai de mettre la photo de vous à poil imitant des nanas)</w:t>
      </w:r>
      <w:r>
        <w:rPr>
          <w:rFonts w:ascii="Comic Sans MS" w:hAnsi="Comic Sans MS"/>
        </w:rPr>
        <w:t>, elise qui a fait du réel échange interculturel</w:t>
      </w:r>
      <w:r w:rsidR="00F77B5F">
        <w:rPr>
          <w:rFonts w:ascii="Comic Sans MS" w:hAnsi="Comic Sans MS"/>
        </w:rPr>
        <w:t xml:space="preserve"> (hehe)</w:t>
      </w:r>
      <w:r>
        <w:rPr>
          <w:rFonts w:ascii="Comic Sans MS" w:hAnsi="Comic Sans MS"/>
        </w:rPr>
        <w:t>,  marine</w:t>
      </w:r>
      <w:r w:rsidR="00F77B5F">
        <w:rPr>
          <w:rFonts w:ascii="Comic Sans MS" w:hAnsi="Comic Sans MS"/>
        </w:rPr>
        <w:t xml:space="preserve"> sooo posée : le bonheur !</w:t>
      </w:r>
      <w:r>
        <w:rPr>
          <w:rFonts w:ascii="Comic Sans MS" w:hAnsi="Comic Sans MS"/>
        </w:rPr>
        <w:t xml:space="preserve"> </w:t>
      </w:r>
      <w:r w:rsidR="002F59B2">
        <w:rPr>
          <w:rFonts w:ascii="Comic Sans MS" w:hAnsi="Comic Sans MS"/>
        </w:rPr>
        <w:t xml:space="preserve">, valentine et l’épisode du rat </w:t>
      </w:r>
      <w:r w:rsidR="00F77B5F">
        <w:rPr>
          <w:rFonts w:ascii="Comic Sans MS" w:hAnsi="Comic Sans MS"/>
        </w:rPr>
        <w:t>qui te rendait hystérique hihi,</w:t>
      </w:r>
      <w:r>
        <w:rPr>
          <w:rFonts w:ascii="Comic Sans MS" w:hAnsi="Comic Sans MS"/>
        </w:rPr>
        <w:t xml:space="preserve"> pauline </w:t>
      </w:r>
      <w:r w:rsidR="00F77B5F">
        <w:rPr>
          <w:rFonts w:ascii="Comic Sans MS" w:hAnsi="Comic Sans MS"/>
        </w:rPr>
        <w:t xml:space="preserve">et ses fous rires incontrôlés </w:t>
      </w:r>
      <w:r>
        <w:rPr>
          <w:rFonts w:ascii="Comic Sans MS" w:hAnsi="Comic Sans MS"/>
        </w:rPr>
        <w:t>et sarah</w:t>
      </w:r>
      <w:r w:rsidR="00F77B5F">
        <w:rPr>
          <w:rFonts w:ascii="Comic Sans MS" w:hAnsi="Comic Sans MS"/>
        </w:rPr>
        <w:t xml:space="preserve"> au petit soin des malades !</w:t>
      </w:r>
      <w:r>
        <w:rPr>
          <w:rFonts w:ascii="Comic Sans MS" w:hAnsi="Comic Sans MS"/>
        </w:rPr>
        <w:t xml:space="preserve">  </w:t>
      </w:r>
    </w:p>
    <w:p w14:paraId="4A43F7D4" w14:textId="77777777" w:rsidR="00FC6D92" w:rsidRDefault="00FC6D92">
      <w:pPr>
        <w:rPr>
          <w:rFonts w:ascii="Comic Sans MS" w:hAnsi="Comic Sans MS"/>
        </w:rPr>
      </w:pPr>
    </w:p>
    <w:p w14:paraId="0D6F37A1" w14:textId="45EE9874" w:rsidR="00FC6D92" w:rsidRDefault="00F457FE" w:rsidP="005C6810">
      <w:pPr>
        <w:rPr>
          <w:rFonts w:ascii="Comic Sans MS" w:hAnsi="Comic Sans MS"/>
        </w:rPr>
      </w:pPr>
      <w:r>
        <w:rPr>
          <w:rFonts w:ascii="Comic Sans MS" w:hAnsi="Comic Sans MS"/>
        </w:rPr>
        <w:t xml:space="preserve">Mais aussi la </w:t>
      </w:r>
      <w:r w:rsidRPr="00FC6D92">
        <w:rPr>
          <w:rFonts w:ascii="Comic Sans MS" w:hAnsi="Comic Sans MS"/>
          <w:b/>
        </w:rPr>
        <w:t>team porquerolles </w:t>
      </w:r>
      <w:r>
        <w:rPr>
          <w:rFonts w:ascii="Comic Sans MS" w:hAnsi="Comic Sans MS"/>
        </w:rPr>
        <w:t xml:space="preserve">parce que ce séjour était SUPERposé : merci richaud ! Souph, Julien, </w:t>
      </w:r>
      <w:r w:rsidR="002F59B2">
        <w:rPr>
          <w:rFonts w:ascii="Comic Sans MS" w:hAnsi="Comic Sans MS"/>
        </w:rPr>
        <w:t xml:space="preserve">harrold, Luiggi, William (waissss je t’éclate au bloc), Joel (aussi partenaire de Bu et  loque humaine) : </w:t>
      </w:r>
      <w:r>
        <w:rPr>
          <w:rFonts w:ascii="Comic Sans MS" w:hAnsi="Comic Sans MS"/>
        </w:rPr>
        <w:t xml:space="preserve">vous </w:t>
      </w:r>
      <w:r w:rsidR="002F59B2">
        <w:rPr>
          <w:rFonts w:ascii="Comic Sans MS" w:hAnsi="Comic Sans MS"/>
        </w:rPr>
        <w:t>nous avez gâché la sortie plage.</w:t>
      </w:r>
      <w:r w:rsidR="005C2BA4">
        <w:rPr>
          <w:rFonts w:ascii="Comic Sans MS" w:hAnsi="Comic Sans MS"/>
        </w:rPr>
        <w:t xml:space="preserve"> </w:t>
      </w:r>
    </w:p>
    <w:p w14:paraId="6D5B6E35" w14:textId="77777777" w:rsidR="005C6810" w:rsidRDefault="005C6810" w:rsidP="005C6810">
      <w:pPr>
        <w:rPr>
          <w:rFonts w:ascii="Comic Sans MS" w:hAnsi="Comic Sans MS"/>
        </w:rPr>
      </w:pPr>
    </w:p>
    <w:p w14:paraId="1EA61E39" w14:textId="2A496AEF" w:rsidR="00F457FE" w:rsidRDefault="00F457FE">
      <w:pPr>
        <w:rPr>
          <w:rFonts w:ascii="Comic Sans MS" w:hAnsi="Comic Sans MS"/>
        </w:rPr>
      </w:pPr>
      <w:r>
        <w:rPr>
          <w:rFonts w:ascii="Comic Sans MS" w:hAnsi="Comic Sans MS"/>
        </w:rPr>
        <w:t>Bien sûr à toutes les assos mais surtout</w:t>
      </w:r>
      <w:r w:rsidRPr="00FC6D92">
        <w:rPr>
          <w:rFonts w:ascii="Comic Sans MS" w:hAnsi="Comic Sans MS"/>
          <w:b/>
        </w:rPr>
        <w:t xml:space="preserve"> E</w:t>
      </w:r>
      <w:r w:rsidR="005C2BA4" w:rsidRPr="00FC6D92">
        <w:rPr>
          <w:rFonts w:ascii="Comic Sans MS" w:hAnsi="Comic Sans MS"/>
          <w:b/>
        </w:rPr>
        <w:t>bisol </w:t>
      </w:r>
      <w:r w:rsidR="005C2BA4">
        <w:rPr>
          <w:rFonts w:ascii="Comic Sans MS" w:hAnsi="Comic Sans MS"/>
        </w:rPr>
        <w:t xml:space="preserve">: </w:t>
      </w:r>
      <w:r w:rsidR="00443324">
        <w:rPr>
          <w:rFonts w:ascii="Comic Sans MS" w:hAnsi="Comic Sans MS"/>
        </w:rPr>
        <w:t>(+ caro et cecile manquantes ici)</w:t>
      </w:r>
    </w:p>
    <w:p w14:paraId="69101D67" w14:textId="12631124" w:rsidR="00641CD9" w:rsidRDefault="00443324">
      <w:pPr>
        <w:rPr>
          <w:rFonts w:ascii="Comic Sans MS" w:hAnsi="Comic Sans MS"/>
        </w:rPr>
      </w:pPr>
      <w:r>
        <w:rPr>
          <w:rFonts w:ascii="Comic Sans MS" w:hAnsi="Comic Sans MS"/>
          <w:noProof/>
        </w:rPr>
        <w:drawing>
          <wp:inline distT="0" distB="0" distL="0" distR="0" wp14:anchorId="7D9559EE" wp14:editId="143FD865">
            <wp:extent cx="5482428" cy="3037290"/>
            <wp:effectExtent l="0" t="0" r="4445" b="10795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820.JP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99"/>
                    <a:stretch/>
                  </pic:blipFill>
                  <pic:spPr bwMode="auto">
                    <a:xfrm>
                      <a:off x="0" y="0"/>
                      <a:ext cx="5483088" cy="30376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2EEFD7" w14:textId="7EB7B7B9" w:rsidR="002320FD" w:rsidRDefault="002320FD">
      <w:pPr>
        <w:rPr>
          <w:rFonts w:ascii="Comic Sans MS" w:hAnsi="Comic Sans MS"/>
        </w:rPr>
      </w:pPr>
      <w:r>
        <w:rPr>
          <w:rFonts w:ascii="Comic Sans MS" w:hAnsi="Comic Sans MS"/>
        </w:rPr>
        <w:t xml:space="preserve">C’est l’occasion de partir en voyage huma sans payer les billets ! profitez en </w:t>
      </w:r>
    </w:p>
    <w:p w14:paraId="78E0C0F2" w14:textId="77777777" w:rsidR="00FC6D92" w:rsidRDefault="00FC6D92">
      <w:pPr>
        <w:rPr>
          <w:rFonts w:ascii="Comic Sans MS" w:hAnsi="Comic Sans MS"/>
        </w:rPr>
      </w:pPr>
    </w:p>
    <w:p w14:paraId="6156FD5F" w14:textId="77777777" w:rsidR="00FC6D92" w:rsidRDefault="00FC6D92">
      <w:pPr>
        <w:rPr>
          <w:rFonts w:ascii="Comic Sans MS" w:hAnsi="Comic Sans MS"/>
        </w:rPr>
      </w:pPr>
    </w:p>
    <w:p w14:paraId="61431048" w14:textId="77777777" w:rsidR="00FC6D92" w:rsidRDefault="00FC6D92">
      <w:pPr>
        <w:rPr>
          <w:rFonts w:ascii="Comic Sans MS" w:hAnsi="Comic Sans MS"/>
        </w:rPr>
      </w:pPr>
    </w:p>
    <w:p w14:paraId="64D49423" w14:textId="77777777" w:rsidR="00FC6D92" w:rsidRDefault="00FC6D92">
      <w:pPr>
        <w:rPr>
          <w:rFonts w:ascii="Comic Sans MS" w:hAnsi="Comic Sans MS"/>
        </w:rPr>
      </w:pPr>
    </w:p>
    <w:p w14:paraId="7B5A1270" w14:textId="77777777" w:rsidR="005C6810" w:rsidRDefault="005C6810" w:rsidP="005C6810">
      <w:pPr>
        <w:rPr>
          <w:rFonts w:ascii="Comic Sans MS" w:hAnsi="Comic Sans MS"/>
        </w:rPr>
      </w:pPr>
    </w:p>
    <w:p w14:paraId="679FDFD0" w14:textId="286D9E18" w:rsidR="005C6810" w:rsidRDefault="005C6810">
      <w:pPr>
        <w:rPr>
          <w:rFonts w:ascii="Comic Sans MS" w:hAnsi="Comic Sans MS"/>
        </w:rPr>
      </w:pPr>
      <w:r>
        <w:rPr>
          <w:rFonts w:ascii="Comic Sans MS" w:hAnsi="Comic Sans MS"/>
        </w:rPr>
        <w:t xml:space="preserve">A </w:t>
      </w:r>
      <w:r w:rsidRPr="00FC6D92">
        <w:rPr>
          <w:rFonts w:ascii="Comic Sans MS" w:hAnsi="Comic Sans MS"/>
          <w:b/>
        </w:rPr>
        <w:t>Laure</w:t>
      </w:r>
      <w:r>
        <w:rPr>
          <w:rFonts w:ascii="Comic Sans MS" w:hAnsi="Comic Sans MS"/>
        </w:rPr>
        <w:t>, grande partenaire depuis la p1 !</w:t>
      </w:r>
    </w:p>
    <w:p w14:paraId="20ADDAAD" w14:textId="65000E05" w:rsidR="002320FD" w:rsidRDefault="002320FD">
      <w:pPr>
        <w:rPr>
          <w:rFonts w:ascii="Comic Sans MS" w:hAnsi="Comic Sans MS"/>
        </w:rPr>
      </w:pPr>
      <w:r>
        <w:rPr>
          <w:rFonts w:ascii="Comic Sans MS" w:hAnsi="Comic Sans MS"/>
        </w:rPr>
        <w:t xml:space="preserve">A </w:t>
      </w:r>
      <w:r w:rsidRPr="00FC6D92">
        <w:rPr>
          <w:rFonts w:ascii="Comic Sans MS" w:hAnsi="Comic Sans MS"/>
          <w:b/>
        </w:rPr>
        <w:t>Popi</w:t>
      </w:r>
      <w:r>
        <w:rPr>
          <w:rFonts w:ascii="Comic Sans MS" w:hAnsi="Comic Sans MS"/>
        </w:rPr>
        <w:t xml:space="preserve"> bestah 4ever presque intégrée </w:t>
      </w:r>
    </w:p>
    <w:p w14:paraId="705D66C7" w14:textId="6B915857" w:rsidR="00F77B5F" w:rsidRDefault="00FC6D92">
      <w:pPr>
        <w:rPr>
          <w:rFonts w:ascii="Comic Sans MS" w:hAnsi="Comic Sans MS"/>
        </w:rPr>
      </w:pPr>
      <w:r>
        <w:rPr>
          <w:rFonts w:ascii="Comic Sans MS" w:hAnsi="Comic Sans MS"/>
        </w:rPr>
        <w:t xml:space="preserve">A </w:t>
      </w:r>
      <w:r w:rsidRPr="00FC6D92">
        <w:rPr>
          <w:rFonts w:ascii="Comic Sans MS" w:hAnsi="Comic Sans MS"/>
          <w:b/>
        </w:rPr>
        <w:t>V</w:t>
      </w:r>
      <w:r w:rsidR="00F77B5F" w:rsidRPr="00FC6D92">
        <w:rPr>
          <w:rFonts w:ascii="Comic Sans MS" w:hAnsi="Comic Sans MS"/>
          <w:b/>
        </w:rPr>
        <w:t>alen</w:t>
      </w:r>
      <w:r w:rsidRPr="00FC6D92">
        <w:rPr>
          <w:rFonts w:ascii="Comic Sans MS" w:hAnsi="Comic Sans MS"/>
          <w:b/>
        </w:rPr>
        <w:t>tine</w:t>
      </w:r>
      <w:r>
        <w:rPr>
          <w:rFonts w:ascii="Comic Sans MS" w:hAnsi="Comic Sans MS"/>
        </w:rPr>
        <w:t>, tu as été dans chacune de mes précédentes</w:t>
      </w:r>
      <w:r w:rsidR="00F77B5F">
        <w:rPr>
          <w:rFonts w:ascii="Comic Sans MS" w:hAnsi="Comic Sans MS"/>
        </w:rPr>
        <w:t xml:space="preserve"> dédicaces, mais cell</w:t>
      </w:r>
      <w:r>
        <w:rPr>
          <w:rFonts w:ascii="Comic Sans MS" w:hAnsi="Comic Sans MS"/>
        </w:rPr>
        <w:t>e la n’est rien que pour toi ! P</w:t>
      </w:r>
      <w:r w:rsidR="00F77B5F">
        <w:rPr>
          <w:rFonts w:ascii="Comic Sans MS" w:hAnsi="Comic Sans MS"/>
        </w:rPr>
        <w:t xml:space="preserve">arce que tu as été une découverte </w:t>
      </w:r>
      <w:r w:rsidR="00713A0F">
        <w:rPr>
          <w:rFonts w:ascii="Comic Sans MS" w:hAnsi="Comic Sans MS"/>
        </w:rPr>
        <w:t>fantastique</w:t>
      </w:r>
      <w:r w:rsidR="00F77B5F">
        <w:rPr>
          <w:rFonts w:ascii="Comic Sans MS" w:hAnsi="Comic Sans MS"/>
        </w:rPr>
        <w:t xml:space="preserve">, j’ai hâte de revivre pleins de choses avec toi ! </w:t>
      </w:r>
    </w:p>
    <w:p w14:paraId="7E3C290F" w14:textId="00CB04D3" w:rsidR="002320FD" w:rsidRDefault="00713A0F">
      <w:pPr>
        <w:rPr>
          <w:rFonts w:ascii="Comic Sans MS" w:hAnsi="Comic Sans MS"/>
        </w:rPr>
      </w:pPr>
      <w:r>
        <w:rPr>
          <w:rFonts w:ascii="Comic Sans MS" w:hAnsi="Comic Sans MS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BA98D2A" wp14:editId="67A0ECA8">
                <wp:simplePos x="0" y="0"/>
                <wp:positionH relativeFrom="column">
                  <wp:posOffset>1371600</wp:posOffset>
                </wp:positionH>
                <wp:positionV relativeFrom="paragraph">
                  <wp:posOffset>167005</wp:posOffset>
                </wp:positionV>
                <wp:extent cx="800100" cy="342900"/>
                <wp:effectExtent l="76200" t="25400" r="63500" b="139700"/>
                <wp:wrapNone/>
                <wp:docPr id="15" name="Connecteur droit avec flèch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00100" cy="3429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0,0l21600,21600e" filled="f">
                <v:path arrowok="t" fillok="f" o:connecttype="none"/>
                <o:lock v:ext="edit" shapetype="t"/>
              </v:shapetype>
              <v:shape id="Connecteur droit avec flèche 15" o:spid="_x0000_s1026" type="#_x0000_t32" style="position:absolute;margin-left:108pt;margin-top:13.15pt;width:63pt;height:27pt;flip:x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" strokecolor="#4f81bd [3204]" strokeweight="2pt">
                <v:stroke endarrow="open"/>
                <v:shadow on="t" opacity="24903f" mv:blur="40000f" origin=",.5" offset="0,20000emu"/>
              </v:shape>
            </w:pict>
          </mc:Fallback>
        </mc:AlternateContent>
      </w:r>
      <w:r w:rsidR="002320FD">
        <w:rPr>
          <w:rFonts w:ascii="Comic Sans MS" w:hAnsi="Comic Sans MS"/>
        </w:rPr>
        <w:t xml:space="preserve">Au plus gros des canards : </w:t>
      </w:r>
      <w:r w:rsidR="002320FD" w:rsidRPr="00FC6D92">
        <w:rPr>
          <w:rFonts w:ascii="Comic Sans MS" w:hAnsi="Comic Sans MS"/>
          <w:b/>
        </w:rPr>
        <w:t>Julien</w:t>
      </w:r>
      <w:r>
        <w:rPr>
          <w:rFonts w:ascii="Comic Sans MS" w:hAnsi="Comic Sans MS"/>
        </w:rPr>
        <w:t xml:space="preserve"> et ses photos incroyaaables</w:t>
      </w:r>
      <w:r w:rsidR="002320FD">
        <w:rPr>
          <w:rFonts w:ascii="Comic Sans MS" w:hAnsi="Comic Sans MS"/>
        </w:rPr>
        <w:t> !</w:t>
      </w:r>
      <w:r w:rsidR="005C2BA4">
        <w:rPr>
          <w:rFonts w:ascii="Comic Sans MS" w:hAnsi="Comic Sans MS"/>
        </w:rPr>
        <w:t xml:space="preserve"> </w:t>
      </w:r>
      <w:r w:rsidR="005C2BA4">
        <w:rPr>
          <w:rFonts w:ascii="Comic Sans MS" w:hAnsi="Comic Sans MS"/>
          <w:noProof/>
        </w:rPr>
        <w:drawing>
          <wp:inline distT="0" distB="0" distL="0" distR="0" wp14:anchorId="4290BF38" wp14:editId="7ACCF39A">
            <wp:extent cx="2068558" cy="1212894"/>
            <wp:effectExtent l="0" t="0" r="0" b="635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778.JP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37" t="30474" r="58627" b="41262"/>
                    <a:stretch/>
                  </pic:blipFill>
                  <pic:spPr bwMode="auto">
                    <a:xfrm>
                      <a:off x="0" y="0"/>
                      <a:ext cx="2070111" cy="1213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7420F3" w14:textId="77777777" w:rsidR="005C6810" w:rsidRDefault="005C6810">
      <w:pPr>
        <w:rPr>
          <w:rFonts w:ascii="Comic Sans MS" w:hAnsi="Comic Sans MS"/>
        </w:rPr>
      </w:pPr>
    </w:p>
    <w:p w14:paraId="70B6F1C2" w14:textId="77777777" w:rsidR="005C6810" w:rsidRPr="006F4A0D" w:rsidRDefault="005C6810">
      <w:pPr>
        <w:rPr>
          <w:rFonts w:ascii="Comic Sans MS" w:hAnsi="Comic Sans MS"/>
        </w:rPr>
      </w:pPr>
      <w:bookmarkStart w:id="0" w:name="_GoBack"/>
      <w:bookmarkEnd w:id="0"/>
    </w:p>
    <w:sectPr w:rsidR="005C6810" w:rsidRPr="006F4A0D" w:rsidSect="005C6810">
      <w:footerReference w:type="even" r:id="rId19"/>
      <w:footerReference w:type="default" r:id="rId20"/>
      <w:pgSz w:w="11900" w:h="16820"/>
      <w:pgMar w:top="851" w:right="1417" w:bottom="851" w:left="1417" w:header="708" w:footer="708" w:gutter="0"/>
      <w:cols w:space="708"/>
      <w:docGrid w:linePitch="360"/>
      <w:printerSettings r:id="rId21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456E4F2" w14:textId="77777777" w:rsidR="00F6388B" w:rsidRDefault="00F6388B" w:rsidP="00892260">
      <w:r>
        <w:separator/>
      </w:r>
    </w:p>
  </w:endnote>
  <w:endnote w:type="continuationSeparator" w:id="0">
    <w:p w14:paraId="0C343443" w14:textId="77777777" w:rsidR="00F6388B" w:rsidRDefault="00F6388B" w:rsidP="0089226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halkduster">
    <w:panose1 w:val="03050602040202020205"/>
    <w:charset w:val="00"/>
    <w:family w:val="auto"/>
    <w:pitch w:val="variable"/>
    <w:sig w:usb0="80000023" w:usb1="00000000" w:usb2="00000000" w:usb3="00000000" w:csb0="00000001" w:csb1="00000000"/>
  </w:font>
  <w:font w:name="Comic Sans MS">
    <w:panose1 w:val="030F070203030202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B388C50" w14:textId="77777777" w:rsidR="00F6388B" w:rsidRDefault="00F6388B" w:rsidP="00892260">
    <w:pPr>
      <w:pStyle w:val="Pieddepage"/>
      <w:framePr w:wrap="around" w:vAnchor="text" w:hAnchor="margin" w:xAlign="right" w:y="1"/>
      <w:rPr>
        <w:rStyle w:val="Numrodepage"/>
      </w:rPr>
    </w:pPr>
    <w:r>
      <w:rPr>
        <w:rStyle w:val="Numrodepage"/>
      </w:rPr>
      <w:fldChar w:fldCharType="begin"/>
    </w:r>
    <w:r>
      <w:rPr>
        <w:rStyle w:val="Numrodepage"/>
      </w:rPr>
      <w:instrText xml:space="preserve">PAGE  </w:instrText>
    </w:r>
    <w:r>
      <w:rPr>
        <w:rStyle w:val="Numrodepage"/>
      </w:rPr>
      <w:fldChar w:fldCharType="end"/>
    </w:r>
  </w:p>
  <w:p w14:paraId="2D4F6DEB" w14:textId="77777777" w:rsidR="00F6388B" w:rsidRDefault="00F6388B" w:rsidP="00892260">
    <w:pPr>
      <w:pStyle w:val="Pieddepage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1D3BDC1" w14:textId="77777777" w:rsidR="00F6388B" w:rsidRDefault="00F6388B" w:rsidP="00892260">
    <w:pPr>
      <w:pStyle w:val="Pieddepage"/>
      <w:framePr w:wrap="around" w:vAnchor="text" w:hAnchor="margin" w:xAlign="right" w:y="1"/>
      <w:rPr>
        <w:rStyle w:val="Numrodepage"/>
      </w:rPr>
    </w:pPr>
    <w:r>
      <w:rPr>
        <w:rStyle w:val="Numrodepage"/>
      </w:rPr>
      <w:fldChar w:fldCharType="begin"/>
    </w:r>
    <w:r>
      <w:rPr>
        <w:rStyle w:val="Numrodepage"/>
      </w:rPr>
      <w:instrText xml:space="preserve">PAGE  </w:instrText>
    </w:r>
    <w:r>
      <w:rPr>
        <w:rStyle w:val="Numrodepage"/>
      </w:rPr>
      <w:fldChar w:fldCharType="separate"/>
    </w:r>
    <w:r w:rsidR="005C6810">
      <w:rPr>
        <w:rStyle w:val="Numrodepage"/>
        <w:noProof/>
      </w:rPr>
      <w:t>1</w:t>
    </w:r>
    <w:r>
      <w:rPr>
        <w:rStyle w:val="Numrodepage"/>
      </w:rPr>
      <w:fldChar w:fldCharType="end"/>
    </w:r>
  </w:p>
  <w:p w14:paraId="778704E5" w14:textId="77777777" w:rsidR="00F6388B" w:rsidRDefault="00F6388B" w:rsidP="00892260">
    <w:pPr>
      <w:pStyle w:val="Pieddepage"/>
      <w:ind w:right="360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98F93E2" w14:textId="77777777" w:rsidR="00F6388B" w:rsidRDefault="00F6388B" w:rsidP="00892260">
      <w:r>
        <w:separator/>
      </w:r>
    </w:p>
  </w:footnote>
  <w:footnote w:type="continuationSeparator" w:id="0">
    <w:p w14:paraId="2C8F218E" w14:textId="77777777" w:rsidR="00F6388B" w:rsidRDefault="00F6388B" w:rsidP="0089226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5A46E3"/>
    <w:multiLevelType w:val="hybridMultilevel"/>
    <w:tmpl w:val="E738D7CA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D3C7A4A"/>
    <w:multiLevelType w:val="hybridMultilevel"/>
    <w:tmpl w:val="2EACCD46"/>
    <w:lvl w:ilvl="0" w:tplc="C88419F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C2F646D"/>
    <w:multiLevelType w:val="hybridMultilevel"/>
    <w:tmpl w:val="5AF4B7CC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E64299E"/>
    <w:multiLevelType w:val="hybridMultilevel"/>
    <w:tmpl w:val="1DBE610E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E8B658F"/>
    <w:multiLevelType w:val="hybridMultilevel"/>
    <w:tmpl w:val="B156B54E"/>
    <w:lvl w:ilvl="0" w:tplc="CB52AFF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EAA05E5"/>
    <w:multiLevelType w:val="hybridMultilevel"/>
    <w:tmpl w:val="2F844E82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0"/>
  </w:num>
  <w:num w:numId="3">
    <w:abstractNumId w:val="5"/>
  </w:num>
  <w:num w:numId="4">
    <w:abstractNumId w:val="1"/>
  </w:num>
  <w:num w:numId="5">
    <w:abstractNumId w:val="2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C79F8"/>
    <w:rsid w:val="00024D51"/>
    <w:rsid w:val="000E2749"/>
    <w:rsid w:val="000F5E45"/>
    <w:rsid w:val="001B56D6"/>
    <w:rsid w:val="001F744F"/>
    <w:rsid w:val="002306C8"/>
    <w:rsid w:val="002320FD"/>
    <w:rsid w:val="0027090D"/>
    <w:rsid w:val="002A352A"/>
    <w:rsid w:val="002D6C5C"/>
    <w:rsid w:val="002F59B2"/>
    <w:rsid w:val="003A3886"/>
    <w:rsid w:val="003B187A"/>
    <w:rsid w:val="00420BB6"/>
    <w:rsid w:val="00443324"/>
    <w:rsid w:val="00495AA9"/>
    <w:rsid w:val="004C79F8"/>
    <w:rsid w:val="0054599D"/>
    <w:rsid w:val="005A52DD"/>
    <w:rsid w:val="005C2BA4"/>
    <w:rsid w:val="005C6810"/>
    <w:rsid w:val="005E42F1"/>
    <w:rsid w:val="00641CD9"/>
    <w:rsid w:val="00644384"/>
    <w:rsid w:val="006A3E1D"/>
    <w:rsid w:val="006F4A0D"/>
    <w:rsid w:val="0070551A"/>
    <w:rsid w:val="00713A0F"/>
    <w:rsid w:val="007670E3"/>
    <w:rsid w:val="00782489"/>
    <w:rsid w:val="007913FA"/>
    <w:rsid w:val="007C33B0"/>
    <w:rsid w:val="007E3F9F"/>
    <w:rsid w:val="00815AEE"/>
    <w:rsid w:val="00861644"/>
    <w:rsid w:val="00892260"/>
    <w:rsid w:val="008D3180"/>
    <w:rsid w:val="008E2ACD"/>
    <w:rsid w:val="00951002"/>
    <w:rsid w:val="009D3F85"/>
    <w:rsid w:val="00A95132"/>
    <w:rsid w:val="00AE74AA"/>
    <w:rsid w:val="00BD1B1B"/>
    <w:rsid w:val="00C4483C"/>
    <w:rsid w:val="00CF75BD"/>
    <w:rsid w:val="00D3096F"/>
    <w:rsid w:val="00D96EF5"/>
    <w:rsid w:val="00DE6CBE"/>
    <w:rsid w:val="00EB6716"/>
    <w:rsid w:val="00EB71F0"/>
    <w:rsid w:val="00EF6F40"/>
    <w:rsid w:val="00F457FE"/>
    <w:rsid w:val="00F6388B"/>
    <w:rsid w:val="00F77B5F"/>
    <w:rsid w:val="00FC08BE"/>
    <w:rsid w:val="00FC6D92"/>
    <w:rsid w:val="00FF5F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63D81412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892260"/>
    <w:pPr>
      <w:ind w:left="720"/>
      <w:contextualSpacing/>
    </w:pPr>
  </w:style>
  <w:style w:type="paragraph" w:styleId="Pieddepage">
    <w:name w:val="footer"/>
    <w:basedOn w:val="Normal"/>
    <w:link w:val="PieddepageCar"/>
    <w:uiPriority w:val="99"/>
    <w:unhideWhenUsed/>
    <w:rsid w:val="00892260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892260"/>
  </w:style>
  <w:style w:type="character" w:styleId="Numrodepage">
    <w:name w:val="page number"/>
    <w:basedOn w:val="Policepardfaut"/>
    <w:uiPriority w:val="99"/>
    <w:semiHidden/>
    <w:unhideWhenUsed/>
    <w:rsid w:val="00892260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892260"/>
    <w:pPr>
      <w:ind w:left="720"/>
      <w:contextualSpacing/>
    </w:pPr>
  </w:style>
  <w:style w:type="paragraph" w:styleId="Pieddepage">
    <w:name w:val="footer"/>
    <w:basedOn w:val="Normal"/>
    <w:link w:val="PieddepageCar"/>
    <w:uiPriority w:val="99"/>
    <w:unhideWhenUsed/>
    <w:rsid w:val="00892260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892260"/>
  </w:style>
  <w:style w:type="character" w:styleId="Numrodepage">
    <w:name w:val="page number"/>
    <w:basedOn w:val="Policepardfaut"/>
    <w:uiPriority w:val="99"/>
    <w:semiHidden/>
    <w:unhideWhenUsed/>
    <w:rsid w:val="0089226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emf"/><Relationship Id="rId20" Type="http://schemas.openxmlformats.org/officeDocument/2006/relationships/footer" Target="footer2.xml"/><Relationship Id="rId21" Type="http://schemas.openxmlformats.org/officeDocument/2006/relationships/printerSettings" Target="printerSettings/printerSettings1.bin"/><Relationship Id="rId22" Type="http://schemas.openxmlformats.org/officeDocument/2006/relationships/fontTable" Target="fontTable.xml"/><Relationship Id="rId23" Type="http://schemas.openxmlformats.org/officeDocument/2006/relationships/theme" Target="theme/theme1.xml"/><Relationship Id="rId10" Type="http://schemas.openxmlformats.org/officeDocument/2006/relationships/image" Target="media/image3.emf"/><Relationship Id="rId11" Type="http://schemas.openxmlformats.org/officeDocument/2006/relationships/image" Target="media/image4.emf"/><Relationship Id="rId12" Type="http://schemas.openxmlformats.org/officeDocument/2006/relationships/image" Target="media/image5.emf"/><Relationship Id="rId13" Type="http://schemas.openxmlformats.org/officeDocument/2006/relationships/image" Target="media/image6.emf"/><Relationship Id="rId14" Type="http://schemas.openxmlformats.org/officeDocument/2006/relationships/image" Target="media/image7.emf"/><Relationship Id="rId15" Type="http://schemas.openxmlformats.org/officeDocument/2006/relationships/image" Target="media/image8.emf"/><Relationship Id="rId16" Type="http://schemas.openxmlformats.org/officeDocument/2006/relationships/image" Target="media/image9.JPG"/><Relationship Id="rId17" Type="http://schemas.openxmlformats.org/officeDocument/2006/relationships/image" Target="media/image10.JPG"/><Relationship Id="rId18" Type="http://schemas.openxmlformats.org/officeDocument/2006/relationships/image" Target="media/image11.JPG"/><Relationship Id="rId19" Type="http://schemas.openxmlformats.org/officeDocument/2006/relationships/footer" Target="footer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80</TotalTime>
  <Pages>14</Pages>
  <Words>2565</Words>
  <Characters>14110</Characters>
  <Application>Microsoft Macintosh Word</Application>
  <DocSecurity>0</DocSecurity>
  <Lines>117</Lines>
  <Paragraphs>33</Paragraphs>
  <ScaleCrop>false</ScaleCrop>
  <Company>Effidyn</Company>
  <LinksUpToDate>false</LinksUpToDate>
  <CharactersWithSpaces>16642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Fabien Marcilly</dc:creator>
  <cp:keywords/>
  <dc:description/>
  <cp:lastModifiedBy>Fabien Marcilly</cp:lastModifiedBy>
  <cp:revision>4</cp:revision>
  <cp:lastPrinted>2012-11-25T21:42:00Z</cp:lastPrinted>
  <dcterms:created xsi:type="dcterms:W3CDTF">2012-11-24T23:09:00Z</dcterms:created>
  <dcterms:modified xsi:type="dcterms:W3CDTF">2012-11-25T21:42:00Z</dcterms:modified>
</cp:coreProperties>
</file>