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8A53" w14:textId="77777777" w:rsidR="00D32357" w:rsidRDefault="00D32357">
      <w:r>
        <w:rPr>
          <w:noProof/>
          <w:lang w:val="en-US"/>
        </w:rPr>
        <mc:AlternateContent>
          <mc:Choice Requires="wps">
            <w:drawing>
              <wp:anchor distT="0" distB="0" distL="114300" distR="114300" simplePos="0" relativeHeight="251661312" behindDoc="0" locked="0" layoutInCell="1" allowOverlap="1" wp14:anchorId="3AA0963F" wp14:editId="3DB0B1B9">
                <wp:simplePos x="0" y="0"/>
                <wp:positionH relativeFrom="column">
                  <wp:posOffset>-1143000</wp:posOffset>
                </wp:positionH>
                <wp:positionV relativeFrom="paragraph">
                  <wp:posOffset>1371600</wp:posOffset>
                </wp:positionV>
                <wp:extent cx="6994525" cy="1143000"/>
                <wp:effectExtent l="0" t="0" r="0" b="0"/>
                <wp:wrapThrough wrapText="bothSides">
                  <wp:wrapPolygon edited="0">
                    <wp:start x="0" y="0"/>
                    <wp:lineTo x="0" y="21600"/>
                    <wp:lineTo x="21600" y="21600"/>
                    <wp:lineTo x="21600" y="0"/>
                  </wp:wrapPolygon>
                </wp:wrapThrough>
                <wp:docPr id="1"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94525" cy="1143000"/>
                        </a:xfrm>
                        <a:prstGeom prst="rect">
                          <a:avLst/>
                        </a:prstGeom>
                      </wps:spPr>
                      <wps:txbx>
                        <w:txbxContent>
                          <w:p w14:paraId="1DE1FB7A" w14:textId="77777777" w:rsidR="00D32357" w:rsidRDefault="00D32357" w:rsidP="00D32357">
                            <w:pPr>
                              <w:pStyle w:val="NormalWeb"/>
                              <w:spacing w:before="0" w:beforeAutospacing="0" w:after="0" w:afterAutospacing="0"/>
                            </w:pPr>
                            <w:r>
                              <w:rPr>
                                <w:rFonts w:asciiTheme="majorHAnsi" w:eastAsiaTheme="majorEastAsia" w:hAnsi="Calibri" w:cstheme="majorBidi"/>
                                <w:color w:val="1F497D" w:themeColor="text2"/>
                                <w:kern w:val="24"/>
                                <w:sz w:val="80"/>
                                <w:szCs w:val="80"/>
                                <w:lang w:val="fr-FR"/>
                              </w:rPr>
                              <w:t xml:space="preserve">Plan du cours </w:t>
                            </w:r>
                          </w:p>
                        </w:txbxContent>
                      </wps:txbx>
                      <wps:bodyPr bIns="91440" anchor="b" anchorCtr="0">
                        <a:normAutofit/>
                      </wps:bodyPr>
                    </wps:wsp>
                  </a:graphicData>
                </a:graphic>
              </wp:anchor>
            </w:drawing>
          </mc:Choice>
          <mc:Fallback>
            <w:pict>
              <v:rect id="Titre 1" o:spid="_x0000_s1026" style="position:absolute;margin-left:-89.95pt;margin-top:108pt;width:550.75pt;height:90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" filled="f" stroked="f">
                <v:path arrowok="t"/>
                <o:lock v:ext="edit" grouping="t"/>
                <v:textbox inset=",,,7.2pt">
                  <w:txbxContent>
                    <w:p w14:paraId="1DE1FB7A" w14:textId="77777777" w:rsidR="00D32357" w:rsidRDefault="00D32357" w:rsidP="00D32357">
                      <w:pPr>
                        <w:pStyle w:val="NormalWeb"/>
                        <w:spacing w:before="0" w:beforeAutospacing="0" w:after="0" w:afterAutospacing="0"/>
                      </w:pPr>
                      <w:r>
                        <w:rPr>
                          <w:rFonts w:asciiTheme="majorHAnsi" w:eastAsiaTheme="majorEastAsia" w:hAnsi="Calibri" w:cstheme="majorBidi"/>
                          <w:color w:val="1F497D" w:themeColor="text2"/>
                          <w:kern w:val="24"/>
                          <w:sz w:val="80"/>
                          <w:szCs w:val="80"/>
                          <w:lang w:val="fr-FR"/>
                        </w:rPr>
                        <w:t xml:space="preserve">Plan du cours </w:t>
                      </w:r>
                    </w:p>
                  </w:txbxContent>
                </v:textbox>
                <w10:wrap type="through"/>
              </v:rect>
            </w:pict>
          </mc:Fallback>
        </mc:AlternateContent>
      </w:r>
      <w:r w:rsidRPr="00D32357">
        <w:rPr>
          <w:noProof/>
          <w:lang w:val="en-US"/>
        </w:rPr>
        <mc:AlternateContent>
          <mc:Choice Requires="wps">
            <w:drawing>
              <wp:anchor distT="0" distB="0" distL="114300" distR="114300" simplePos="0" relativeHeight="251659264" behindDoc="0" locked="0" layoutInCell="1" allowOverlap="1" wp14:anchorId="3E9EE0F2" wp14:editId="70287C7A">
                <wp:simplePos x="0" y="0"/>
                <wp:positionH relativeFrom="column">
                  <wp:posOffset>-1143000</wp:posOffset>
                </wp:positionH>
                <wp:positionV relativeFrom="paragraph">
                  <wp:posOffset>3200400</wp:posOffset>
                </wp:positionV>
                <wp:extent cx="7658100" cy="3086100"/>
                <wp:effectExtent l="0" t="0" r="0" b="0"/>
                <wp:wrapThrough wrapText="bothSides">
                  <wp:wrapPolygon edited="0">
                    <wp:start x="0" y="0"/>
                    <wp:lineTo x="0" y="21600"/>
                    <wp:lineTo x="21600" y="21600"/>
                    <wp:lineTo x="21600" y="0"/>
                  </wp:wrapPolygon>
                </wp:wrapThrough>
                <wp:docPr id="2"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658100" cy="3086100"/>
                        </a:xfrm>
                        <a:prstGeom prst="rect">
                          <a:avLst/>
                        </a:prstGeom>
                      </wps:spPr>
                      <wps:txbx>
                        <w:txbxContent>
                          <w:p w14:paraId="5C3C48FB" w14:textId="77777777" w:rsidR="00D32357" w:rsidRDefault="00D32357" w:rsidP="00D32357">
                            <w:pPr>
                              <w:pStyle w:val="ListParagraph"/>
                              <w:numPr>
                                <w:ilvl w:val="0"/>
                                <w:numId w:val="2"/>
                              </w:numPr>
                              <w:rPr>
                                <w:rFonts w:eastAsia="Times New Roman" w:cs="Times New Roman"/>
                                <w:color w:val="4F81BD"/>
                                <w:sz w:val="44"/>
                              </w:rPr>
                            </w:pPr>
                            <w:r>
                              <w:rPr>
                                <w:rFonts w:hAnsi="Cambria"/>
                                <w:color w:val="000000" w:themeColor="text1"/>
                                <w:kern w:val="24"/>
                                <w:sz w:val="52"/>
                                <w:szCs w:val="52"/>
                              </w:rPr>
                              <w:t xml:space="preserve">1) Histoire de la réflexion éthique autour de la recherche sur </w:t>
                            </w:r>
                            <w:proofErr w:type="gramStart"/>
                            <w:r>
                              <w:rPr>
                                <w:rFonts w:hAnsi="Cambria"/>
                                <w:color w:val="000000" w:themeColor="text1"/>
                                <w:kern w:val="24"/>
                                <w:sz w:val="52"/>
                                <w:szCs w:val="52"/>
                              </w:rPr>
                              <w:t>l’homme .</w:t>
                            </w:r>
                            <w:proofErr w:type="gramEnd"/>
                          </w:p>
                          <w:p w14:paraId="0FC8BE59" w14:textId="77777777" w:rsidR="00D32357" w:rsidRDefault="00D32357" w:rsidP="00D32357">
                            <w:pPr>
                              <w:pStyle w:val="ListParagraph"/>
                              <w:numPr>
                                <w:ilvl w:val="0"/>
                                <w:numId w:val="2"/>
                              </w:numPr>
                              <w:rPr>
                                <w:rFonts w:eastAsia="Times New Roman" w:cs="Times New Roman"/>
                                <w:color w:val="4F81BD"/>
                                <w:sz w:val="44"/>
                              </w:rPr>
                            </w:pPr>
                            <w:r>
                              <w:rPr>
                                <w:rFonts w:hAnsi="Cambria"/>
                                <w:color w:val="000000" w:themeColor="text1"/>
                                <w:kern w:val="24"/>
                                <w:sz w:val="52"/>
                                <w:szCs w:val="52"/>
                              </w:rPr>
                              <w:t>2) Traduction pratique des principes éthiques dans le cadre juridique en France.</w:t>
                            </w:r>
                          </w:p>
                          <w:p w14:paraId="233B04CC" w14:textId="77777777" w:rsidR="00D32357" w:rsidRDefault="00D32357" w:rsidP="00D32357">
                            <w:pPr>
                              <w:pStyle w:val="ListParagraph"/>
                              <w:numPr>
                                <w:ilvl w:val="0"/>
                                <w:numId w:val="2"/>
                              </w:numPr>
                              <w:rPr>
                                <w:rFonts w:eastAsia="Times New Roman" w:cs="Times New Roman"/>
                                <w:color w:val="4F81BD"/>
                                <w:sz w:val="44"/>
                              </w:rPr>
                            </w:pPr>
                            <w:r>
                              <w:rPr>
                                <w:rFonts w:hAnsi="Cambria"/>
                                <w:color w:val="000000" w:themeColor="text1"/>
                                <w:kern w:val="24"/>
                                <w:sz w:val="52"/>
                                <w:szCs w:val="52"/>
                              </w:rPr>
                              <w:t>3) Recherche sur l’homme : de la protection à l’accès, un nouveau paradigme.</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id="Espace réservé du contenu 2" o:spid="_x0000_s1027" style="position:absolute;margin-left:-89.95pt;margin-top:252pt;width:603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" filled="f" stroked="f">
                <v:path arrowok="t"/>
                <o:lock v:ext="edit" grouping="t"/>
                <v:textbox>
                  <w:txbxContent>
                    <w:p w14:paraId="5C3C48FB" w14:textId="77777777" w:rsidR="00D32357" w:rsidRDefault="00D32357" w:rsidP="00D32357">
                      <w:pPr>
                        <w:pStyle w:val="ListParagraph"/>
                        <w:numPr>
                          <w:ilvl w:val="0"/>
                          <w:numId w:val="2"/>
                        </w:numPr>
                        <w:rPr>
                          <w:rFonts w:eastAsia="Times New Roman" w:cs="Times New Roman"/>
                          <w:color w:val="4F81BD"/>
                          <w:sz w:val="44"/>
                        </w:rPr>
                      </w:pPr>
                      <w:r>
                        <w:rPr>
                          <w:rFonts w:hAnsi="Cambria"/>
                          <w:color w:val="000000" w:themeColor="text1"/>
                          <w:kern w:val="24"/>
                          <w:sz w:val="52"/>
                          <w:szCs w:val="52"/>
                        </w:rPr>
                        <w:t xml:space="preserve">1) Histoire de la réflexion éthique autour de la recherche sur </w:t>
                      </w:r>
                      <w:proofErr w:type="gramStart"/>
                      <w:r>
                        <w:rPr>
                          <w:rFonts w:hAnsi="Cambria"/>
                          <w:color w:val="000000" w:themeColor="text1"/>
                          <w:kern w:val="24"/>
                          <w:sz w:val="52"/>
                          <w:szCs w:val="52"/>
                        </w:rPr>
                        <w:t>l’homme .</w:t>
                      </w:r>
                      <w:proofErr w:type="gramEnd"/>
                    </w:p>
                    <w:p w14:paraId="0FC8BE59" w14:textId="77777777" w:rsidR="00D32357" w:rsidRDefault="00D32357" w:rsidP="00D32357">
                      <w:pPr>
                        <w:pStyle w:val="ListParagraph"/>
                        <w:numPr>
                          <w:ilvl w:val="0"/>
                          <w:numId w:val="2"/>
                        </w:numPr>
                        <w:rPr>
                          <w:rFonts w:eastAsia="Times New Roman" w:cs="Times New Roman"/>
                          <w:color w:val="4F81BD"/>
                          <w:sz w:val="44"/>
                        </w:rPr>
                      </w:pPr>
                      <w:r>
                        <w:rPr>
                          <w:rFonts w:hAnsi="Cambria"/>
                          <w:color w:val="000000" w:themeColor="text1"/>
                          <w:kern w:val="24"/>
                          <w:sz w:val="52"/>
                          <w:szCs w:val="52"/>
                        </w:rPr>
                        <w:t>2) Traduction pratique des principes éthiques dans le cadre juridique en France.</w:t>
                      </w:r>
                    </w:p>
                    <w:p w14:paraId="233B04CC" w14:textId="77777777" w:rsidR="00D32357" w:rsidRDefault="00D32357" w:rsidP="00D32357">
                      <w:pPr>
                        <w:pStyle w:val="ListParagraph"/>
                        <w:numPr>
                          <w:ilvl w:val="0"/>
                          <w:numId w:val="2"/>
                        </w:numPr>
                        <w:rPr>
                          <w:rFonts w:eastAsia="Times New Roman" w:cs="Times New Roman"/>
                          <w:color w:val="4F81BD"/>
                          <w:sz w:val="44"/>
                        </w:rPr>
                      </w:pPr>
                      <w:r>
                        <w:rPr>
                          <w:rFonts w:hAnsi="Cambria"/>
                          <w:color w:val="000000" w:themeColor="text1"/>
                          <w:kern w:val="24"/>
                          <w:sz w:val="52"/>
                          <w:szCs w:val="52"/>
                        </w:rPr>
                        <w:t>3) Recherche sur l’homme : de la protection à l’accès, un nouveau paradigme.</w:t>
                      </w:r>
                    </w:p>
                  </w:txbxContent>
                </v:textbox>
                <w10:wrap type="through"/>
              </v:rect>
            </w:pict>
          </mc:Fallback>
        </mc:AlternateContent>
      </w:r>
      <w:r w:rsidR="003C34B3">
        <w:t xml:space="preserve">                     </w:t>
      </w:r>
    </w:p>
    <w:p w14:paraId="5BE0646C" w14:textId="77777777" w:rsidR="00D32357" w:rsidRDefault="00D32357"/>
    <w:p w14:paraId="4A796E02" w14:textId="77777777" w:rsidR="00D32357" w:rsidRDefault="00D32357"/>
    <w:p w14:paraId="2F7E1659" w14:textId="77777777" w:rsidR="00D32357" w:rsidRDefault="00D32357"/>
    <w:p w14:paraId="132C2316" w14:textId="77777777" w:rsidR="00D32357" w:rsidRDefault="003C34B3">
      <w:r>
        <w:t xml:space="preserve">  </w:t>
      </w:r>
      <w:r w:rsidR="00D32357">
        <w:t>QUESTIONS RELATIVES A LA RECHERCHE CLINIQUE</w:t>
      </w:r>
    </w:p>
    <w:p w14:paraId="1F4AB2CC" w14:textId="77777777" w:rsidR="00D32357" w:rsidRDefault="00D32357"/>
    <w:p w14:paraId="0FBA119B" w14:textId="77777777" w:rsidR="00D32357" w:rsidRDefault="00D32357"/>
    <w:p w14:paraId="70422473" w14:textId="77777777" w:rsidR="00F34563" w:rsidRDefault="00F34563"/>
    <w:p w14:paraId="347D3202" w14:textId="77777777" w:rsidR="003C34B3" w:rsidRDefault="003C34B3"/>
    <w:p w14:paraId="41F455A9" w14:textId="77777777" w:rsidR="003C34B3" w:rsidRDefault="003C34B3"/>
    <w:p w14:paraId="5587138D" w14:textId="77777777" w:rsidR="00D32357" w:rsidRDefault="00D32357"/>
    <w:p w14:paraId="3A05FC4A" w14:textId="77777777" w:rsidR="00D32357" w:rsidRDefault="00D32357"/>
    <w:p w14:paraId="12AC6439" w14:textId="77777777" w:rsidR="00D32357" w:rsidRDefault="00D32357"/>
    <w:p w14:paraId="7A8DA12A" w14:textId="77777777" w:rsidR="00D32357" w:rsidRDefault="00D32357"/>
    <w:p w14:paraId="266CCCE2" w14:textId="77777777" w:rsidR="00D32357" w:rsidRDefault="00D32357"/>
    <w:p w14:paraId="36FCC10F" w14:textId="77777777" w:rsidR="00D32357" w:rsidRDefault="00D32357"/>
    <w:p w14:paraId="198736D1" w14:textId="77777777" w:rsidR="00D32357" w:rsidRDefault="00D32357"/>
    <w:p w14:paraId="734EA5A6" w14:textId="77777777" w:rsidR="00D32357" w:rsidRDefault="00D32357"/>
    <w:p w14:paraId="2B35B436" w14:textId="77777777" w:rsidR="00D32357" w:rsidRDefault="00D32357"/>
    <w:p w14:paraId="464F4C77" w14:textId="77777777" w:rsidR="00D32357" w:rsidRDefault="00D32357"/>
    <w:p w14:paraId="6B354AB1" w14:textId="77777777" w:rsidR="00D32357" w:rsidRDefault="00D32357">
      <w:bookmarkStart w:id="0" w:name="_GoBack"/>
    </w:p>
    <w:bookmarkEnd w:id="0"/>
    <w:p w14:paraId="767F63DB" w14:textId="77777777" w:rsidR="003C34B3" w:rsidRDefault="003C34B3">
      <w:r>
        <w:lastRenderedPageBreak/>
        <w:t>Dans ce cours ce sont les idées énoncées et non les dates et les détails techniques qui sont importants.</w:t>
      </w:r>
    </w:p>
    <w:p w14:paraId="1026B6A2" w14:textId="77777777" w:rsidR="00D32357" w:rsidRDefault="00D32357"/>
    <w:p w14:paraId="383911E2" w14:textId="77777777" w:rsidR="00D32357" w:rsidRDefault="00D32357"/>
    <w:p w14:paraId="006FEB50" w14:textId="77777777" w:rsidR="003C34B3" w:rsidRDefault="003C34B3"/>
    <w:p w14:paraId="60A3183A" w14:textId="77777777" w:rsidR="003C34B3" w:rsidRDefault="003C34B3">
      <w:r>
        <w:t>Dans le</w:t>
      </w:r>
      <w:r w:rsidR="00D32357">
        <w:t>s</w:t>
      </w:r>
      <w:r>
        <w:t xml:space="preserve"> camps de concentration il y a eu 3 types d’expérimentations qui ont été testé par les nazis : </w:t>
      </w:r>
    </w:p>
    <w:p w14:paraId="6BE563CD" w14:textId="77777777" w:rsidR="003C34B3" w:rsidRDefault="003C34B3" w:rsidP="003C34B3">
      <w:pPr>
        <w:pStyle w:val="ListParagraph"/>
        <w:numPr>
          <w:ilvl w:val="0"/>
          <w:numId w:val="1"/>
        </w:numPr>
      </w:pPr>
      <w:r>
        <w:t xml:space="preserve">les expérimentation militaires (saut en </w:t>
      </w:r>
      <w:proofErr w:type="gramStart"/>
      <w:r>
        <w:t>parachute… )</w:t>
      </w:r>
      <w:proofErr w:type="gramEnd"/>
    </w:p>
    <w:p w14:paraId="5A32A901" w14:textId="77777777" w:rsidR="003C34B3" w:rsidRDefault="003C34B3" w:rsidP="003C34B3">
      <w:pPr>
        <w:pStyle w:val="ListParagraph"/>
        <w:numPr>
          <w:ilvl w:val="0"/>
          <w:numId w:val="1"/>
        </w:numPr>
      </w:pPr>
      <w:r>
        <w:t>Inoculation de pathogènes</w:t>
      </w:r>
    </w:p>
    <w:p w14:paraId="648A7D2D" w14:textId="77777777" w:rsidR="003C34B3" w:rsidRDefault="003C34B3" w:rsidP="003C34B3">
      <w:pPr>
        <w:pStyle w:val="ListParagraph"/>
        <w:numPr>
          <w:ilvl w:val="0"/>
          <w:numId w:val="1"/>
        </w:numPr>
      </w:pPr>
      <w:r>
        <w:t xml:space="preserve">Les expérimentations visant a confirmer l’idéologie nazie (supériorité de la race </w:t>
      </w:r>
      <w:proofErr w:type="gramStart"/>
      <w:r>
        <w:t>aryenne )</w:t>
      </w:r>
      <w:proofErr w:type="gramEnd"/>
    </w:p>
    <w:p w14:paraId="2FF1242E" w14:textId="77777777" w:rsidR="003C34B3" w:rsidRDefault="003C34B3" w:rsidP="003C34B3"/>
    <w:p w14:paraId="5105C3B7" w14:textId="77777777" w:rsidR="003C34B3" w:rsidRDefault="003C34B3" w:rsidP="003C34B3">
      <w:r>
        <w:t>Leur</w:t>
      </w:r>
      <w:r w:rsidR="00D32357">
        <w:t>s</w:t>
      </w:r>
      <w:r>
        <w:t xml:space="preserve"> points communs sont :</w:t>
      </w:r>
    </w:p>
    <w:p w14:paraId="65321680" w14:textId="77777777" w:rsidR="003C34B3" w:rsidRDefault="003C34B3" w:rsidP="003C34B3">
      <w:pPr>
        <w:pStyle w:val="ListParagraph"/>
        <w:numPr>
          <w:ilvl w:val="0"/>
          <w:numId w:val="1"/>
        </w:numPr>
      </w:pPr>
      <w:r>
        <w:t>aucun consentement</w:t>
      </w:r>
    </w:p>
    <w:p w14:paraId="4D96103B" w14:textId="77777777" w:rsidR="003C34B3" w:rsidRDefault="003C34B3" w:rsidP="003C34B3">
      <w:pPr>
        <w:pStyle w:val="ListParagraph"/>
        <w:numPr>
          <w:ilvl w:val="0"/>
          <w:numId w:val="1"/>
        </w:numPr>
      </w:pPr>
      <w:r>
        <w:t>aucune volonté de limiter la souffrance (absence d’anesthésie)</w:t>
      </w:r>
    </w:p>
    <w:p w14:paraId="10F97836" w14:textId="77777777" w:rsidR="003C34B3" w:rsidRDefault="003C34B3" w:rsidP="003C34B3">
      <w:pPr>
        <w:pStyle w:val="ListParagraph"/>
        <w:numPr>
          <w:ilvl w:val="0"/>
          <w:numId w:val="1"/>
        </w:numPr>
      </w:pPr>
      <w:r>
        <w:t>conduit à la mort ou à la « destruction du matériel humain » (chambre à gaz si survie)</w:t>
      </w:r>
    </w:p>
    <w:p w14:paraId="4D855BC0" w14:textId="77777777" w:rsidR="003C34B3" w:rsidRDefault="003C34B3" w:rsidP="003C34B3"/>
    <w:p w14:paraId="101DAE11" w14:textId="77777777" w:rsidR="003C34B3" w:rsidRDefault="003C34B3" w:rsidP="003C34B3">
      <w:r>
        <w:t>Ces expérimentations ont conduit au 1ere règles sur l’expérimentation sur l’Homme après le procès de Nuremberg :</w:t>
      </w:r>
    </w:p>
    <w:p w14:paraId="5DAB896E" w14:textId="77777777" w:rsidR="003C34B3" w:rsidRDefault="003C34B3" w:rsidP="003C34B3"/>
    <w:p w14:paraId="18C43733" w14:textId="77777777" w:rsidR="00D32357" w:rsidRDefault="003C34B3" w:rsidP="00D32357">
      <w:pPr>
        <w:ind w:left="720"/>
        <w:rPr>
          <w:rFonts w:ascii="Arial Narrow" w:hAnsi="Arial Narrow"/>
          <w:color w:val="000000" w:themeColor="text1"/>
          <w:kern w:val="24"/>
        </w:rPr>
      </w:pPr>
      <w:r>
        <w:t>CODE NUREMBERG</w:t>
      </w:r>
      <w:r w:rsidR="00D32357" w:rsidRPr="00D32357">
        <w:rPr>
          <w:rFonts w:ascii="Arial Narrow" w:hAnsi="Arial Narrow"/>
          <w:color w:val="000000" w:themeColor="text1"/>
          <w:kern w:val="24"/>
        </w:rPr>
        <w:t xml:space="preserve"> </w:t>
      </w:r>
    </w:p>
    <w:p w14:paraId="3A866B21" w14:textId="77777777" w:rsidR="00D32357" w:rsidRDefault="00D32357" w:rsidP="00D32357">
      <w:pPr>
        <w:ind w:left="720"/>
        <w:rPr>
          <w:rFonts w:ascii="Arial Narrow" w:hAnsi="Arial Narrow"/>
          <w:color w:val="000000" w:themeColor="text1"/>
          <w:kern w:val="24"/>
        </w:rPr>
      </w:pPr>
    </w:p>
    <w:p w14:paraId="51C8B564" w14:textId="77777777" w:rsidR="00D32357" w:rsidRDefault="00D32357" w:rsidP="00D32357">
      <w:pPr>
        <w:ind w:left="720"/>
        <w:rPr>
          <w:rFonts w:ascii="Arial Narrow" w:hAnsi="Arial Narrow"/>
          <w:color w:val="000000" w:themeColor="text1"/>
          <w:kern w:val="24"/>
        </w:rPr>
      </w:pPr>
    </w:p>
    <w:p w14:paraId="1BE3A674" w14:textId="77777777" w:rsidR="00000000" w:rsidRPr="00D32357" w:rsidRDefault="008F41C3" w:rsidP="00D32357">
      <w:pPr>
        <w:ind w:left="720"/>
        <w:rPr>
          <w:lang w:val="en-GB"/>
        </w:rPr>
      </w:pPr>
      <w:r w:rsidRPr="00D32357">
        <w:t xml:space="preserve">1.  </w:t>
      </w:r>
      <w:r w:rsidRPr="00D32357">
        <w:rPr>
          <w:b/>
          <w:bCs/>
        </w:rPr>
        <w:t>Le consentement volontaire du sujet humain est absolument essentiel.</w:t>
      </w:r>
      <w:r w:rsidRPr="00D32357">
        <w:t xml:space="preserve"> Cela veut dire que la personne intéressée doit jouir de capacité légale totale pour consentir : </w:t>
      </w:r>
      <w:r w:rsidRPr="00D32357">
        <w:rPr>
          <w:b/>
          <w:bCs/>
        </w:rPr>
        <w:t>qu'elle doit être laissée libre de décider, sans intervention de quelque élément de force de fraude, de contrainte, de supercherie, de duperie ou d'autres formes de contraintes ou de coercition</w:t>
      </w:r>
      <w:r w:rsidRPr="00D32357">
        <w:rPr>
          <w:b/>
          <w:bCs/>
        </w:rPr>
        <w:t>. Il faut aussi qu'elle soit suffisamment renseignée, et connaisse toute la portée de l'expérience pratiquée sur elle, afin d'être capable de mesurer l'effet de sa décision.</w:t>
      </w:r>
      <w:r w:rsidRPr="00D32357">
        <w:t xml:space="preserve"> Avant que le s</w:t>
      </w:r>
      <w:r w:rsidRPr="00D32357">
        <w:t>ujet expérimental accepte, il faut donc le renseigner exactement sur la nature, la durée, et le but de l'expérience, ainsi que sur les méthodes et moyens employés, les dangers et les risques encourus; et les conséquences pour sa santé ou sa personne, qui p</w:t>
      </w:r>
      <w:r w:rsidRPr="00D32357">
        <w:t xml:space="preserve">euvent résulter de sa participation à cette expérience. </w:t>
      </w:r>
    </w:p>
    <w:p w14:paraId="077583EA" w14:textId="77777777" w:rsidR="00D32357" w:rsidRPr="00D32357" w:rsidRDefault="00D32357" w:rsidP="00D32357">
      <w:pPr>
        <w:rPr>
          <w:lang w:val="en-GB"/>
        </w:rPr>
      </w:pPr>
      <w:r w:rsidRPr="00D32357">
        <w:tab/>
        <w:t xml:space="preserve">L'obligation et la responsabilité d'apprécier les conditions dans lesquelles le sujet donne son consentement incombent à la personne qui prend l'initiative et la direction de ces expériences ou qui y travaille. Cette obligation et cette responsabilité s'attachent à cette personne, quine peut les transmettre à nulle autre sans être poursuivie. </w:t>
      </w:r>
    </w:p>
    <w:p w14:paraId="42525E55" w14:textId="77777777" w:rsidR="00000000" w:rsidRPr="00D32357" w:rsidRDefault="008F41C3" w:rsidP="00D32357">
      <w:pPr>
        <w:numPr>
          <w:ilvl w:val="0"/>
          <w:numId w:val="6"/>
        </w:numPr>
        <w:rPr>
          <w:lang w:val="en-GB"/>
        </w:rPr>
      </w:pPr>
      <w:r w:rsidRPr="00D32357">
        <w:rPr>
          <w:b/>
          <w:bCs/>
        </w:rPr>
        <w:t xml:space="preserve">2.  L'expérience doit avoir des résultats pratiques pour le bien de la société impossibles à obtenir par d'autres moyens : elle ne doit pas être pratiquée au hasard et sans nécessité. </w:t>
      </w:r>
    </w:p>
    <w:p w14:paraId="6CF9B0CD" w14:textId="77777777" w:rsidR="00000000" w:rsidRPr="00D32357" w:rsidRDefault="008F41C3" w:rsidP="00D32357">
      <w:pPr>
        <w:numPr>
          <w:ilvl w:val="0"/>
          <w:numId w:val="6"/>
        </w:numPr>
        <w:rPr>
          <w:lang w:val="en-GB"/>
        </w:rPr>
      </w:pPr>
      <w:r w:rsidRPr="00D32357">
        <w:t>3.  Les fondements de l'expérience doivent résider dans les résultats d'expériences antérieures faites sur des animaux, et dans la connaissance de la genèse de la maladie ou des questions de l'étude, de façon à justifier par les résu</w:t>
      </w:r>
      <w:r w:rsidRPr="00D32357">
        <w:t xml:space="preserve">ltats attendus l'exécution de l'expérience. </w:t>
      </w:r>
      <w:r w:rsidRPr="00D32357">
        <w:rPr>
          <w:b/>
          <w:bCs/>
        </w:rPr>
        <w:t>(= SCIENTIFICITE)</w:t>
      </w:r>
    </w:p>
    <w:p w14:paraId="4200A514" w14:textId="77777777" w:rsidR="00000000" w:rsidRPr="00D32357" w:rsidRDefault="008F41C3" w:rsidP="00D32357">
      <w:pPr>
        <w:numPr>
          <w:ilvl w:val="0"/>
          <w:numId w:val="6"/>
        </w:numPr>
        <w:rPr>
          <w:lang w:val="en-GB"/>
        </w:rPr>
      </w:pPr>
      <w:r w:rsidRPr="00D32357">
        <w:t xml:space="preserve">4.  L'expérience doit être pratiquée de façon à </w:t>
      </w:r>
      <w:r w:rsidRPr="00D32357">
        <w:rPr>
          <w:b/>
          <w:bCs/>
        </w:rPr>
        <w:t>éviter toute souffrance et tout dommage physique et mental, non nécessaires.</w:t>
      </w:r>
      <w:r w:rsidRPr="00D32357">
        <w:t xml:space="preserve"> </w:t>
      </w:r>
    </w:p>
    <w:p w14:paraId="2DC9CCCE" w14:textId="77777777" w:rsidR="00000000" w:rsidRPr="00D32357" w:rsidRDefault="008F41C3" w:rsidP="00D32357">
      <w:pPr>
        <w:numPr>
          <w:ilvl w:val="0"/>
          <w:numId w:val="6"/>
        </w:numPr>
        <w:rPr>
          <w:lang w:val="en-GB"/>
        </w:rPr>
      </w:pPr>
      <w:r w:rsidRPr="00D32357">
        <w:t xml:space="preserve">5.  L'expérience </w:t>
      </w:r>
      <w:r w:rsidRPr="00D32357">
        <w:rPr>
          <w:b/>
          <w:bCs/>
        </w:rPr>
        <w:t>ne doit pas être tentée</w:t>
      </w:r>
      <w:r w:rsidRPr="00D32357">
        <w:t xml:space="preserve"> lorsqu'il y a une </w:t>
      </w:r>
      <w:r w:rsidRPr="00D32357">
        <w:rPr>
          <w:b/>
          <w:bCs/>
        </w:rPr>
        <w:t>raison a priori de croire qu'elle entraînera la mort ou l'invalidité du sujet</w:t>
      </w:r>
      <w:r w:rsidRPr="00D32357">
        <w:t>, à l'exception des cas où les médecins qui font les recherches servent eux-mêmes de sujets à l'expér</w:t>
      </w:r>
      <w:r w:rsidRPr="00D32357">
        <w:t xml:space="preserve">ience. </w:t>
      </w:r>
    </w:p>
    <w:p w14:paraId="31C2BAD3" w14:textId="77777777" w:rsidR="00000000" w:rsidRPr="00D32357" w:rsidRDefault="008F41C3" w:rsidP="00D32357">
      <w:pPr>
        <w:numPr>
          <w:ilvl w:val="0"/>
          <w:numId w:val="6"/>
        </w:numPr>
        <w:rPr>
          <w:lang w:val="en-GB"/>
        </w:rPr>
      </w:pPr>
      <w:r w:rsidRPr="00D32357">
        <w:t xml:space="preserve">6.  Les risques encourus ne devront jamais excéder l'importance humanitaire du problème que doit résoudre l'expérience envisagée. </w:t>
      </w:r>
    </w:p>
    <w:p w14:paraId="16860F24" w14:textId="77777777" w:rsidR="00000000" w:rsidRPr="00D32357" w:rsidRDefault="008F41C3" w:rsidP="00D32357">
      <w:pPr>
        <w:numPr>
          <w:ilvl w:val="0"/>
          <w:numId w:val="6"/>
        </w:numPr>
        <w:rPr>
          <w:lang w:val="en-GB"/>
        </w:rPr>
      </w:pPr>
      <w:r w:rsidRPr="00D32357">
        <w:t xml:space="preserve">7.  On doit faire en sorte d'écarter du sujet expérimental toute éventualité, si mince soit-elle, susceptible de provoquer des blessures, l'invalidité ou la mort. </w:t>
      </w:r>
    </w:p>
    <w:p w14:paraId="2FFF8D6E" w14:textId="77777777" w:rsidR="00000000" w:rsidRPr="00D32357" w:rsidRDefault="008F41C3" w:rsidP="00D32357">
      <w:pPr>
        <w:numPr>
          <w:ilvl w:val="0"/>
          <w:numId w:val="6"/>
        </w:numPr>
        <w:rPr>
          <w:lang w:val="en-GB"/>
        </w:rPr>
      </w:pPr>
      <w:r w:rsidRPr="00D32357">
        <w:t xml:space="preserve">8.  </w:t>
      </w:r>
      <w:r w:rsidRPr="00D32357">
        <w:rPr>
          <w:b/>
          <w:bCs/>
        </w:rPr>
        <w:t xml:space="preserve">Les expériences ne doivent être pratiquées que par des personnes qualifiées. </w:t>
      </w:r>
      <w:r w:rsidRPr="00D32357">
        <w:t>La plus grande aptitude et une extrême attention sont</w:t>
      </w:r>
      <w:r w:rsidRPr="00D32357">
        <w:t xml:space="preserve"> exigées tout au long de l'expérience, de tous ceux qui la dirigent ou y participent. </w:t>
      </w:r>
    </w:p>
    <w:p w14:paraId="79E17505" w14:textId="77777777" w:rsidR="00000000" w:rsidRPr="00D32357" w:rsidRDefault="008F41C3" w:rsidP="00D32357">
      <w:pPr>
        <w:numPr>
          <w:ilvl w:val="0"/>
          <w:numId w:val="6"/>
        </w:numPr>
        <w:rPr>
          <w:lang w:val="en-GB"/>
        </w:rPr>
      </w:pPr>
      <w:r w:rsidRPr="00D32357">
        <w:t xml:space="preserve">9.  </w:t>
      </w:r>
      <w:r w:rsidRPr="00D32357">
        <w:rPr>
          <w:b/>
          <w:bCs/>
        </w:rPr>
        <w:t>Le sujet humain doit être libre, p</w:t>
      </w:r>
      <w:r w:rsidRPr="00D32357">
        <w:rPr>
          <w:b/>
          <w:bCs/>
        </w:rPr>
        <w:t>endant l'expérience, de faire interrompre l'expérience,</w:t>
      </w:r>
      <w:r w:rsidRPr="00D32357">
        <w:t xml:space="preserve"> s'il estime avoir atteint le seuil de résistance, mentale ou physique, au-delà duquel il ne peut aller. </w:t>
      </w:r>
    </w:p>
    <w:p w14:paraId="59534CA2" w14:textId="77777777" w:rsidR="00000000" w:rsidRPr="00D32357" w:rsidRDefault="008F41C3" w:rsidP="00D32357">
      <w:pPr>
        <w:numPr>
          <w:ilvl w:val="0"/>
          <w:numId w:val="6"/>
        </w:numPr>
        <w:rPr>
          <w:lang w:val="en-GB"/>
        </w:rPr>
      </w:pPr>
      <w:r w:rsidRPr="00D32357">
        <w:t>10. Le scientifique chargé de l'expérience doit être prêt à l'interrompre à tout moment, s'il a une raison de croire que sa continuation pourrait entraîner des blessures, l'invalidité ou la mort pour le sujet expérime</w:t>
      </w:r>
      <w:r w:rsidRPr="00D32357">
        <w:t>ntal.</w:t>
      </w:r>
    </w:p>
    <w:p w14:paraId="6BAFBA97" w14:textId="77777777" w:rsidR="003C34B3" w:rsidRDefault="003C34B3" w:rsidP="003C34B3"/>
    <w:p w14:paraId="4F962798" w14:textId="77777777" w:rsidR="003C34B3" w:rsidRDefault="003C34B3" w:rsidP="003C34B3"/>
    <w:p w14:paraId="4E79CC0F" w14:textId="77777777" w:rsidR="003C34B3" w:rsidRDefault="003C34B3" w:rsidP="003C34B3"/>
    <w:p w14:paraId="31962D1F" w14:textId="77777777" w:rsidR="003C34B3" w:rsidRDefault="003C34B3" w:rsidP="003C34B3">
      <w:r>
        <w:t>Ce code est un moment clé car il caractérise les infractions à la loi internationale  et permet donc les sanctions.</w:t>
      </w:r>
    </w:p>
    <w:p w14:paraId="694DD7A6" w14:textId="77777777" w:rsidR="003C34B3" w:rsidRDefault="003C34B3" w:rsidP="003C34B3">
      <w:r>
        <w:t xml:space="preserve">Mais il y a eu peu d’impact initialement car ces expérimentations on été faite en temps de dictature et les régimes démocratiques ne se sont pas sentit concernée. </w:t>
      </w:r>
    </w:p>
    <w:p w14:paraId="6A56EFE4" w14:textId="77777777" w:rsidR="003C34B3" w:rsidRDefault="003C34B3" w:rsidP="003C34B3"/>
    <w:p w14:paraId="243DEFF2" w14:textId="77777777" w:rsidR="00E021F7" w:rsidRDefault="00E021F7" w:rsidP="003C34B3">
      <w:r>
        <w:t>Années 1960 : scandales dans les sociétés démocratiques :</w:t>
      </w:r>
    </w:p>
    <w:p w14:paraId="772AE2E3" w14:textId="77777777" w:rsidR="00E021F7" w:rsidRDefault="00E021F7" w:rsidP="00E021F7">
      <w:pPr>
        <w:pStyle w:val="ListParagraph"/>
        <w:numPr>
          <w:ilvl w:val="0"/>
          <w:numId w:val="1"/>
        </w:numPr>
      </w:pPr>
      <w:r>
        <w:t>Brooklyn : inoculation cellules cancéreuses dans un hôpital public.</w:t>
      </w:r>
    </w:p>
    <w:p w14:paraId="434F25B6" w14:textId="77777777" w:rsidR="00E021F7" w:rsidRDefault="00E021F7" w:rsidP="00E021F7">
      <w:pPr>
        <w:pStyle w:val="ListParagraph"/>
        <w:numPr>
          <w:ilvl w:val="0"/>
          <w:numId w:val="1"/>
        </w:numPr>
      </w:pPr>
      <w:r>
        <w:t>1950-1970 : injections hépatite à des handicapés mentaux</w:t>
      </w:r>
    </w:p>
    <w:p w14:paraId="4E668BB6" w14:textId="77777777" w:rsidR="00E021F7" w:rsidRDefault="00E021F7" w:rsidP="00E021F7">
      <w:pPr>
        <w:pStyle w:val="ListParagraph"/>
        <w:numPr>
          <w:ilvl w:val="0"/>
          <w:numId w:val="1"/>
        </w:numPr>
      </w:pPr>
      <w:proofErr w:type="spellStart"/>
      <w:r>
        <w:t>Tuskidy</w:t>
      </w:r>
      <w:proofErr w:type="spellEnd"/>
      <w:r>
        <w:t> : Observation syphilis sans donner de traitement (pénicilline)</w:t>
      </w:r>
    </w:p>
    <w:p w14:paraId="4F0AA1BA" w14:textId="77777777" w:rsidR="00E021F7" w:rsidRDefault="00E021F7" w:rsidP="00E021F7"/>
    <w:p w14:paraId="65EB49E4" w14:textId="77777777" w:rsidR="00E021F7" w:rsidRDefault="00E021F7" w:rsidP="00E021F7">
      <w:r>
        <w:t xml:space="preserve">Harry </w:t>
      </w:r>
      <w:proofErr w:type="spellStart"/>
      <w:r>
        <w:t>Beecher</w:t>
      </w:r>
      <w:proofErr w:type="spellEnd"/>
      <w:r>
        <w:t xml:space="preserve"> décrit 22 recherches non éthiques dans le monde.</w:t>
      </w:r>
    </w:p>
    <w:p w14:paraId="0E7E8A32" w14:textId="77777777" w:rsidR="00E021F7" w:rsidRDefault="00E021F7" w:rsidP="00E021F7"/>
    <w:p w14:paraId="278855E4" w14:textId="77777777" w:rsidR="00E021F7" w:rsidRDefault="009F3997" w:rsidP="00E021F7">
      <w:r>
        <w:t>Toutes ces expé</w:t>
      </w:r>
      <w:r w:rsidR="00E021F7">
        <w:t xml:space="preserve">rimentations ne </w:t>
      </w:r>
      <w:proofErr w:type="gramStart"/>
      <w:r w:rsidR="00E021F7">
        <w:t>respecte</w:t>
      </w:r>
      <w:proofErr w:type="gramEnd"/>
      <w:r w:rsidR="00E021F7">
        <w:t xml:space="preserve"> pas le Code de Nuremberg, ce rappel va obliger une évolution dans les pratiques de l’expérimentation.</w:t>
      </w:r>
    </w:p>
    <w:p w14:paraId="3453C85F" w14:textId="77777777" w:rsidR="00E021F7" w:rsidRDefault="00E021F7" w:rsidP="00E021F7">
      <w:r>
        <w:t>On va donc essayer de séparer le soin et la recherche car cela est propice aux débordements.</w:t>
      </w:r>
    </w:p>
    <w:p w14:paraId="0D3AB55D" w14:textId="77777777" w:rsidR="00E021F7" w:rsidRDefault="00E021F7" w:rsidP="00E021F7"/>
    <w:p w14:paraId="204C63E3" w14:textId="77777777" w:rsidR="00E021F7" w:rsidRDefault="00E021F7" w:rsidP="00E021F7"/>
    <w:p w14:paraId="2DA0D0A9" w14:textId="77777777" w:rsidR="00E021F7" w:rsidRDefault="00E021F7" w:rsidP="00E021F7"/>
    <w:p w14:paraId="0D71AB08" w14:textId="77777777" w:rsidR="00E021F7" w:rsidRDefault="00E021F7" w:rsidP="00E021F7">
      <w:r>
        <w:t>Aussi, l’émergence dans les années 80  de la techno science augmente le pouvoir de l’Homme sur l’Homm</w:t>
      </w:r>
      <w:r w:rsidR="009F3997">
        <w:t xml:space="preserve">e et nécessite des lois plus </w:t>
      </w:r>
      <w:proofErr w:type="gramStart"/>
      <w:r w:rsidR="009F3997">
        <w:t>précise .</w:t>
      </w:r>
      <w:proofErr w:type="gramEnd"/>
      <w:r w:rsidR="009F3997">
        <w:t xml:space="preserve"> </w:t>
      </w:r>
    </w:p>
    <w:p w14:paraId="5CBAF7E5" w14:textId="77777777" w:rsidR="009F3997" w:rsidRDefault="009F3997" w:rsidP="00E021F7"/>
    <w:p w14:paraId="0BC4E98E" w14:textId="77777777" w:rsidR="00D32357" w:rsidRDefault="00D32357" w:rsidP="00E021F7"/>
    <w:p w14:paraId="1C40AC81" w14:textId="77777777" w:rsidR="00D32357" w:rsidRDefault="00D32357" w:rsidP="00E021F7"/>
    <w:p w14:paraId="78268203" w14:textId="77777777" w:rsidR="00D32357" w:rsidRDefault="00D32357" w:rsidP="00E021F7"/>
    <w:p w14:paraId="7856B349" w14:textId="77777777" w:rsidR="00D32357" w:rsidRDefault="00D32357" w:rsidP="00E021F7"/>
    <w:p w14:paraId="3128DDA6" w14:textId="77777777" w:rsidR="00D32357" w:rsidRDefault="00D32357" w:rsidP="00E021F7"/>
    <w:p w14:paraId="07CBF2F7" w14:textId="77777777" w:rsidR="00D32357" w:rsidRDefault="00D32357" w:rsidP="00E021F7"/>
    <w:p w14:paraId="3634900C" w14:textId="77777777" w:rsidR="00D32357" w:rsidRDefault="00D32357" w:rsidP="00E021F7">
      <w:r w:rsidRPr="00D32357">
        <w:t>Soin et recherche / accès et protection</w:t>
      </w:r>
    </w:p>
    <w:p w14:paraId="1986FD8B" w14:textId="77777777" w:rsidR="00D32357" w:rsidRDefault="00D32357" w:rsidP="00E021F7"/>
    <w:p w14:paraId="6AB98786" w14:textId="77777777" w:rsidR="00000000" w:rsidRPr="00D32357" w:rsidRDefault="008F41C3" w:rsidP="00D32357">
      <w:pPr>
        <w:numPr>
          <w:ilvl w:val="0"/>
          <w:numId w:val="7"/>
        </w:numPr>
        <w:rPr>
          <w:lang w:val="en-GB"/>
        </w:rPr>
      </w:pPr>
      <w:r w:rsidRPr="00D32357">
        <w:rPr>
          <w:lang w:val="en-US"/>
        </w:rPr>
        <w:t xml:space="preserve">La </w:t>
      </w:r>
      <w:proofErr w:type="spellStart"/>
      <w:r w:rsidRPr="00D32357">
        <w:rPr>
          <w:lang w:val="en-US"/>
        </w:rPr>
        <w:t>recherche</w:t>
      </w:r>
      <w:proofErr w:type="spellEnd"/>
      <w:r w:rsidRPr="00D32357">
        <w:rPr>
          <w:lang w:val="en-US"/>
        </w:rPr>
        <w:t xml:space="preserve"> </w:t>
      </w:r>
      <w:r w:rsidRPr="00D32357">
        <w:rPr>
          <w:lang w:val="en-US"/>
        </w:rPr>
        <w:t xml:space="preserve">vise à </w:t>
      </w:r>
      <w:proofErr w:type="spellStart"/>
      <w:r w:rsidRPr="00D32357">
        <w:rPr>
          <w:lang w:val="en-US"/>
        </w:rPr>
        <w:t>prouver</w:t>
      </w:r>
      <w:proofErr w:type="spellEnd"/>
      <w:r w:rsidRPr="00D32357">
        <w:rPr>
          <w:lang w:val="en-US"/>
        </w:rPr>
        <w:t xml:space="preserve"> </w:t>
      </w:r>
      <w:proofErr w:type="spellStart"/>
      <w:r w:rsidRPr="00D32357">
        <w:rPr>
          <w:lang w:val="en-US"/>
        </w:rPr>
        <w:t>ou</w:t>
      </w:r>
      <w:proofErr w:type="spellEnd"/>
      <w:r w:rsidRPr="00D32357">
        <w:rPr>
          <w:lang w:val="en-US"/>
        </w:rPr>
        <w:t xml:space="preserve"> </w:t>
      </w:r>
      <w:proofErr w:type="spellStart"/>
      <w:r w:rsidRPr="00D32357">
        <w:rPr>
          <w:lang w:val="en-US"/>
        </w:rPr>
        <w:t>invalider</w:t>
      </w:r>
      <w:proofErr w:type="spellEnd"/>
      <w:r w:rsidRPr="00D32357">
        <w:rPr>
          <w:lang w:val="en-US"/>
        </w:rPr>
        <w:t xml:space="preserve"> </w:t>
      </w:r>
      <w:proofErr w:type="spellStart"/>
      <w:r w:rsidRPr="00D32357">
        <w:rPr>
          <w:lang w:val="en-US"/>
        </w:rPr>
        <w:t>une</w:t>
      </w:r>
      <w:proofErr w:type="spellEnd"/>
      <w:r w:rsidRPr="00D32357">
        <w:rPr>
          <w:lang w:val="en-US"/>
        </w:rPr>
        <w:t xml:space="preserve"> </w:t>
      </w:r>
      <w:proofErr w:type="spellStart"/>
      <w:r w:rsidRPr="00D32357">
        <w:rPr>
          <w:lang w:val="en-US"/>
        </w:rPr>
        <w:t>hypothèse</w:t>
      </w:r>
      <w:proofErr w:type="spellEnd"/>
      <w:r w:rsidRPr="00D32357">
        <w:rPr>
          <w:lang w:val="en-US"/>
        </w:rPr>
        <w:t xml:space="preserve"> </w:t>
      </w:r>
      <w:proofErr w:type="spellStart"/>
      <w:r w:rsidRPr="00D32357">
        <w:rPr>
          <w:lang w:val="en-US"/>
        </w:rPr>
        <w:t>scientifique</w:t>
      </w:r>
      <w:proofErr w:type="spellEnd"/>
      <w:r w:rsidRPr="00D32357">
        <w:rPr>
          <w:lang w:val="en-US"/>
        </w:rPr>
        <w:t xml:space="preserve"> en </w:t>
      </w:r>
      <w:proofErr w:type="spellStart"/>
      <w:r w:rsidRPr="00D32357">
        <w:rPr>
          <w:lang w:val="en-US"/>
        </w:rPr>
        <w:t>vue</w:t>
      </w:r>
      <w:proofErr w:type="spellEnd"/>
      <w:r w:rsidRPr="00D32357">
        <w:rPr>
          <w:lang w:val="en-US"/>
        </w:rPr>
        <w:t xml:space="preserve"> </w:t>
      </w:r>
      <w:proofErr w:type="spellStart"/>
      <w:r w:rsidRPr="00D32357">
        <w:rPr>
          <w:lang w:val="en-US"/>
        </w:rPr>
        <w:t>d’une</w:t>
      </w:r>
      <w:proofErr w:type="spellEnd"/>
      <w:r w:rsidRPr="00D32357">
        <w:rPr>
          <w:lang w:val="en-US"/>
        </w:rPr>
        <w:t xml:space="preserve"> </w:t>
      </w:r>
      <w:proofErr w:type="spellStart"/>
      <w:r w:rsidRPr="00D32357">
        <w:rPr>
          <w:lang w:val="en-US"/>
        </w:rPr>
        <w:t>bénéfice</w:t>
      </w:r>
      <w:proofErr w:type="spellEnd"/>
      <w:r w:rsidRPr="00D32357">
        <w:rPr>
          <w:lang w:val="en-US"/>
        </w:rPr>
        <w:t xml:space="preserve"> </w:t>
      </w:r>
      <w:proofErr w:type="spellStart"/>
      <w:r w:rsidRPr="00D32357">
        <w:rPr>
          <w:lang w:val="en-US"/>
        </w:rPr>
        <w:t>thérapeutique</w:t>
      </w:r>
      <w:proofErr w:type="spellEnd"/>
      <w:r w:rsidRPr="00D32357">
        <w:rPr>
          <w:lang w:val="en-US"/>
        </w:rPr>
        <w:t xml:space="preserve"> </w:t>
      </w:r>
      <w:proofErr w:type="spellStart"/>
      <w:r w:rsidRPr="00D32357">
        <w:rPr>
          <w:lang w:val="en-US"/>
        </w:rPr>
        <w:t>futur</w:t>
      </w:r>
      <w:proofErr w:type="spellEnd"/>
      <w:r w:rsidRPr="00D32357">
        <w:rPr>
          <w:lang w:val="en-US"/>
        </w:rPr>
        <w:t>. (</w:t>
      </w:r>
      <w:proofErr w:type="spellStart"/>
      <w:r w:rsidRPr="00D32357">
        <w:rPr>
          <w:lang w:val="en-US"/>
        </w:rPr>
        <w:t>Connaissance</w:t>
      </w:r>
      <w:proofErr w:type="spellEnd"/>
      <w:r w:rsidRPr="00D32357">
        <w:rPr>
          <w:lang w:val="en-US"/>
        </w:rPr>
        <w:t xml:space="preserve"> </w:t>
      </w:r>
      <w:proofErr w:type="spellStart"/>
      <w:r w:rsidRPr="00D32357">
        <w:rPr>
          <w:lang w:val="en-US"/>
        </w:rPr>
        <w:t>exacte</w:t>
      </w:r>
      <w:proofErr w:type="spellEnd"/>
      <w:r w:rsidRPr="00D32357">
        <w:rPr>
          <w:lang w:val="en-US"/>
        </w:rPr>
        <w:t>).</w:t>
      </w:r>
    </w:p>
    <w:p w14:paraId="6A910B33" w14:textId="77777777" w:rsidR="00D32357" w:rsidRPr="00D32357" w:rsidRDefault="00D32357" w:rsidP="00D32357">
      <w:pPr>
        <w:rPr>
          <w:lang w:val="en-GB"/>
        </w:rPr>
      </w:pPr>
      <w:r w:rsidRPr="00D32357">
        <w:rPr>
          <w:lang w:val="en-US"/>
        </w:rPr>
        <w:tab/>
        <w:t xml:space="preserve">Les instances de </w:t>
      </w:r>
      <w:proofErr w:type="spellStart"/>
      <w:r w:rsidRPr="00D32357">
        <w:rPr>
          <w:lang w:val="en-US"/>
        </w:rPr>
        <w:t>régulation</w:t>
      </w:r>
      <w:proofErr w:type="spellEnd"/>
      <w:r w:rsidRPr="00D32357">
        <w:rPr>
          <w:lang w:val="en-US"/>
        </w:rPr>
        <w:t xml:space="preserve"> (</w:t>
      </w:r>
      <w:proofErr w:type="spellStart"/>
      <w:r w:rsidRPr="00D32357">
        <w:rPr>
          <w:lang w:val="en-US"/>
        </w:rPr>
        <w:t>éthiques</w:t>
      </w:r>
      <w:proofErr w:type="spellEnd"/>
      <w:r w:rsidRPr="00D32357">
        <w:rPr>
          <w:lang w:val="en-US"/>
        </w:rPr>
        <w:t xml:space="preserve"> et </w:t>
      </w:r>
      <w:proofErr w:type="spellStart"/>
      <w:r w:rsidRPr="00D32357">
        <w:rPr>
          <w:lang w:val="en-US"/>
        </w:rPr>
        <w:t>juridiques</w:t>
      </w:r>
      <w:proofErr w:type="spellEnd"/>
      <w:r w:rsidRPr="00D32357">
        <w:rPr>
          <w:lang w:val="en-US"/>
        </w:rPr>
        <w:t xml:space="preserve">) </w:t>
      </w:r>
      <w:proofErr w:type="spellStart"/>
      <w:r w:rsidRPr="00D32357">
        <w:rPr>
          <w:lang w:val="en-US"/>
        </w:rPr>
        <w:t>sont</w:t>
      </w:r>
      <w:proofErr w:type="spellEnd"/>
      <w:r w:rsidRPr="00D32357">
        <w:rPr>
          <w:lang w:val="en-US"/>
        </w:rPr>
        <w:t xml:space="preserve"> </w:t>
      </w:r>
      <w:proofErr w:type="spellStart"/>
      <w:r w:rsidRPr="00D32357">
        <w:rPr>
          <w:lang w:val="en-US"/>
        </w:rPr>
        <w:t>conçues</w:t>
      </w:r>
      <w:proofErr w:type="spellEnd"/>
      <w:r w:rsidRPr="00D32357">
        <w:rPr>
          <w:lang w:val="en-US"/>
        </w:rPr>
        <w:t xml:space="preserve"> pour </w:t>
      </w:r>
      <w:proofErr w:type="gramStart"/>
      <w:r w:rsidRPr="00D32357">
        <w:rPr>
          <w:lang w:val="en-US"/>
        </w:rPr>
        <w:t>assurer :</w:t>
      </w:r>
      <w:proofErr w:type="gramEnd"/>
      <w:r w:rsidRPr="00D32357">
        <w:rPr>
          <w:lang w:val="en-US"/>
        </w:rPr>
        <w:t xml:space="preserve"> </w:t>
      </w:r>
    </w:p>
    <w:p w14:paraId="59679677" w14:textId="77777777" w:rsidR="00000000" w:rsidRPr="00D32357" w:rsidRDefault="008F41C3" w:rsidP="00D32357">
      <w:pPr>
        <w:numPr>
          <w:ilvl w:val="1"/>
          <w:numId w:val="8"/>
        </w:numPr>
        <w:rPr>
          <w:lang w:val="en-GB"/>
        </w:rPr>
      </w:pPr>
      <w:r w:rsidRPr="00D32357">
        <w:rPr>
          <w:lang w:val="en-US"/>
        </w:rPr>
        <w:t xml:space="preserve">La </w:t>
      </w:r>
      <w:proofErr w:type="spellStart"/>
      <w:r w:rsidRPr="00D32357">
        <w:rPr>
          <w:lang w:val="en-US"/>
        </w:rPr>
        <w:t>qualité</w:t>
      </w:r>
      <w:proofErr w:type="spellEnd"/>
      <w:r w:rsidRPr="00D32357">
        <w:rPr>
          <w:lang w:val="en-US"/>
        </w:rPr>
        <w:t xml:space="preserve"> de la </w:t>
      </w:r>
      <w:proofErr w:type="spellStart"/>
      <w:r w:rsidRPr="00D32357">
        <w:rPr>
          <w:lang w:val="en-US"/>
        </w:rPr>
        <w:t>recherche</w:t>
      </w:r>
      <w:proofErr w:type="spellEnd"/>
      <w:r w:rsidRPr="00D32357">
        <w:rPr>
          <w:lang w:val="en-US"/>
        </w:rPr>
        <w:t xml:space="preserve"> </w:t>
      </w:r>
      <w:proofErr w:type="gramStart"/>
      <w:r w:rsidRPr="00D32357">
        <w:rPr>
          <w:lang w:val="en-US"/>
        </w:rPr>
        <w:t xml:space="preserve">( </w:t>
      </w:r>
      <w:proofErr w:type="spellStart"/>
      <w:r w:rsidRPr="00D32357">
        <w:rPr>
          <w:lang w:val="en-US"/>
        </w:rPr>
        <w:t>scientificité</w:t>
      </w:r>
      <w:proofErr w:type="spellEnd"/>
      <w:proofErr w:type="gramEnd"/>
      <w:r w:rsidRPr="00D32357">
        <w:rPr>
          <w:lang w:val="en-US"/>
        </w:rPr>
        <w:t xml:space="preserve"> en </w:t>
      </w:r>
      <w:proofErr w:type="spellStart"/>
      <w:r w:rsidRPr="00D32357">
        <w:rPr>
          <w:lang w:val="en-US"/>
        </w:rPr>
        <w:t>vue</w:t>
      </w:r>
      <w:proofErr w:type="spellEnd"/>
      <w:r w:rsidRPr="00D32357">
        <w:rPr>
          <w:lang w:val="en-US"/>
        </w:rPr>
        <w:t xml:space="preserve"> d’un </w:t>
      </w:r>
      <w:proofErr w:type="spellStart"/>
      <w:r w:rsidRPr="00D32357">
        <w:rPr>
          <w:lang w:val="en-US"/>
        </w:rPr>
        <w:t>bénéfice</w:t>
      </w:r>
      <w:proofErr w:type="spellEnd"/>
      <w:r w:rsidRPr="00D32357">
        <w:rPr>
          <w:lang w:val="en-US"/>
        </w:rPr>
        <w:t xml:space="preserve"> </w:t>
      </w:r>
      <w:proofErr w:type="spellStart"/>
      <w:r w:rsidRPr="00D32357">
        <w:rPr>
          <w:i/>
          <w:iCs/>
          <w:lang w:val="en-US"/>
        </w:rPr>
        <w:t>futur</w:t>
      </w:r>
      <w:proofErr w:type="spellEnd"/>
      <w:r w:rsidRPr="00D32357">
        <w:rPr>
          <w:lang w:val="en-US"/>
        </w:rPr>
        <w:t xml:space="preserve"> pour la </w:t>
      </w:r>
      <w:proofErr w:type="spellStart"/>
      <w:r w:rsidRPr="00D32357">
        <w:rPr>
          <w:i/>
          <w:iCs/>
          <w:lang w:val="en-US"/>
        </w:rPr>
        <w:t>collectivité</w:t>
      </w:r>
      <w:proofErr w:type="spellEnd"/>
      <w:r w:rsidRPr="00D32357">
        <w:rPr>
          <w:lang w:val="en-US"/>
        </w:rPr>
        <w:t>)</w:t>
      </w:r>
    </w:p>
    <w:p w14:paraId="7604457E" w14:textId="77777777" w:rsidR="00000000" w:rsidRPr="00D32357" w:rsidRDefault="008F41C3" w:rsidP="00D32357">
      <w:pPr>
        <w:numPr>
          <w:ilvl w:val="1"/>
          <w:numId w:val="8"/>
        </w:numPr>
        <w:rPr>
          <w:lang w:val="en-GB"/>
        </w:rPr>
      </w:pPr>
      <w:r w:rsidRPr="00D32357">
        <w:rPr>
          <w:lang w:val="en-US"/>
        </w:rPr>
        <w:t>La</w:t>
      </w:r>
      <w:r w:rsidRPr="00D32357">
        <w:rPr>
          <w:b/>
          <w:bCs/>
          <w:lang w:val="en-US"/>
        </w:rPr>
        <w:t xml:space="preserve"> protection </w:t>
      </w:r>
      <w:r w:rsidRPr="00D32357">
        <w:rPr>
          <w:lang w:val="en-US"/>
        </w:rPr>
        <w:t xml:space="preserve">des </w:t>
      </w:r>
      <w:proofErr w:type="spellStart"/>
      <w:r w:rsidRPr="00D32357">
        <w:rPr>
          <w:lang w:val="en-US"/>
        </w:rPr>
        <w:t>sujets</w:t>
      </w:r>
      <w:proofErr w:type="spellEnd"/>
      <w:r w:rsidRPr="00D32357">
        <w:rPr>
          <w:lang w:val="en-US"/>
        </w:rPr>
        <w:t xml:space="preserve"> (les </w:t>
      </w:r>
      <w:proofErr w:type="spellStart"/>
      <w:r w:rsidRPr="00D32357">
        <w:rPr>
          <w:lang w:val="en-US"/>
        </w:rPr>
        <w:t>risques</w:t>
      </w:r>
      <w:proofErr w:type="spellEnd"/>
      <w:r w:rsidRPr="00D32357">
        <w:rPr>
          <w:lang w:val="en-US"/>
        </w:rPr>
        <w:t xml:space="preserve"> </w:t>
      </w:r>
      <w:proofErr w:type="spellStart"/>
      <w:r w:rsidRPr="00D32357">
        <w:rPr>
          <w:lang w:val="en-US"/>
        </w:rPr>
        <w:t>sont</w:t>
      </w:r>
      <w:proofErr w:type="spellEnd"/>
      <w:r w:rsidRPr="00D32357">
        <w:rPr>
          <w:lang w:val="en-US"/>
        </w:rPr>
        <w:t xml:space="preserve"> </w:t>
      </w:r>
      <w:proofErr w:type="spellStart"/>
      <w:r w:rsidRPr="00D32357">
        <w:rPr>
          <w:lang w:val="en-US"/>
        </w:rPr>
        <w:t>portés</w:t>
      </w:r>
      <w:proofErr w:type="spellEnd"/>
      <w:r w:rsidRPr="00D32357">
        <w:rPr>
          <w:lang w:val="en-US"/>
        </w:rPr>
        <w:t xml:space="preserve"> par des </w:t>
      </w:r>
      <w:proofErr w:type="spellStart"/>
      <w:r w:rsidRPr="00D32357">
        <w:rPr>
          <w:i/>
          <w:iCs/>
          <w:lang w:val="en-US"/>
        </w:rPr>
        <w:t>individus</w:t>
      </w:r>
      <w:proofErr w:type="spellEnd"/>
      <w:r w:rsidRPr="00D32357">
        <w:rPr>
          <w:lang w:val="en-US"/>
        </w:rPr>
        <w:t xml:space="preserve">, </w:t>
      </w:r>
      <w:proofErr w:type="spellStart"/>
      <w:r w:rsidRPr="00D32357">
        <w:rPr>
          <w:i/>
          <w:iCs/>
          <w:lang w:val="en-US"/>
        </w:rPr>
        <w:t>maintenant</w:t>
      </w:r>
      <w:proofErr w:type="spellEnd"/>
      <w:r w:rsidRPr="00D32357">
        <w:rPr>
          <w:i/>
          <w:iCs/>
          <w:lang w:val="en-US"/>
        </w:rPr>
        <w:t>)</w:t>
      </w:r>
      <w:r w:rsidRPr="00D32357">
        <w:rPr>
          <w:lang w:val="en-US"/>
        </w:rPr>
        <w:t>.</w:t>
      </w:r>
    </w:p>
    <w:p w14:paraId="1CEAF30E" w14:textId="77777777" w:rsidR="00000000" w:rsidRPr="00D32357" w:rsidRDefault="008F41C3" w:rsidP="00D32357">
      <w:pPr>
        <w:numPr>
          <w:ilvl w:val="0"/>
          <w:numId w:val="8"/>
        </w:numPr>
        <w:rPr>
          <w:lang w:val="en-GB"/>
        </w:rPr>
      </w:pPr>
      <w:r w:rsidRPr="00D32357">
        <w:rPr>
          <w:lang w:val="en-US"/>
        </w:rPr>
        <w:t xml:space="preserve">Le </w:t>
      </w:r>
      <w:proofErr w:type="spellStart"/>
      <w:r w:rsidRPr="00D32357">
        <w:rPr>
          <w:lang w:val="en-US"/>
        </w:rPr>
        <w:t>soin</w:t>
      </w:r>
      <w:proofErr w:type="spellEnd"/>
      <w:r w:rsidRPr="00D32357">
        <w:rPr>
          <w:lang w:val="en-US"/>
        </w:rPr>
        <w:t xml:space="preserve"> </w:t>
      </w:r>
      <w:r w:rsidRPr="00D32357">
        <w:rPr>
          <w:lang w:val="en-US"/>
        </w:rPr>
        <w:t xml:space="preserve">vise la </w:t>
      </w:r>
      <w:proofErr w:type="spellStart"/>
      <w:r w:rsidRPr="00D32357">
        <w:rPr>
          <w:lang w:val="en-US"/>
        </w:rPr>
        <w:t>préservation</w:t>
      </w:r>
      <w:proofErr w:type="spellEnd"/>
      <w:r w:rsidRPr="00D32357">
        <w:rPr>
          <w:lang w:val="en-US"/>
        </w:rPr>
        <w:t xml:space="preserve"> </w:t>
      </w:r>
      <w:proofErr w:type="spellStart"/>
      <w:r w:rsidRPr="00D32357">
        <w:rPr>
          <w:lang w:val="en-US"/>
        </w:rPr>
        <w:t>ou</w:t>
      </w:r>
      <w:proofErr w:type="spellEnd"/>
      <w:r w:rsidRPr="00D32357">
        <w:rPr>
          <w:lang w:val="en-US"/>
        </w:rPr>
        <w:t xml:space="preserve"> le </w:t>
      </w:r>
      <w:proofErr w:type="spellStart"/>
      <w:r w:rsidRPr="00D32357">
        <w:rPr>
          <w:lang w:val="en-US"/>
        </w:rPr>
        <w:t>rétablissement</w:t>
      </w:r>
      <w:proofErr w:type="spellEnd"/>
      <w:r w:rsidRPr="00D32357">
        <w:rPr>
          <w:lang w:val="en-US"/>
        </w:rPr>
        <w:t xml:space="preserve"> de la santé d’un </w:t>
      </w:r>
      <w:proofErr w:type="spellStart"/>
      <w:r w:rsidRPr="00D32357">
        <w:rPr>
          <w:lang w:val="en-US"/>
        </w:rPr>
        <w:t>individu</w:t>
      </w:r>
      <w:proofErr w:type="spellEnd"/>
      <w:r w:rsidRPr="00D32357">
        <w:rPr>
          <w:lang w:val="en-US"/>
        </w:rPr>
        <w:t>. (Santé)</w:t>
      </w:r>
    </w:p>
    <w:p w14:paraId="7C7B125C" w14:textId="77777777" w:rsidR="00D32357" w:rsidRPr="00D32357" w:rsidRDefault="00D32357" w:rsidP="00D32357">
      <w:pPr>
        <w:rPr>
          <w:lang w:val="en-GB"/>
        </w:rPr>
      </w:pPr>
      <w:r w:rsidRPr="00D32357">
        <w:tab/>
        <w:t>La régulation éthique et juridique vise à garantir un accès équitable aux soins :</w:t>
      </w:r>
    </w:p>
    <w:p w14:paraId="187C4F0E" w14:textId="77777777" w:rsidR="00D32357" w:rsidRPr="00D32357" w:rsidRDefault="00D32357" w:rsidP="00D32357">
      <w:pPr>
        <w:rPr>
          <w:lang w:val="en-GB"/>
        </w:rPr>
      </w:pPr>
      <w:r w:rsidRPr="00D32357">
        <w:tab/>
        <w:t>- A même besoin il importe d’offrir le même soin.</w:t>
      </w:r>
    </w:p>
    <w:p w14:paraId="73F19AD5" w14:textId="77777777" w:rsidR="00D32357" w:rsidRDefault="00D32357" w:rsidP="00D32357">
      <w:pPr>
        <w:rPr>
          <w:rFonts w:asciiTheme="majorHAnsi" w:eastAsiaTheme="majorEastAsia" w:hAnsi="Franklin Gothic Book" w:cstheme="majorBidi"/>
          <w:color w:val="1F497D" w:themeColor="text2"/>
          <w:kern w:val="24"/>
          <w:sz w:val="80"/>
          <w:szCs w:val="80"/>
        </w:rPr>
      </w:pPr>
      <w:r w:rsidRPr="00D32357">
        <w:tab/>
        <w:t xml:space="preserve">- la question de la </w:t>
      </w:r>
      <w:r w:rsidRPr="00D32357">
        <w:rPr>
          <w:b/>
          <w:bCs/>
        </w:rPr>
        <w:t xml:space="preserve">juste allocation </w:t>
      </w:r>
      <w:r w:rsidRPr="00D32357">
        <w:t xml:space="preserve">de ressources limitées est ici centrale (on ne peut ni soigner ni guérir </w:t>
      </w:r>
      <w:r w:rsidRPr="00D32357">
        <w:rPr>
          <w:i/>
          <w:iCs/>
        </w:rPr>
        <w:t>tout le monde</w:t>
      </w:r>
      <w:r w:rsidRPr="00D32357">
        <w:t>)</w:t>
      </w:r>
      <w:r w:rsidRPr="00D32357">
        <w:rPr>
          <w:rFonts w:asciiTheme="majorHAnsi" w:eastAsiaTheme="majorEastAsia" w:hAnsi="Franklin Gothic Book" w:cstheme="majorBidi"/>
          <w:color w:val="1F497D" w:themeColor="text2"/>
          <w:kern w:val="24"/>
          <w:sz w:val="80"/>
          <w:szCs w:val="80"/>
        </w:rPr>
        <w:t xml:space="preserve"> </w:t>
      </w:r>
    </w:p>
    <w:p w14:paraId="16CDD9EA" w14:textId="77777777" w:rsidR="00D32357" w:rsidRDefault="00D32357" w:rsidP="00D32357">
      <w:pPr>
        <w:rPr>
          <w:rFonts w:asciiTheme="majorHAnsi" w:eastAsiaTheme="majorEastAsia" w:hAnsi="Franklin Gothic Book" w:cstheme="majorBidi"/>
          <w:color w:val="1F497D" w:themeColor="text2"/>
          <w:kern w:val="24"/>
          <w:sz w:val="80"/>
          <w:szCs w:val="80"/>
        </w:rPr>
      </w:pPr>
    </w:p>
    <w:p w14:paraId="722D9549" w14:textId="77777777" w:rsidR="00D32357" w:rsidRPr="00D32357" w:rsidRDefault="00D32357" w:rsidP="00D32357">
      <w:pPr>
        <w:rPr>
          <w:lang w:val="en-GB"/>
        </w:rPr>
      </w:pPr>
      <w:r w:rsidRPr="00D32357">
        <w:t xml:space="preserve">La loi </w:t>
      </w:r>
      <w:proofErr w:type="spellStart"/>
      <w:r w:rsidRPr="00D32357">
        <w:t>Huriet</w:t>
      </w:r>
      <w:proofErr w:type="spellEnd"/>
      <w:r w:rsidRPr="00D32357">
        <w:t xml:space="preserve"> (1988)</w:t>
      </w:r>
    </w:p>
    <w:p w14:paraId="59C502F6" w14:textId="77777777" w:rsidR="009F3997" w:rsidRDefault="00D32357" w:rsidP="00D32357">
      <w:r w:rsidRPr="00D32357">
        <w:t xml:space="preserve"> </w:t>
      </w:r>
    </w:p>
    <w:p w14:paraId="760F7181" w14:textId="77777777" w:rsidR="009F3997" w:rsidRDefault="009F3997" w:rsidP="00E021F7"/>
    <w:p w14:paraId="49824F68" w14:textId="77777777" w:rsidR="00000000" w:rsidRPr="00D32357" w:rsidRDefault="008F41C3" w:rsidP="00D32357">
      <w:pPr>
        <w:numPr>
          <w:ilvl w:val="0"/>
          <w:numId w:val="9"/>
        </w:numPr>
        <w:rPr>
          <w:lang w:val="en-GB"/>
        </w:rPr>
      </w:pPr>
      <w:r w:rsidRPr="00D32357">
        <w:t xml:space="preserve">Loi du 20 décembre 1988 relative à la </w:t>
      </w:r>
      <w:r w:rsidRPr="00D32357">
        <w:t xml:space="preserve">protection des personnes qui se prêtent à des recherches biomédicales, dite loi </w:t>
      </w:r>
      <w:proofErr w:type="spellStart"/>
      <w:r w:rsidRPr="00D32357">
        <w:t>Huriet</w:t>
      </w:r>
      <w:proofErr w:type="spellEnd"/>
      <w:r w:rsidRPr="00D32357">
        <w:t xml:space="preserve"> ou loi </w:t>
      </w:r>
      <w:proofErr w:type="spellStart"/>
      <w:r w:rsidRPr="00D32357">
        <w:t>Huriet-Sérusclat</w:t>
      </w:r>
      <w:proofErr w:type="spellEnd"/>
      <w:r w:rsidRPr="00D32357">
        <w:t>.</w:t>
      </w:r>
    </w:p>
    <w:p w14:paraId="272D3834" w14:textId="77777777" w:rsidR="00000000" w:rsidRPr="00D32357" w:rsidRDefault="008F41C3" w:rsidP="00D32357">
      <w:pPr>
        <w:numPr>
          <w:ilvl w:val="0"/>
          <w:numId w:val="9"/>
        </w:numPr>
        <w:rPr>
          <w:lang w:val="en-GB"/>
        </w:rPr>
      </w:pPr>
      <w:r w:rsidRPr="00D32357">
        <w:t>(1) La recherche doit viser à étendre la connaissance scientifique de l’être h</w:t>
      </w:r>
      <w:r w:rsidRPr="00D32357">
        <w:t xml:space="preserve">umain </w:t>
      </w:r>
      <w:r w:rsidRPr="00D32357">
        <w:rPr>
          <w:b/>
          <w:bCs/>
        </w:rPr>
        <w:t>(But scientifique)</w:t>
      </w:r>
    </w:p>
    <w:p w14:paraId="0CD1DA31" w14:textId="77777777" w:rsidR="00000000" w:rsidRPr="00D32357" w:rsidRDefault="008F41C3" w:rsidP="00D32357">
      <w:pPr>
        <w:numPr>
          <w:ilvl w:val="0"/>
          <w:numId w:val="9"/>
        </w:numPr>
        <w:rPr>
          <w:lang w:val="en-GB"/>
        </w:rPr>
      </w:pPr>
      <w:r w:rsidRPr="00D32357">
        <w:t>(2) Les risques pris par les sujets de l’essai ne devaient pas être hors de proportion avec les b</w:t>
      </w:r>
      <w:r w:rsidRPr="00D32357">
        <w:t>énéfices escomptés pour ces personnes ou l’intérêt de la recherche</w:t>
      </w:r>
      <w:proofErr w:type="gramStart"/>
      <w:r w:rsidRPr="00D32357">
        <w:rPr>
          <w:b/>
          <w:bCs/>
        </w:rPr>
        <w:t>.(</w:t>
      </w:r>
      <w:proofErr w:type="gramEnd"/>
      <w:r w:rsidRPr="00D32357">
        <w:rPr>
          <w:b/>
          <w:bCs/>
        </w:rPr>
        <w:t>Bienfaisance non malfaisance).</w:t>
      </w:r>
    </w:p>
    <w:p w14:paraId="69AC3F39" w14:textId="77777777" w:rsidR="00000000" w:rsidRPr="00D32357" w:rsidRDefault="008F41C3" w:rsidP="00D32357">
      <w:pPr>
        <w:numPr>
          <w:ilvl w:val="0"/>
          <w:numId w:val="9"/>
        </w:numPr>
        <w:rPr>
          <w:lang w:val="en-GB"/>
        </w:rPr>
      </w:pPr>
      <w:r w:rsidRPr="00D32357">
        <w:t>(3) La personne se prêt</w:t>
      </w:r>
      <w:r w:rsidRPr="00D32357">
        <w:t>ant à une recherche doit  être informée de l’objectif, de la durée, du bénéfice attendu, des contraintes, de l’avis rendu par le CCPPRB, de son droit de refuser de participer à l’essai et de son droit de se retirer à tout moment de l’essai sans encourir de</w:t>
      </w:r>
      <w:r w:rsidRPr="00D32357">
        <w:t xml:space="preserve"> responsabilité. </w:t>
      </w:r>
      <w:r w:rsidRPr="00D32357">
        <w:rPr>
          <w:b/>
          <w:bCs/>
        </w:rPr>
        <w:t>(consentement).</w:t>
      </w:r>
    </w:p>
    <w:p w14:paraId="10025B1B" w14:textId="77777777" w:rsidR="009F3997" w:rsidRDefault="009F3997" w:rsidP="00E021F7"/>
    <w:p w14:paraId="456DD5C7" w14:textId="77777777" w:rsidR="009F3997" w:rsidRDefault="009F3997" w:rsidP="00E021F7"/>
    <w:p w14:paraId="21AF0B43" w14:textId="77777777" w:rsidR="009F3997" w:rsidRDefault="009F3997" w:rsidP="00E021F7">
      <w:r>
        <w:t xml:space="preserve">Cette </w:t>
      </w:r>
      <w:proofErr w:type="gramStart"/>
      <w:r>
        <w:t>loi ,</w:t>
      </w:r>
      <w:proofErr w:type="gramEnd"/>
      <w:r>
        <w:t xml:space="preserve"> malgré son arrivée tardive permet d’encadrer la recherche médicale et donc de la légaliser. En effet ce sont les industries pharmaceutiques et le monde de la recherche médicale qui </w:t>
      </w:r>
      <w:proofErr w:type="gramStart"/>
      <w:r>
        <w:t>seront</w:t>
      </w:r>
      <w:proofErr w:type="gramEnd"/>
      <w:r>
        <w:t xml:space="preserve"> les 1ers moteurs de la création de cette loi.</w:t>
      </w:r>
    </w:p>
    <w:p w14:paraId="534FC641" w14:textId="77777777" w:rsidR="009F3997" w:rsidRDefault="009F3997" w:rsidP="00E021F7"/>
    <w:p w14:paraId="36759F4E" w14:textId="77777777" w:rsidR="009F3997" w:rsidRDefault="009F3997" w:rsidP="00E021F7">
      <w:r>
        <w:t>CCPPRD= ancien CPP (Comité Protégeant les Personnes)</w:t>
      </w:r>
    </w:p>
    <w:p w14:paraId="596D3832" w14:textId="77777777" w:rsidR="009F3997" w:rsidRDefault="009F3997" w:rsidP="00E021F7"/>
    <w:p w14:paraId="4E11AD3B" w14:textId="77777777" w:rsidR="009F3997" w:rsidRDefault="009F3997" w:rsidP="00E021F7">
      <w:r>
        <w:t>Dans cette loi toutes les responsabilités sont à la charge de l’expérimentateur (aucune pour le patient).</w:t>
      </w:r>
    </w:p>
    <w:p w14:paraId="172F8CD3" w14:textId="77777777" w:rsidR="009F3997" w:rsidRDefault="009F3997" w:rsidP="00E021F7">
      <w:r>
        <w:t>Cette loi a permis un encadrement très rapide et très efficace de la recherche  biomédicale jusqu’ a maintenant. (Aucune plainte de patient depuis)</w:t>
      </w:r>
    </w:p>
    <w:p w14:paraId="163A2CB5" w14:textId="77777777" w:rsidR="009F3997" w:rsidRDefault="009F3997" w:rsidP="00E021F7"/>
    <w:p w14:paraId="50D1DC1E" w14:textId="77777777" w:rsidR="009F3997" w:rsidRDefault="009F3997" w:rsidP="00E021F7">
      <w:r>
        <w:t>Il existe quand même 2 critiques récurrente vis à vis de cette loi :</w:t>
      </w:r>
    </w:p>
    <w:p w14:paraId="1DF645DD" w14:textId="77777777" w:rsidR="009F3997" w:rsidRDefault="009F3997" w:rsidP="00587A8F">
      <w:pPr>
        <w:pStyle w:val="ListParagraph"/>
        <w:numPr>
          <w:ilvl w:val="0"/>
          <w:numId w:val="1"/>
        </w:numPr>
      </w:pPr>
      <w:r>
        <w:t>L’exclusion des personnes non autonome des expérimentations : la loi sur le consentement ne permet alors pas aux expérimentateurs d’inclure les personnes non autonome (enfants, vieillards… etc.)</w:t>
      </w:r>
      <w:r w:rsidR="00587A8F">
        <w:t xml:space="preserve"> ce qui a provoqué une baisse des progrès dans les  traitements sur ces personnes.</w:t>
      </w:r>
    </w:p>
    <w:p w14:paraId="0BE2F665" w14:textId="77777777" w:rsidR="00587A8F" w:rsidRDefault="00587A8F" w:rsidP="00587A8F">
      <w:pPr>
        <w:pStyle w:val="ListParagraph"/>
        <w:numPr>
          <w:ilvl w:val="0"/>
          <w:numId w:val="1"/>
        </w:numPr>
      </w:pPr>
      <w:r>
        <w:t xml:space="preserve">La responsabilité totale des expérimentateurs sur le processus a provoqué des critères d’inclusion très précis pour éviter les risques. Les patients, qui n’ont aucune responsabilité, n’ont pas le pouvoir de se proposer pour </w:t>
      </w:r>
      <w:proofErr w:type="gramStart"/>
      <w:r>
        <w:t>un</w:t>
      </w:r>
      <w:proofErr w:type="gramEnd"/>
      <w:r>
        <w:t xml:space="preserve"> expérimentation puisqu’il ne peuvent pas en</w:t>
      </w:r>
      <w:r w:rsidR="00847BEF">
        <w:t xml:space="preserve"> assumer les conséquences eux mê</w:t>
      </w:r>
      <w:r>
        <w:t>me.</w:t>
      </w:r>
    </w:p>
    <w:p w14:paraId="1D1342A1" w14:textId="77777777" w:rsidR="00587A8F" w:rsidRDefault="00587A8F" w:rsidP="00587A8F"/>
    <w:p w14:paraId="06EFEE56" w14:textId="77777777" w:rsidR="00587A8F" w:rsidRDefault="00587A8F" w:rsidP="00587A8F"/>
    <w:p w14:paraId="3D971689" w14:textId="77777777" w:rsidR="00587A8F" w:rsidRDefault="00587A8F" w:rsidP="00587A8F">
      <w:r>
        <w:t xml:space="preserve">La loi de 2004 vise </w:t>
      </w:r>
      <w:proofErr w:type="gramStart"/>
      <w:r>
        <w:t>a</w:t>
      </w:r>
      <w:proofErr w:type="gramEnd"/>
      <w:r>
        <w:t xml:space="preserve"> ajuster la loi </w:t>
      </w:r>
      <w:proofErr w:type="spellStart"/>
      <w:r>
        <w:t>Hurriet</w:t>
      </w:r>
      <w:proofErr w:type="spellEnd"/>
      <w:r>
        <w:t xml:space="preserve"> face à la critique de l’exclusion des personnes non autonomes :</w:t>
      </w:r>
    </w:p>
    <w:p w14:paraId="68484F92" w14:textId="77777777" w:rsidR="00D32357" w:rsidRDefault="00D32357" w:rsidP="00587A8F"/>
    <w:p w14:paraId="39219105" w14:textId="77777777" w:rsidR="00D32357" w:rsidRDefault="00D32357" w:rsidP="00587A8F">
      <w:r w:rsidRPr="00D32357">
        <w:t>Loi 2004-806 du 9 août 2004</w:t>
      </w:r>
    </w:p>
    <w:p w14:paraId="57C545C1" w14:textId="77777777" w:rsidR="00587A8F" w:rsidRDefault="00587A8F" w:rsidP="00587A8F"/>
    <w:p w14:paraId="4611EE41" w14:textId="77777777" w:rsidR="00000000" w:rsidRPr="00D32357" w:rsidRDefault="008F41C3" w:rsidP="00D32357">
      <w:pPr>
        <w:numPr>
          <w:ilvl w:val="0"/>
          <w:numId w:val="10"/>
        </w:numPr>
        <w:rPr>
          <w:lang w:val="en-GB"/>
        </w:rPr>
      </w:pPr>
      <w:r w:rsidRPr="00D32357">
        <w:rPr>
          <w:b/>
          <w:bCs/>
        </w:rPr>
        <w:t xml:space="preserve">4 - </w:t>
      </w:r>
      <w:r w:rsidRPr="00D32357">
        <w:rPr>
          <w:b/>
          <w:bCs/>
        </w:rPr>
        <w:t>Personnes protégées :</w:t>
      </w:r>
      <w:r w:rsidRPr="00D32357">
        <w:t xml:space="preserve"> </w:t>
      </w:r>
    </w:p>
    <w:p w14:paraId="38EE1818" w14:textId="77777777" w:rsidR="00000000" w:rsidRPr="00D32357" w:rsidRDefault="008F41C3" w:rsidP="00D32357">
      <w:pPr>
        <w:numPr>
          <w:ilvl w:val="0"/>
          <w:numId w:val="11"/>
        </w:numPr>
        <w:tabs>
          <w:tab w:val="left" w:pos="720"/>
        </w:tabs>
        <w:rPr>
          <w:lang w:val="en-GB"/>
        </w:rPr>
      </w:pPr>
      <w:r w:rsidRPr="00D32357">
        <w:rPr>
          <w:b/>
          <w:bCs/>
        </w:rPr>
        <w:t xml:space="preserve">Décédés </w:t>
      </w:r>
      <w:r w:rsidRPr="00D32357">
        <w:t xml:space="preserve">: </w:t>
      </w:r>
      <w:r w:rsidRPr="00D32357">
        <w:t>consentement expri</w:t>
      </w:r>
      <w:r w:rsidRPr="00D32357">
        <w:t xml:space="preserve">mé de son vivant ou témoignage de la famille. </w:t>
      </w:r>
    </w:p>
    <w:p w14:paraId="211F1A73" w14:textId="77777777" w:rsidR="00000000" w:rsidRPr="00D32357" w:rsidRDefault="008F41C3" w:rsidP="00D32357">
      <w:pPr>
        <w:numPr>
          <w:ilvl w:val="0"/>
          <w:numId w:val="11"/>
        </w:numPr>
        <w:tabs>
          <w:tab w:val="left" w:pos="720"/>
        </w:tabs>
        <w:rPr>
          <w:lang w:val="en-GB"/>
        </w:rPr>
      </w:pPr>
      <w:r w:rsidRPr="00D32357">
        <w:rPr>
          <w:b/>
          <w:bCs/>
        </w:rPr>
        <w:t>Enfant :</w:t>
      </w:r>
      <w:r w:rsidRPr="00D32357">
        <w:t xml:space="preserve"> </w:t>
      </w:r>
      <w:r w:rsidRPr="00D32357">
        <w:t>autorisation d'un seul titulaire de l'exercice de l'autorité parentale.</w:t>
      </w:r>
    </w:p>
    <w:p w14:paraId="41467D6D" w14:textId="77777777" w:rsidR="00000000" w:rsidRPr="00D32357" w:rsidRDefault="008F41C3" w:rsidP="00D32357">
      <w:pPr>
        <w:numPr>
          <w:ilvl w:val="0"/>
          <w:numId w:val="11"/>
        </w:numPr>
        <w:tabs>
          <w:tab w:val="left" w:pos="720"/>
        </w:tabs>
        <w:rPr>
          <w:lang w:val="en-GB"/>
        </w:rPr>
      </w:pPr>
      <w:r w:rsidRPr="00D32357">
        <w:rPr>
          <w:b/>
          <w:bCs/>
        </w:rPr>
        <w:t>Urgences :</w:t>
      </w:r>
      <w:r w:rsidRPr="00D32357">
        <w:t xml:space="preserve"> </w:t>
      </w:r>
      <w:r w:rsidRPr="00D32357">
        <w:br/>
        <w:t>- On peut prévoir que le cons</w:t>
      </w:r>
      <w:r w:rsidRPr="00D32357">
        <w:t>entement du patient n'est pas sollicité.</w:t>
      </w:r>
      <w:r w:rsidRPr="00D32357">
        <w:br/>
        <w:t>- Consentement (autorisation) par un membre de la famille ou la personne de confiance si présent.</w:t>
      </w:r>
      <w:r w:rsidRPr="00D32357">
        <w:br/>
        <w:t>- Double dérogation.</w:t>
      </w:r>
      <w:r w:rsidRPr="00D32357">
        <w:br/>
        <w:t>- Information du patient dès que possible.</w:t>
      </w:r>
      <w:r w:rsidRPr="00D32357">
        <w:br/>
        <w:t>- Peut interrompre et s'opposer à l'utilisation des d</w:t>
      </w:r>
      <w:r w:rsidRPr="00D32357">
        <w:t xml:space="preserve">onnées. </w:t>
      </w:r>
    </w:p>
    <w:p w14:paraId="48469BA9" w14:textId="77777777" w:rsidR="00000000" w:rsidRPr="00D32357" w:rsidRDefault="008F41C3" w:rsidP="00D32357">
      <w:pPr>
        <w:numPr>
          <w:ilvl w:val="0"/>
          <w:numId w:val="11"/>
        </w:numPr>
        <w:tabs>
          <w:tab w:val="left" w:pos="720"/>
        </w:tabs>
        <w:rPr>
          <w:lang w:val="en-GB"/>
        </w:rPr>
      </w:pPr>
      <w:r w:rsidRPr="00D32357">
        <w:rPr>
          <w:b/>
          <w:bCs/>
        </w:rPr>
        <w:t xml:space="preserve">Mineurs, femmes enceintes, majeurs incapables et hospitalisés sans consentement ou pour d'autres raisons que la recherche </w:t>
      </w:r>
      <w:r w:rsidRPr="00D32357">
        <w:rPr>
          <w:b/>
          <w:bCs/>
        </w:rPr>
        <w:t xml:space="preserve">: </w:t>
      </w:r>
    </w:p>
    <w:p w14:paraId="57CE6CCC" w14:textId="77777777" w:rsidR="00000000" w:rsidRPr="00D32357" w:rsidRDefault="008F41C3" w:rsidP="00D32357">
      <w:pPr>
        <w:numPr>
          <w:ilvl w:val="1"/>
          <w:numId w:val="11"/>
        </w:numPr>
        <w:tabs>
          <w:tab w:val="clear" w:pos="1440"/>
        </w:tabs>
        <w:rPr>
          <w:lang w:val="en-GB"/>
        </w:rPr>
      </w:pPr>
      <w:r w:rsidRPr="00D32357">
        <w:rPr>
          <w:b/>
          <w:bCs/>
        </w:rPr>
        <w:t>Principe général :</w:t>
      </w:r>
      <w:r w:rsidRPr="00D32357">
        <w:t xml:space="preserve"> </w:t>
      </w:r>
      <w:r w:rsidRPr="00D32357">
        <w:br/>
        <w:t>- Une recherche d'efficacité comparable ne peut être faite chez des adultes non protégés.</w:t>
      </w:r>
      <w:r w:rsidRPr="00D32357">
        <w:br/>
        <w:t>- L'importance du bénéfice justifie le risque.</w:t>
      </w:r>
      <w:r w:rsidRPr="00D32357">
        <w:br/>
        <w:t>- Bénéfice escompté pour la même catégorie de</w:t>
      </w:r>
      <w:r w:rsidRPr="00D32357">
        <w:t xml:space="preserve"> personnes.</w:t>
      </w:r>
      <w:r w:rsidRPr="00D32357">
        <w:br/>
        <w:t xml:space="preserve">- Risques et </w:t>
      </w:r>
      <w:r w:rsidRPr="00D32357">
        <w:t>contraintes</w:t>
      </w:r>
      <w:r w:rsidRPr="00D32357">
        <w:t xml:space="preserve"> minimales.</w:t>
      </w:r>
      <w:r w:rsidRPr="00D32357">
        <w:br/>
        <w:t xml:space="preserve">- Consentement. </w:t>
      </w:r>
    </w:p>
    <w:p w14:paraId="2530B61D" w14:textId="77777777" w:rsidR="00000000" w:rsidRPr="00D32357" w:rsidRDefault="008F41C3" w:rsidP="00D32357">
      <w:pPr>
        <w:numPr>
          <w:ilvl w:val="1"/>
          <w:numId w:val="11"/>
        </w:numPr>
        <w:tabs>
          <w:tab w:val="clear" w:pos="1440"/>
        </w:tabs>
        <w:rPr>
          <w:lang w:val="en-GB"/>
        </w:rPr>
      </w:pPr>
      <w:r w:rsidRPr="00D32357">
        <w:rPr>
          <w:b/>
          <w:bCs/>
        </w:rPr>
        <w:t>Mineurs :</w:t>
      </w:r>
      <w:r w:rsidRPr="00D32357">
        <w:br/>
        <w:t>- consentement du mineur si possible, on ne peut passer outre s'il refuse.</w:t>
      </w:r>
      <w:r w:rsidRPr="00D32357">
        <w:br/>
        <w:t xml:space="preserve">- signature possible d'un seul titulaire de l'autorité parentale </w:t>
      </w:r>
      <w:proofErr w:type="gramStart"/>
      <w:r w:rsidRPr="00D32357">
        <w:t>:</w:t>
      </w:r>
      <w:proofErr w:type="gramEnd"/>
      <w:r w:rsidRPr="00D32357">
        <w:br/>
        <w:t>si risques et c</w:t>
      </w:r>
      <w:r w:rsidRPr="00D32357">
        <w:t>ontraintes minimes et pas d'influence sur la prise en charge,</w:t>
      </w:r>
      <w:r w:rsidRPr="00D32357">
        <w:br/>
        <w:t>si recherche effectuée à l'occasion d'actes de soin,</w:t>
      </w:r>
      <w:r w:rsidRPr="00D32357">
        <w:br/>
        <w:t xml:space="preserve">si l'autre titulaire ne peut donner son accord dans des délais compatibles avec les exigences méthodologiques au regard de la finalité. </w:t>
      </w:r>
    </w:p>
    <w:p w14:paraId="58C72E81" w14:textId="77777777" w:rsidR="00000000" w:rsidRPr="00D32357" w:rsidRDefault="008F41C3" w:rsidP="00D32357">
      <w:pPr>
        <w:numPr>
          <w:ilvl w:val="1"/>
          <w:numId w:val="11"/>
        </w:numPr>
        <w:tabs>
          <w:tab w:val="clear" w:pos="1440"/>
        </w:tabs>
        <w:rPr>
          <w:lang w:val="en-GB"/>
        </w:rPr>
      </w:pPr>
      <w:r w:rsidRPr="00D32357">
        <w:rPr>
          <w:b/>
          <w:bCs/>
        </w:rPr>
        <w:t>Tutelle :</w:t>
      </w:r>
      <w:r w:rsidRPr="00D32357">
        <w:br/>
        <w:t>- autorisation par représentant légal.</w:t>
      </w:r>
      <w:r w:rsidRPr="00D32357">
        <w:br/>
        <w:t xml:space="preserve">- si contraintes importantes ou risque d'atteinte à la vie privée ou </w:t>
      </w:r>
      <w:r w:rsidRPr="00D32357">
        <w:t xml:space="preserve">à l'intégrité du corps humain : CPP, conseil de famille ou juge des tutelles. </w:t>
      </w:r>
    </w:p>
    <w:p w14:paraId="6C4FFF00" w14:textId="77777777" w:rsidR="00000000" w:rsidRPr="00D32357" w:rsidRDefault="008F41C3" w:rsidP="00D32357">
      <w:pPr>
        <w:numPr>
          <w:ilvl w:val="1"/>
          <w:numId w:val="11"/>
        </w:numPr>
        <w:tabs>
          <w:tab w:val="clear" w:pos="1440"/>
        </w:tabs>
        <w:rPr>
          <w:lang w:val="en-GB"/>
        </w:rPr>
      </w:pPr>
      <w:r w:rsidRPr="00D32357">
        <w:rPr>
          <w:b/>
          <w:bCs/>
        </w:rPr>
        <w:t>Curatelle :</w:t>
      </w:r>
      <w:r w:rsidRPr="00D32357">
        <w:br/>
        <w:t>- consentement du patient assisté du curateur.</w:t>
      </w:r>
      <w:r w:rsidRPr="00D32357">
        <w:br/>
        <w:t xml:space="preserve">- si contraintes : CPP, juge des tutelles. </w:t>
      </w:r>
    </w:p>
    <w:p w14:paraId="53F691AB" w14:textId="77777777" w:rsidR="00000000" w:rsidRPr="00D32357" w:rsidRDefault="008F41C3" w:rsidP="00D32357">
      <w:pPr>
        <w:numPr>
          <w:ilvl w:val="1"/>
          <w:numId w:val="11"/>
        </w:numPr>
        <w:tabs>
          <w:tab w:val="clear" w:pos="1440"/>
        </w:tabs>
        <w:rPr>
          <w:lang w:val="en-GB"/>
        </w:rPr>
      </w:pPr>
      <w:r w:rsidRPr="00D32357">
        <w:rPr>
          <w:b/>
          <w:bCs/>
        </w:rPr>
        <w:t xml:space="preserve">Sauvegarde de justice </w:t>
      </w:r>
      <w:r w:rsidRPr="00D32357">
        <w:rPr>
          <w:b/>
          <w:bCs/>
        </w:rPr>
        <w:t xml:space="preserve">: recherche impossible. </w:t>
      </w:r>
    </w:p>
    <w:p w14:paraId="353F31E7" w14:textId="77777777" w:rsidR="00000000" w:rsidRPr="00D32357" w:rsidRDefault="008F41C3" w:rsidP="00D32357">
      <w:pPr>
        <w:numPr>
          <w:ilvl w:val="1"/>
          <w:numId w:val="11"/>
        </w:numPr>
        <w:tabs>
          <w:tab w:val="clear" w:pos="1440"/>
        </w:tabs>
        <w:rPr>
          <w:lang w:val="en-GB"/>
        </w:rPr>
      </w:pPr>
      <w:r w:rsidRPr="00D32357">
        <w:rPr>
          <w:b/>
          <w:bCs/>
        </w:rPr>
        <w:t xml:space="preserve">Majeur incapable de consentir sans protection légale </w:t>
      </w:r>
      <w:proofErr w:type="gramStart"/>
      <w:r w:rsidRPr="00D32357">
        <w:rPr>
          <w:b/>
          <w:bCs/>
        </w:rPr>
        <w:t>:</w:t>
      </w:r>
      <w:proofErr w:type="gramEnd"/>
      <w:r w:rsidRPr="00D32357">
        <w:br/>
        <w:t>Autorisation par successivement</w:t>
      </w:r>
      <w:r w:rsidRPr="00D32357">
        <w:t xml:space="preserve"> :</w:t>
      </w:r>
      <w:r w:rsidRPr="00D32357">
        <w:br/>
        <w:t>- personne de confiance,</w:t>
      </w:r>
      <w:r w:rsidRPr="00D32357">
        <w:br/>
        <w:t>- famille,</w:t>
      </w:r>
      <w:r w:rsidRPr="00D32357">
        <w:br/>
        <w:t>- personne entretenant des liens étroits et stables,</w:t>
      </w:r>
      <w:r w:rsidRPr="00D32357">
        <w:br/>
        <w:t xml:space="preserve">- si contraintes : CPP, juge des tutelles. </w:t>
      </w:r>
    </w:p>
    <w:p w14:paraId="546A2A28" w14:textId="77777777" w:rsidR="00587A8F" w:rsidRDefault="00587A8F" w:rsidP="00587A8F"/>
    <w:p w14:paraId="07E02610" w14:textId="77777777" w:rsidR="009F3997" w:rsidRDefault="009F3997" w:rsidP="00E021F7"/>
    <w:p w14:paraId="3D20EC02" w14:textId="77777777" w:rsidR="009F3997" w:rsidRDefault="009F3997" w:rsidP="00E021F7"/>
    <w:p w14:paraId="330AEB69" w14:textId="77777777" w:rsidR="009F3997" w:rsidRDefault="00587A8F" w:rsidP="00E021F7">
      <w:r>
        <w:t>DES RECHERCHES NOUVELLES ET BENEFIQUES (1990-2000)</w:t>
      </w:r>
    </w:p>
    <w:p w14:paraId="44F5D716" w14:textId="77777777" w:rsidR="00587A8F" w:rsidRDefault="00587A8F" w:rsidP="00E021F7"/>
    <w:p w14:paraId="26494CD2" w14:textId="77777777" w:rsidR="00587A8F" w:rsidRDefault="00587A8F" w:rsidP="00E021F7">
      <w:r>
        <w:t>Avant</w:t>
      </w:r>
      <w:r w:rsidR="00847BEF">
        <w:t xml:space="preserve"> le sujet avait le sentiment d’ê</w:t>
      </w:r>
      <w:r>
        <w:t xml:space="preserve">tre un cobaye face aux expérimentations </w:t>
      </w:r>
      <w:r w:rsidR="00847BEF">
        <w:t>puis peu à peu il demande lui même à être un sujet de la recherche.</w:t>
      </w:r>
    </w:p>
    <w:p w14:paraId="6514E85B" w14:textId="77777777" w:rsidR="00847BEF" w:rsidRDefault="00847BEF" w:rsidP="00E021F7">
      <w:r>
        <w:t xml:space="preserve">Exemple : La trithérapie pour le SIDA où l’accès aux recherches devient une préoccupation pour les malades. </w:t>
      </w:r>
    </w:p>
    <w:p w14:paraId="6E22E39E" w14:textId="77777777" w:rsidR="00847BEF" w:rsidRDefault="00847BEF" w:rsidP="00E021F7">
      <w:proofErr w:type="gramStart"/>
      <w:r>
        <w:t>Ou</w:t>
      </w:r>
      <w:proofErr w:type="gramEnd"/>
      <w:r>
        <w:t xml:space="preserve"> l’exemple de l’</w:t>
      </w:r>
      <w:proofErr w:type="spellStart"/>
      <w:r>
        <w:t>Ipilimumab</w:t>
      </w:r>
      <w:proofErr w:type="spellEnd"/>
      <w:r>
        <w:t xml:space="preserve"> un médicament très efficace contre le mélanome mais ayant un protocole de recherche non fini ce qui a provoqué beaucoup de demande d’inclusion.</w:t>
      </w:r>
    </w:p>
    <w:p w14:paraId="4B830834" w14:textId="77777777" w:rsidR="00847BEF" w:rsidRDefault="00847BEF" w:rsidP="00E021F7"/>
    <w:p w14:paraId="7CDE8AA1" w14:textId="77777777" w:rsidR="00847BEF" w:rsidRDefault="00847BEF" w:rsidP="003C34B3">
      <w:r>
        <w:t>De nombreuses associations se forme pour militer pour un meilleur accès aux recherches cliniques.</w:t>
      </w:r>
    </w:p>
    <w:p w14:paraId="0079373B" w14:textId="77777777" w:rsidR="00E021F7" w:rsidRDefault="00847BEF" w:rsidP="003C34B3">
      <w:r>
        <w:t>Par exemple l’association « Abigail alliance » en mémoire d’Abigail une jeune fille de 19 ans qui est décédé des suites de son cancer alors qu’un traitement efficace sur le typage génétique de sa tumeur  était en recherche. Abigail ne répondait pas aux critères d’inclusion (pas le même organe touché)</w:t>
      </w:r>
    </w:p>
    <w:p w14:paraId="454885E9" w14:textId="77777777" w:rsidR="00847BEF" w:rsidRDefault="00847BEF" w:rsidP="003C34B3"/>
    <w:p w14:paraId="0A460D52" w14:textId="77777777" w:rsidR="00847BEF" w:rsidRDefault="00847BEF" w:rsidP="003C34B3">
      <w:r>
        <w:t>TEXTE DE SECRETANT</w:t>
      </w:r>
    </w:p>
    <w:p w14:paraId="3C79C148" w14:textId="77777777" w:rsidR="00D32357" w:rsidRPr="00D32357" w:rsidRDefault="00D32357" w:rsidP="00D32357">
      <w:pPr>
        <w:rPr>
          <w:lang w:val="en-GB"/>
        </w:rPr>
      </w:pPr>
      <w:r w:rsidRPr="00D32357">
        <w:rPr>
          <w:b/>
          <w:bCs/>
        </w:rPr>
        <w:t>Cancer: un «malade en colère»</w:t>
      </w:r>
      <w:r w:rsidRPr="00D32357">
        <w:t xml:space="preserve">  Par </w:t>
      </w:r>
      <w:r w:rsidRPr="00D32357">
        <w:rPr>
          <w:b/>
          <w:bCs/>
        </w:rPr>
        <w:t>PHILIPPE</w:t>
      </w:r>
      <w:r w:rsidRPr="00D32357">
        <w:t xml:space="preserve"> et </w:t>
      </w:r>
      <w:r w:rsidRPr="00D32357">
        <w:rPr>
          <w:b/>
          <w:bCs/>
        </w:rPr>
        <w:t>JEAN-CHARLES</w:t>
      </w:r>
    </w:p>
    <w:p w14:paraId="25F8AD5E" w14:textId="77777777" w:rsidR="00D32357" w:rsidRPr="00D32357" w:rsidRDefault="00D32357" w:rsidP="00D32357">
      <w:pPr>
        <w:rPr>
          <w:lang w:val="en-GB"/>
        </w:rPr>
      </w:pPr>
      <w:r w:rsidRPr="00D32357">
        <w:t>Frédéric Secrétan est décédé le 21 mai ; il allait avoir 59 ans. C’était un «malade en colère», comme sont parfois qualifiés les malades du VIH-sida qui ont inventé la mobilisation politique des patients en France.</w:t>
      </w:r>
    </w:p>
    <w:p w14:paraId="501FAA31" w14:textId="77777777" w:rsidR="00D32357" w:rsidRPr="00D32357" w:rsidRDefault="00D32357" w:rsidP="00D32357">
      <w:pPr>
        <w:rPr>
          <w:lang w:val="en-GB"/>
        </w:rPr>
      </w:pPr>
      <w:r w:rsidRPr="00D32357">
        <w:t>Mais Frédéric Secrétan n’était pas atteint du sida ; il est mort d’un cancer du poumon contre lequel il s’est battu pendant sept années. Il tenait un blog étonnant et détonnant (1), sur lequel il rendait compte de son combat pour décloisonner l’information en cancérologie et faciliter l’accès aux nouvelles molécules dans le cadre des essais cliniques. Devenu expert de sa maladie, il n’avait pas hésité à se rendre aux Etats-Unis pour entrer dans un protocole expérimental de première administration chez l’être humain d’une molécule qui paraissait prometteuse et qui n’était pas disponible en France. On peut dire que, à sa manière, Frédéric Secrétan a transposé dans la cancérologie l’«activisme thérapeutique» qu’ont développé les malades du sida et leurs proches il y a vingt ans. Il n’hésitait pas à interpeller, avec des arguments précis, des autorités sanitaires mal préparées à affronter une demande qui prend à contre-pied toute une tradition de protection des personnes contre le risque des essais et expérimentations biomédicaux. Il a posé de manière très précise la question du droit des malades d’accéder aux innovations thérapeutiques dans le cadre des essais cliniques. Cette question est loin d’être résolue.</w:t>
      </w:r>
    </w:p>
    <w:p w14:paraId="69D0F8BC" w14:textId="77777777" w:rsidR="00D32357" w:rsidRPr="00D32357" w:rsidRDefault="00D32357" w:rsidP="00D32357">
      <w:pPr>
        <w:rPr>
          <w:lang w:val="en-GB"/>
        </w:rPr>
      </w:pPr>
      <w:r w:rsidRPr="00D32357">
        <w:t>Les règles actuelles ont été fixées il y a soixante ans, à Nuremberg en 1947, à l’occasion du procès des médecins nazis qui avaient expérimenté, dans des conditions d’une effroyable barbarie, sur des victimes humaines. Bien adaptées pour protéger des victimes potentielles contre des bourreaux éventuels, ces règles ne prévoient pas le cas où c’est le sujet qui voudrait tenter sa chance, où c’est le malade qui ferait lui-même la démarche de rechercher les essais prometteurs pour son cas et qui tenterait d’obtenir son inclusion quand les alternatives thérapeutiques éprouvées font défaut. Dans le VIH-sida, les demandes ont été relayées par des associations de malades combatives qui ont pesé pour faciliter l’accès des malades aux essais dans une situation où, longtemps, faute d’alternative thérapeutique, l’inclusion était la seule prise en charge médicale autorisant un espoir d’amélioration. Equilibre politique : associations de malades puissantes et institutions de santé ont trouvé des arrangements pratiques. Mais, pour la réglementation, le cas de figure reste impensé parce qu’il paraît insensé au regard du modèle de protection qui est le nôtre, fixé dans des conditions historiques chargées du drame de l’effondrement déontologique de la médecine nazie.</w:t>
      </w:r>
    </w:p>
    <w:p w14:paraId="10E32376" w14:textId="77777777" w:rsidR="00D32357" w:rsidRPr="00D32357" w:rsidRDefault="00D32357" w:rsidP="00D32357">
      <w:pPr>
        <w:rPr>
          <w:lang w:val="en-GB"/>
        </w:rPr>
      </w:pPr>
      <w:r w:rsidRPr="00D32357">
        <w:t>Le cancer n’est pas le sida. Ni médicalement, ni sociologiquement. Les projections donnent 350 000 nouveaux cas attendus en 2010 en France - 50 fois plus que les découvertes de contamination par le VIH -, mais l’activisme sur le modèle des associations de malades du VIH-sida n’est pas dans la tradition des associations du cancer.</w:t>
      </w:r>
    </w:p>
    <w:p w14:paraId="74D40D34" w14:textId="77777777" w:rsidR="00D32357" w:rsidRPr="00D32357" w:rsidRDefault="00D32357" w:rsidP="00D32357">
      <w:pPr>
        <w:rPr>
          <w:lang w:val="en-GB"/>
        </w:rPr>
      </w:pPr>
      <w:r w:rsidRPr="00D32357">
        <w:t>Les malades qui recherchent un essai pour leur cas, quand les thérapeutiques éprouvées marquent le pas, doivent se débrouiller à peu près seuls. Et, à ce jeu profondément inégalitaire, il vaut mieux connaître l’anglais, avoir de solides notions scientifiques et médicales et de bons réseaux. Et avoir les moyens de se déplacer à l’autre bout du pays, ou à l’étranger, pour accéder à l’essai qui n’est pas disponible dans sa région. Prenant la mesure de l’inégalité d’accès aux protocoles entre ceux qui ont les réseaux - et les moyens - et ceux qui ne les ont pas, les associations du sida avaient su imposer la publication des premiers répertoires d’essais, dès 1992, pour que, au moins, l’information sur les protocoles soit disponible pour tous. Frédéric Secrétan a œuvré de même pour les malades du cancer, contribuant à ce que les listes d’essais en cancérologie soient rendues accessibles.</w:t>
      </w:r>
    </w:p>
    <w:p w14:paraId="060B6B98" w14:textId="77777777" w:rsidR="00D32357" w:rsidRPr="00D32357" w:rsidRDefault="00D32357" w:rsidP="00D32357">
      <w:pPr>
        <w:rPr>
          <w:lang w:val="en-GB"/>
        </w:rPr>
      </w:pPr>
      <w:r w:rsidRPr="00D32357">
        <w:t>Frédéric Secrétan a combattu les paternalismes infantilisants - administratifs ou médicaux - et imposé l’idée que, en matière d’expérimentation, les malades devraient se voir reconnaître un véritable droit au risque.</w:t>
      </w:r>
    </w:p>
    <w:p w14:paraId="7F2B68AD" w14:textId="77777777" w:rsidR="00D32357" w:rsidRPr="00D32357" w:rsidRDefault="00D32357" w:rsidP="00D32357">
      <w:pPr>
        <w:rPr>
          <w:lang w:val="en-GB"/>
        </w:rPr>
      </w:pPr>
      <w:r w:rsidRPr="00D32357">
        <w:t>La société a ses responsabilités ; il est peu concevable d’autoriser quiconque à prendre le risque d’essayer n’importe quoi dans n’importe quelles conditions. Mais rien ne devrait s’opposer à ce qu’un véritable droit personnel de participer aux essais tels qu’ils sont encadrés soit consacré : la société reconnaîtrait qu’orienter les malades éligibles vers les essais cliniques - où qu’ils se déroulent - est un devoir, une alternative due aux patients, indépendamment de la pression que peuvent exercer les associations quand elles sont présentes.</w:t>
      </w:r>
    </w:p>
    <w:p w14:paraId="3F5BB979" w14:textId="77777777" w:rsidR="00D32357" w:rsidRPr="00D32357" w:rsidRDefault="00D32357" w:rsidP="00D32357">
      <w:pPr>
        <w:rPr>
          <w:lang w:val="en-GB"/>
        </w:rPr>
      </w:pPr>
      <w:r w:rsidRPr="00D32357">
        <w:t>Les revendications que portait Frédéric Secrétan ne sont nullement déraisonnables. Elles interrogent seulement notre conception de l’équilibre entre la protection des personnes par la société et le respect de leur autonomie, de leur capacité de jugement, de décision et d’engagement. Elles interrogent aussi nos conceptions de la justice et notre tolérance aux inégalités en matière d’accès aux ressources du système de santé. Frédéric Secrétan a su faire bouger les lignes. Son combat mérite de lui survivre.</w:t>
      </w:r>
    </w:p>
    <w:p w14:paraId="3CE71DEA" w14:textId="77777777" w:rsidR="00D32357" w:rsidRDefault="00D32357" w:rsidP="003C34B3"/>
    <w:p w14:paraId="09737460" w14:textId="77777777" w:rsidR="008224DF" w:rsidRDefault="008224DF" w:rsidP="003C34B3"/>
    <w:p w14:paraId="2D443C9A" w14:textId="77777777" w:rsidR="008224DF" w:rsidRDefault="008224DF" w:rsidP="003C34B3">
      <w:r>
        <w:t xml:space="preserve">Il résume dans ce texte la problématique du principe de responsabilité totale de l’expérimentateur lorsque  les patients atteint de pathologie chronique  à la recherche de traitement efficace demandent eux même l’accès </w:t>
      </w:r>
      <w:proofErr w:type="gramStart"/>
      <w:r>
        <w:t>a</w:t>
      </w:r>
      <w:proofErr w:type="gramEnd"/>
      <w:r>
        <w:t xml:space="preserve"> la recherche.</w:t>
      </w:r>
    </w:p>
    <w:p w14:paraId="2DD59C7D" w14:textId="77777777" w:rsidR="008224DF" w:rsidRDefault="008224DF" w:rsidP="003C34B3"/>
    <w:p w14:paraId="76E13841" w14:textId="1594AC1A" w:rsidR="008224DF" w:rsidRDefault="008F41C3" w:rsidP="003C34B3">
      <w:r>
        <w:t>On assiste à</w:t>
      </w:r>
      <w:r w:rsidR="008224DF">
        <w:t xml:space="preserve"> un rapprochement entre le soin et la recherche alors que Helsinki 1964 avait eu pour but de les séparer pour éviter les abus de la recherche.</w:t>
      </w:r>
    </w:p>
    <w:p w14:paraId="39381571" w14:textId="77777777" w:rsidR="008224DF" w:rsidRDefault="008224DF" w:rsidP="003C34B3">
      <w:r>
        <w:t>La recherche qui avait pour but essentiel de  réunir des données exactes tout en protégeant les sujets se met à avoir un but individuel (le traitement), ce qui était  normalement propre au soin.</w:t>
      </w:r>
    </w:p>
    <w:p w14:paraId="379B6565" w14:textId="77777777" w:rsidR="008224DF" w:rsidRDefault="008224DF" w:rsidP="003C34B3"/>
    <w:p w14:paraId="5F8DA942" w14:textId="77777777" w:rsidR="008224DF" w:rsidRDefault="008224DF" w:rsidP="003C34B3">
      <w:r>
        <w:t>CONCLUSION</w:t>
      </w:r>
    </w:p>
    <w:p w14:paraId="58A33373" w14:textId="77777777" w:rsidR="00E828B2" w:rsidRDefault="00E828B2" w:rsidP="003C34B3"/>
    <w:p w14:paraId="07F9A0E4" w14:textId="77777777" w:rsidR="008224DF" w:rsidRDefault="008224DF" w:rsidP="003C34B3"/>
    <w:p w14:paraId="0E9E03B4" w14:textId="77777777" w:rsidR="008224DF" w:rsidRDefault="008224DF" w:rsidP="003C34B3"/>
    <w:p w14:paraId="5F00BEB2" w14:textId="77777777" w:rsidR="008224DF" w:rsidRDefault="008224DF" w:rsidP="003C34B3">
      <w:r>
        <w:t xml:space="preserve">Même si les critères d’accès à la recherche doivent être discuté il faut se rappeler qu’il existe des risques à ces recherches médicales et que les avancées sont généralement infimes. </w:t>
      </w:r>
    </w:p>
    <w:sectPr w:rsidR="008224DF" w:rsidSect="00F638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B4C"/>
    <w:multiLevelType w:val="hybridMultilevel"/>
    <w:tmpl w:val="34F64998"/>
    <w:lvl w:ilvl="0" w:tplc="C13C8D1A">
      <w:start w:val="1"/>
      <w:numFmt w:val="bullet"/>
      <w:lvlText w:val=""/>
      <w:lvlJc w:val="left"/>
      <w:pPr>
        <w:tabs>
          <w:tab w:val="num" w:pos="720"/>
        </w:tabs>
        <w:ind w:left="720" w:hanging="360"/>
      </w:pPr>
      <w:rPr>
        <w:rFonts w:ascii="Symbol" w:hAnsi="Symbol" w:hint="default"/>
      </w:rPr>
    </w:lvl>
    <w:lvl w:ilvl="1" w:tplc="89BA1F74">
      <w:start w:val="-16393"/>
      <w:numFmt w:val="bullet"/>
      <w:lvlText w:val="o"/>
      <w:lvlJc w:val="left"/>
      <w:pPr>
        <w:tabs>
          <w:tab w:val="num" w:pos="1440"/>
        </w:tabs>
        <w:ind w:left="1440" w:hanging="360"/>
      </w:pPr>
      <w:rPr>
        <w:rFonts w:ascii="Courier New" w:hAnsi="Courier New" w:hint="default"/>
      </w:rPr>
    </w:lvl>
    <w:lvl w:ilvl="2" w:tplc="1BB8AB18" w:tentative="1">
      <w:start w:val="1"/>
      <w:numFmt w:val="bullet"/>
      <w:lvlText w:val=""/>
      <w:lvlJc w:val="left"/>
      <w:pPr>
        <w:tabs>
          <w:tab w:val="num" w:pos="2160"/>
        </w:tabs>
        <w:ind w:left="2160" w:hanging="360"/>
      </w:pPr>
      <w:rPr>
        <w:rFonts w:ascii="Symbol" w:hAnsi="Symbol" w:hint="default"/>
      </w:rPr>
    </w:lvl>
    <w:lvl w:ilvl="3" w:tplc="3438D3F4" w:tentative="1">
      <w:start w:val="1"/>
      <w:numFmt w:val="bullet"/>
      <w:lvlText w:val=""/>
      <w:lvlJc w:val="left"/>
      <w:pPr>
        <w:tabs>
          <w:tab w:val="num" w:pos="2880"/>
        </w:tabs>
        <w:ind w:left="2880" w:hanging="360"/>
      </w:pPr>
      <w:rPr>
        <w:rFonts w:ascii="Symbol" w:hAnsi="Symbol" w:hint="default"/>
      </w:rPr>
    </w:lvl>
    <w:lvl w:ilvl="4" w:tplc="B0845500" w:tentative="1">
      <w:start w:val="1"/>
      <w:numFmt w:val="bullet"/>
      <w:lvlText w:val=""/>
      <w:lvlJc w:val="left"/>
      <w:pPr>
        <w:tabs>
          <w:tab w:val="num" w:pos="3600"/>
        </w:tabs>
        <w:ind w:left="3600" w:hanging="360"/>
      </w:pPr>
      <w:rPr>
        <w:rFonts w:ascii="Symbol" w:hAnsi="Symbol" w:hint="default"/>
      </w:rPr>
    </w:lvl>
    <w:lvl w:ilvl="5" w:tplc="6AB8AE06" w:tentative="1">
      <w:start w:val="1"/>
      <w:numFmt w:val="bullet"/>
      <w:lvlText w:val=""/>
      <w:lvlJc w:val="left"/>
      <w:pPr>
        <w:tabs>
          <w:tab w:val="num" w:pos="4320"/>
        </w:tabs>
        <w:ind w:left="4320" w:hanging="360"/>
      </w:pPr>
      <w:rPr>
        <w:rFonts w:ascii="Symbol" w:hAnsi="Symbol" w:hint="default"/>
      </w:rPr>
    </w:lvl>
    <w:lvl w:ilvl="6" w:tplc="86889B08" w:tentative="1">
      <w:start w:val="1"/>
      <w:numFmt w:val="bullet"/>
      <w:lvlText w:val=""/>
      <w:lvlJc w:val="left"/>
      <w:pPr>
        <w:tabs>
          <w:tab w:val="num" w:pos="5040"/>
        </w:tabs>
        <w:ind w:left="5040" w:hanging="360"/>
      </w:pPr>
      <w:rPr>
        <w:rFonts w:ascii="Symbol" w:hAnsi="Symbol" w:hint="default"/>
      </w:rPr>
    </w:lvl>
    <w:lvl w:ilvl="7" w:tplc="E696B8E4" w:tentative="1">
      <w:start w:val="1"/>
      <w:numFmt w:val="bullet"/>
      <w:lvlText w:val=""/>
      <w:lvlJc w:val="left"/>
      <w:pPr>
        <w:tabs>
          <w:tab w:val="num" w:pos="5760"/>
        </w:tabs>
        <w:ind w:left="5760" w:hanging="360"/>
      </w:pPr>
      <w:rPr>
        <w:rFonts w:ascii="Symbol" w:hAnsi="Symbol" w:hint="default"/>
      </w:rPr>
    </w:lvl>
    <w:lvl w:ilvl="8" w:tplc="B3DEEA9A" w:tentative="1">
      <w:start w:val="1"/>
      <w:numFmt w:val="bullet"/>
      <w:lvlText w:val=""/>
      <w:lvlJc w:val="left"/>
      <w:pPr>
        <w:tabs>
          <w:tab w:val="num" w:pos="6480"/>
        </w:tabs>
        <w:ind w:left="6480" w:hanging="360"/>
      </w:pPr>
      <w:rPr>
        <w:rFonts w:ascii="Symbol" w:hAnsi="Symbol" w:hint="default"/>
      </w:rPr>
    </w:lvl>
  </w:abstractNum>
  <w:abstractNum w:abstractNumId="1">
    <w:nsid w:val="18E66BD3"/>
    <w:multiLevelType w:val="hybridMultilevel"/>
    <w:tmpl w:val="93688C90"/>
    <w:lvl w:ilvl="0" w:tplc="1674C782">
      <w:start w:val="1"/>
      <w:numFmt w:val="bullet"/>
      <w:lvlText w:val=""/>
      <w:lvlJc w:val="left"/>
      <w:pPr>
        <w:tabs>
          <w:tab w:val="num" w:pos="720"/>
        </w:tabs>
        <w:ind w:left="720" w:hanging="360"/>
      </w:pPr>
      <w:rPr>
        <w:rFonts w:ascii="Wingdings 2" w:hAnsi="Wingdings 2" w:hint="default"/>
      </w:rPr>
    </w:lvl>
    <w:lvl w:ilvl="1" w:tplc="3FE48E12" w:tentative="1">
      <w:start w:val="1"/>
      <w:numFmt w:val="bullet"/>
      <w:lvlText w:val=""/>
      <w:lvlJc w:val="left"/>
      <w:pPr>
        <w:tabs>
          <w:tab w:val="num" w:pos="1440"/>
        </w:tabs>
        <w:ind w:left="1440" w:hanging="360"/>
      </w:pPr>
      <w:rPr>
        <w:rFonts w:ascii="Wingdings 2" w:hAnsi="Wingdings 2" w:hint="default"/>
      </w:rPr>
    </w:lvl>
    <w:lvl w:ilvl="2" w:tplc="D7D0FC1A" w:tentative="1">
      <w:start w:val="1"/>
      <w:numFmt w:val="bullet"/>
      <w:lvlText w:val=""/>
      <w:lvlJc w:val="left"/>
      <w:pPr>
        <w:tabs>
          <w:tab w:val="num" w:pos="2160"/>
        </w:tabs>
        <w:ind w:left="2160" w:hanging="360"/>
      </w:pPr>
      <w:rPr>
        <w:rFonts w:ascii="Wingdings 2" w:hAnsi="Wingdings 2" w:hint="default"/>
      </w:rPr>
    </w:lvl>
    <w:lvl w:ilvl="3" w:tplc="2318CABA" w:tentative="1">
      <w:start w:val="1"/>
      <w:numFmt w:val="bullet"/>
      <w:lvlText w:val=""/>
      <w:lvlJc w:val="left"/>
      <w:pPr>
        <w:tabs>
          <w:tab w:val="num" w:pos="2880"/>
        </w:tabs>
        <w:ind w:left="2880" w:hanging="360"/>
      </w:pPr>
      <w:rPr>
        <w:rFonts w:ascii="Wingdings 2" w:hAnsi="Wingdings 2" w:hint="default"/>
      </w:rPr>
    </w:lvl>
    <w:lvl w:ilvl="4" w:tplc="D1A8DAF8" w:tentative="1">
      <w:start w:val="1"/>
      <w:numFmt w:val="bullet"/>
      <w:lvlText w:val=""/>
      <w:lvlJc w:val="left"/>
      <w:pPr>
        <w:tabs>
          <w:tab w:val="num" w:pos="3600"/>
        </w:tabs>
        <w:ind w:left="3600" w:hanging="360"/>
      </w:pPr>
      <w:rPr>
        <w:rFonts w:ascii="Wingdings 2" w:hAnsi="Wingdings 2" w:hint="default"/>
      </w:rPr>
    </w:lvl>
    <w:lvl w:ilvl="5" w:tplc="0CFC773C" w:tentative="1">
      <w:start w:val="1"/>
      <w:numFmt w:val="bullet"/>
      <w:lvlText w:val=""/>
      <w:lvlJc w:val="left"/>
      <w:pPr>
        <w:tabs>
          <w:tab w:val="num" w:pos="4320"/>
        </w:tabs>
        <w:ind w:left="4320" w:hanging="360"/>
      </w:pPr>
      <w:rPr>
        <w:rFonts w:ascii="Wingdings 2" w:hAnsi="Wingdings 2" w:hint="default"/>
      </w:rPr>
    </w:lvl>
    <w:lvl w:ilvl="6" w:tplc="CFDA7E00" w:tentative="1">
      <w:start w:val="1"/>
      <w:numFmt w:val="bullet"/>
      <w:lvlText w:val=""/>
      <w:lvlJc w:val="left"/>
      <w:pPr>
        <w:tabs>
          <w:tab w:val="num" w:pos="5040"/>
        </w:tabs>
        <w:ind w:left="5040" w:hanging="360"/>
      </w:pPr>
      <w:rPr>
        <w:rFonts w:ascii="Wingdings 2" w:hAnsi="Wingdings 2" w:hint="default"/>
      </w:rPr>
    </w:lvl>
    <w:lvl w:ilvl="7" w:tplc="5C9E73F0" w:tentative="1">
      <w:start w:val="1"/>
      <w:numFmt w:val="bullet"/>
      <w:lvlText w:val=""/>
      <w:lvlJc w:val="left"/>
      <w:pPr>
        <w:tabs>
          <w:tab w:val="num" w:pos="5760"/>
        </w:tabs>
        <w:ind w:left="5760" w:hanging="360"/>
      </w:pPr>
      <w:rPr>
        <w:rFonts w:ascii="Wingdings 2" w:hAnsi="Wingdings 2" w:hint="default"/>
      </w:rPr>
    </w:lvl>
    <w:lvl w:ilvl="8" w:tplc="52087CCC" w:tentative="1">
      <w:start w:val="1"/>
      <w:numFmt w:val="bullet"/>
      <w:lvlText w:val=""/>
      <w:lvlJc w:val="left"/>
      <w:pPr>
        <w:tabs>
          <w:tab w:val="num" w:pos="6480"/>
        </w:tabs>
        <w:ind w:left="6480" w:hanging="360"/>
      </w:pPr>
      <w:rPr>
        <w:rFonts w:ascii="Wingdings 2" w:hAnsi="Wingdings 2" w:hint="default"/>
      </w:rPr>
    </w:lvl>
  </w:abstractNum>
  <w:abstractNum w:abstractNumId="2">
    <w:nsid w:val="1CD55FB9"/>
    <w:multiLevelType w:val="hybridMultilevel"/>
    <w:tmpl w:val="2CBA4CE4"/>
    <w:lvl w:ilvl="0" w:tplc="C1BA83C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D3B40"/>
    <w:multiLevelType w:val="hybridMultilevel"/>
    <w:tmpl w:val="7B1AF750"/>
    <w:lvl w:ilvl="0" w:tplc="6794EFBA">
      <w:start w:val="1"/>
      <w:numFmt w:val="bullet"/>
      <w:lvlText w:val=""/>
      <w:lvlJc w:val="left"/>
      <w:pPr>
        <w:tabs>
          <w:tab w:val="num" w:pos="720"/>
        </w:tabs>
        <w:ind w:left="720" w:hanging="360"/>
      </w:pPr>
      <w:rPr>
        <w:rFonts w:ascii="Wingdings 2" w:hAnsi="Wingdings 2" w:hint="default"/>
      </w:rPr>
    </w:lvl>
    <w:lvl w:ilvl="1" w:tplc="4CDC0924" w:tentative="1">
      <w:start w:val="1"/>
      <w:numFmt w:val="bullet"/>
      <w:lvlText w:val=""/>
      <w:lvlJc w:val="left"/>
      <w:pPr>
        <w:tabs>
          <w:tab w:val="num" w:pos="1440"/>
        </w:tabs>
        <w:ind w:left="1440" w:hanging="360"/>
      </w:pPr>
      <w:rPr>
        <w:rFonts w:ascii="Wingdings 2" w:hAnsi="Wingdings 2" w:hint="default"/>
      </w:rPr>
    </w:lvl>
    <w:lvl w:ilvl="2" w:tplc="12663C52" w:tentative="1">
      <w:start w:val="1"/>
      <w:numFmt w:val="bullet"/>
      <w:lvlText w:val=""/>
      <w:lvlJc w:val="left"/>
      <w:pPr>
        <w:tabs>
          <w:tab w:val="num" w:pos="2160"/>
        </w:tabs>
        <w:ind w:left="2160" w:hanging="360"/>
      </w:pPr>
      <w:rPr>
        <w:rFonts w:ascii="Wingdings 2" w:hAnsi="Wingdings 2" w:hint="default"/>
      </w:rPr>
    </w:lvl>
    <w:lvl w:ilvl="3" w:tplc="90160E58" w:tentative="1">
      <w:start w:val="1"/>
      <w:numFmt w:val="bullet"/>
      <w:lvlText w:val=""/>
      <w:lvlJc w:val="left"/>
      <w:pPr>
        <w:tabs>
          <w:tab w:val="num" w:pos="2880"/>
        </w:tabs>
        <w:ind w:left="2880" w:hanging="360"/>
      </w:pPr>
      <w:rPr>
        <w:rFonts w:ascii="Wingdings 2" w:hAnsi="Wingdings 2" w:hint="default"/>
      </w:rPr>
    </w:lvl>
    <w:lvl w:ilvl="4" w:tplc="C298CF92" w:tentative="1">
      <w:start w:val="1"/>
      <w:numFmt w:val="bullet"/>
      <w:lvlText w:val=""/>
      <w:lvlJc w:val="left"/>
      <w:pPr>
        <w:tabs>
          <w:tab w:val="num" w:pos="3600"/>
        </w:tabs>
        <w:ind w:left="3600" w:hanging="360"/>
      </w:pPr>
      <w:rPr>
        <w:rFonts w:ascii="Wingdings 2" w:hAnsi="Wingdings 2" w:hint="default"/>
      </w:rPr>
    </w:lvl>
    <w:lvl w:ilvl="5" w:tplc="CC00CCB8" w:tentative="1">
      <w:start w:val="1"/>
      <w:numFmt w:val="bullet"/>
      <w:lvlText w:val=""/>
      <w:lvlJc w:val="left"/>
      <w:pPr>
        <w:tabs>
          <w:tab w:val="num" w:pos="4320"/>
        </w:tabs>
        <w:ind w:left="4320" w:hanging="360"/>
      </w:pPr>
      <w:rPr>
        <w:rFonts w:ascii="Wingdings 2" w:hAnsi="Wingdings 2" w:hint="default"/>
      </w:rPr>
    </w:lvl>
    <w:lvl w:ilvl="6" w:tplc="6A129A54" w:tentative="1">
      <w:start w:val="1"/>
      <w:numFmt w:val="bullet"/>
      <w:lvlText w:val=""/>
      <w:lvlJc w:val="left"/>
      <w:pPr>
        <w:tabs>
          <w:tab w:val="num" w:pos="5040"/>
        </w:tabs>
        <w:ind w:left="5040" w:hanging="360"/>
      </w:pPr>
      <w:rPr>
        <w:rFonts w:ascii="Wingdings 2" w:hAnsi="Wingdings 2" w:hint="default"/>
      </w:rPr>
    </w:lvl>
    <w:lvl w:ilvl="7" w:tplc="F4B093E0" w:tentative="1">
      <w:start w:val="1"/>
      <w:numFmt w:val="bullet"/>
      <w:lvlText w:val=""/>
      <w:lvlJc w:val="left"/>
      <w:pPr>
        <w:tabs>
          <w:tab w:val="num" w:pos="5760"/>
        </w:tabs>
        <w:ind w:left="5760" w:hanging="360"/>
      </w:pPr>
      <w:rPr>
        <w:rFonts w:ascii="Wingdings 2" w:hAnsi="Wingdings 2" w:hint="default"/>
      </w:rPr>
    </w:lvl>
    <w:lvl w:ilvl="8" w:tplc="6FF0C6E4" w:tentative="1">
      <w:start w:val="1"/>
      <w:numFmt w:val="bullet"/>
      <w:lvlText w:val=""/>
      <w:lvlJc w:val="left"/>
      <w:pPr>
        <w:tabs>
          <w:tab w:val="num" w:pos="6480"/>
        </w:tabs>
        <w:ind w:left="6480" w:hanging="360"/>
      </w:pPr>
      <w:rPr>
        <w:rFonts w:ascii="Wingdings 2" w:hAnsi="Wingdings 2" w:hint="default"/>
      </w:rPr>
    </w:lvl>
  </w:abstractNum>
  <w:abstractNum w:abstractNumId="4">
    <w:nsid w:val="3E6850A7"/>
    <w:multiLevelType w:val="hybridMultilevel"/>
    <w:tmpl w:val="A9525506"/>
    <w:lvl w:ilvl="0" w:tplc="452E6802">
      <w:start w:val="1"/>
      <w:numFmt w:val="bullet"/>
      <w:lvlText w:val=""/>
      <w:lvlJc w:val="left"/>
      <w:pPr>
        <w:tabs>
          <w:tab w:val="num" w:pos="720"/>
        </w:tabs>
        <w:ind w:left="720" w:hanging="360"/>
      </w:pPr>
      <w:rPr>
        <w:rFonts w:ascii="Wingdings 2" w:hAnsi="Wingdings 2" w:hint="default"/>
      </w:rPr>
    </w:lvl>
    <w:lvl w:ilvl="1" w:tplc="74EE3444" w:tentative="1">
      <w:start w:val="1"/>
      <w:numFmt w:val="bullet"/>
      <w:lvlText w:val=""/>
      <w:lvlJc w:val="left"/>
      <w:pPr>
        <w:tabs>
          <w:tab w:val="num" w:pos="1440"/>
        </w:tabs>
        <w:ind w:left="1440" w:hanging="360"/>
      </w:pPr>
      <w:rPr>
        <w:rFonts w:ascii="Wingdings 2" w:hAnsi="Wingdings 2" w:hint="default"/>
      </w:rPr>
    </w:lvl>
    <w:lvl w:ilvl="2" w:tplc="732610F0" w:tentative="1">
      <w:start w:val="1"/>
      <w:numFmt w:val="bullet"/>
      <w:lvlText w:val=""/>
      <w:lvlJc w:val="left"/>
      <w:pPr>
        <w:tabs>
          <w:tab w:val="num" w:pos="2160"/>
        </w:tabs>
        <w:ind w:left="2160" w:hanging="360"/>
      </w:pPr>
      <w:rPr>
        <w:rFonts w:ascii="Wingdings 2" w:hAnsi="Wingdings 2" w:hint="default"/>
      </w:rPr>
    </w:lvl>
    <w:lvl w:ilvl="3" w:tplc="231896F0" w:tentative="1">
      <w:start w:val="1"/>
      <w:numFmt w:val="bullet"/>
      <w:lvlText w:val=""/>
      <w:lvlJc w:val="left"/>
      <w:pPr>
        <w:tabs>
          <w:tab w:val="num" w:pos="2880"/>
        </w:tabs>
        <w:ind w:left="2880" w:hanging="360"/>
      </w:pPr>
      <w:rPr>
        <w:rFonts w:ascii="Wingdings 2" w:hAnsi="Wingdings 2" w:hint="default"/>
      </w:rPr>
    </w:lvl>
    <w:lvl w:ilvl="4" w:tplc="F8E03C70" w:tentative="1">
      <w:start w:val="1"/>
      <w:numFmt w:val="bullet"/>
      <w:lvlText w:val=""/>
      <w:lvlJc w:val="left"/>
      <w:pPr>
        <w:tabs>
          <w:tab w:val="num" w:pos="3600"/>
        </w:tabs>
        <w:ind w:left="3600" w:hanging="360"/>
      </w:pPr>
      <w:rPr>
        <w:rFonts w:ascii="Wingdings 2" w:hAnsi="Wingdings 2" w:hint="default"/>
      </w:rPr>
    </w:lvl>
    <w:lvl w:ilvl="5" w:tplc="E0D02182" w:tentative="1">
      <w:start w:val="1"/>
      <w:numFmt w:val="bullet"/>
      <w:lvlText w:val=""/>
      <w:lvlJc w:val="left"/>
      <w:pPr>
        <w:tabs>
          <w:tab w:val="num" w:pos="4320"/>
        </w:tabs>
        <w:ind w:left="4320" w:hanging="360"/>
      </w:pPr>
      <w:rPr>
        <w:rFonts w:ascii="Wingdings 2" w:hAnsi="Wingdings 2" w:hint="default"/>
      </w:rPr>
    </w:lvl>
    <w:lvl w:ilvl="6" w:tplc="04B6F2D4" w:tentative="1">
      <w:start w:val="1"/>
      <w:numFmt w:val="bullet"/>
      <w:lvlText w:val=""/>
      <w:lvlJc w:val="left"/>
      <w:pPr>
        <w:tabs>
          <w:tab w:val="num" w:pos="5040"/>
        </w:tabs>
        <w:ind w:left="5040" w:hanging="360"/>
      </w:pPr>
      <w:rPr>
        <w:rFonts w:ascii="Wingdings 2" w:hAnsi="Wingdings 2" w:hint="default"/>
      </w:rPr>
    </w:lvl>
    <w:lvl w:ilvl="7" w:tplc="43020B2E" w:tentative="1">
      <w:start w:val="1"/>
      <w:numFmt w:val="bullet"/>
      <w:lvlText w:val=""/>
      <w:lvlJc w:val="left"/>
      <w:pPr>
        <w:tabs>
          <w:tab w:val="num" w:pos="5760"/>
        </w:tabs>
        <w:ind w:left="5760" w:hanging="360"/>
      </w:pPr>
      <w:rPr>
        <w:rFonts w:ascii="Wingdings 2" w:hAnsi="Wingdings 2" w:hint="default"/>
      </w:rPr>
    </w:lvl>
    <w:lvl w:ilvl="8" w:tplc="333035DA" w:tentative="1">
      <w:start w:val="1"/>
      <w:numFmt w:val="bullet"/>
      <w:lvlText w:val=""/>
      <w:lvlJc w:val="left"/>
      <w:pPr>
        <w:tabs>
          <w:tab w:val="num" w:pos="6480"/>
        </w:tabs>
        <w:ind w:left="6480" w:hanging="360"/>
      </w:pPr>
      <w:rPr>
        <w:rFonts w:ascii="Wingdings 2" w:hAnsi="Wingdings 2" w:hint="default"/>
      </w:rPr>
    </w:lvl>
  </w:abstractNum>
  <w:abstractNum w:abstractNumId="5">
    <w:nsid w:val="4405253D"/>
    <w:multiLevelType w:val="hybridMultilevel"/>
    <w:tmpl w:val="B7F007B8"/>
    <w:lvl w:ilvl="0" w:tplc="70109E30">
      <w:start w:val="1"/>
      <w:numFmt w:val="bullet"/>
      <w:lvlText w:val=""/>
      <w:lvlJc w:val="left"/>
      <w:pPr>
        <w:tabs>
          <w:tab w:val="num" w:pos="720"/>
        </w:tabs>
        <w:ind w:left="720" w:hanging="360"/>
      </w:pPr>
      <w:rPr>
        <w:rFonts w:ascii="Wingdings 2" w:hAnsi="Wingdings 2" w:hint="default"/>
      </w:rPr>
    </w:lvl>
    <w:lvl w:ilvl="1" w:tplc="26226C18">
      <w:start w:val="1"/>
      <w:numFmt w:val="bullet"/>
      <w:lvlText w:val=""/>
      <w:lvlJc w:val="left"/>
      <w:pPr>
        <w:tabs>
          <w:tab w:val="num" w:pos="1440"/>
        </w:tabs>
        <w:ind w:left="1440" w:hanging="360"/>
      </w:pPr>
      <w:rPr>
        <w:rFonts w:ascii="Wingdings 2" w:hAnsi="Wingdings 2" w:hint="default"/>
      </w:rPr>
    </w:lvl>
    <w:lvl w:ilvl="2" w:tplc="5A2CB272" w:tentative="1">
      <w:start w:val="1"/>
      <w:numFmt w:val="bullet"/>
      <w:lvlText w:val=""/>
      <w:lvlJc w:val="left"/>
      <w:pPr>
        <w:tabs>
          <w:tab w:val="num" w:pos="2160"/>
        </w:tabs>
        <w:ind w:left="2160" w:hanging="360"/>
      </w:pPr>
      <w:rPr>
        <w:rFonts w:ascii="Wingdings 2" w:hAnsi="Wingdings 2" w:hint="default"/>
      </w:rPr>
    </w:lvl>
    <w:lvl w:ilvl="3" w:tplc="58E6F152" w:tentative="1">
      <w:start w:val="1"/>
      <w:numFmt w:val="bullet"/>
      <w:lvlText w:val=""/>
      <w:lvlJc w:val="left"/>
      <w:pPr>
        <w:tabs>
          <w:tab w:val="num" w:pos="2880"/>
        </w:tabs>
        <w:ind w:left="2880" w:hanging="360"/>
      </w:pPr>
      <w:rPr>
        <w:rFonts w:ascii="Wingdings 2" w:hAnsi="Wingdings 2" w:hint="default"/>
      </w:rPr>
    </w:lvl>
    <w:lvl w:ilvl="4" w:tplc="5B7876D2" w:tentative="1">
      <w:start w:val="1"/>
      <w:numFmt w:val="bullet"/>
      <w:lvlText w:val=""/>
      <w:lvlJc w:val="left"/>
      <w:pPr>
        <w:tabs>
          <w:tab w:val="num" w:pos="3600"/>
        </w:tabs>
        <w:ind w:left="3600" w:hanging="360"/>
      </w:pPr>
      <w:rPr>
        <w:rFonts w:ascii="Wingdings 2" w:hAnsi="Wingdings 2" w:hint="default"/>
      </w:rPr>
    </w:lvl>
    <w:lvl w:ilvl="5" w:tplc="B93CE820" w:tentative="1">
      <w:start w:val="1"/>
      <w:numFmt w:val="bullet"/>
      <w:lvlText w:val=""/>
      <w:lvlJc w:val="left"/>
      <w:pPr>
        <w:tabs>
          <w:tab w:val="num" w:pos="4320"/>
        </w:tabs>
        <w:ind w:left="4320" w:hanging="360"/>
      </w:pPr>
      <w:rPr>
        <w:rFonts w:ascii="Wingdings 2" w:hAnsi="Wingdings 2" w:hint="default"/>
      </w:rPr>
    </w:lvl>
    <w:lvl w:ilvl="6" w:tplc="8FBED822" w:tentative="1">
      <w:start w:val="1"/>
      <w:numFmt w:val="bullet"/>
      <w:lvlText w:val=""/>
      <w:lvlJc w:val="left"/>
      <w:pPr>
        <w:tabs>
          <w:tab w:val="num" w:pos="5040"/>
        </w:tabs>
        <w:ind w:left="5040" w:hanging="360"/>
      </w:pPr>
      <w:rPr>
        <w:rFonts w:ascii="Wingdings 2" w:hAnsi="Wingdings 2" w:hint="default"/>
      </w:rPr>
    </w:lvl>
    <w:lvl w:ilvl="7" w:tplc="1EF051F0" w:tentative="1">
      <w:start w:val="1"/>
      <w:numFmt w:val="bullet"/>
      <w:lvlText w:val=""/>
      <w:lvlJc w:val="left"/>
      <w:pPr>
        <w:tabs>
          <w:tab w:val="num" w:pos="5760"/>
        </w:tabs>
        <w:ind w:left="5760" w:hanging="360"/>
      </w:pPr>
      <w:rPr>
        <w:rFonts w:ascii="Wingdings 2" w:hAnsi="Wingdings 2" w:hint="default"/>
      </w:rPr>
    </w:lvl>
    <w:lvl w:ilvl="8" w:tplc="F6D0217A" w:tentative="1">
      <w:start w:val="1"/>
      <w:numFmt w:val="bullet"/>
      <w:lvlText w:val=""/>
      <w:lvlJc w:val="left"/>
      <w:pPr>
        <w:tabs>
          <w:tab w:val="num" w:pos="6480"/>
        </w:tabs>
        <w:ind w:left="6480" w:hanging="360"/>
      </w:pPr>
      <w:rPr>
        <w:rFonts w:ascii="Wingdings 2" w:hAnsi="Wingdings 2" w:hint="default"/>
      </w:rPr>
    </w:lvl>
  </w:abstractNum>
  <w:abstractNum w:abstractNumId="6">
    <w:nsid w:val="48E952AC"/>
    <w:multiLevelType w:val="hybridMultilevel"/>
    <w:tmpl w:val="AECC4A5E"/>
    <w:lvl w:ilvl="0" w:tplc="50A2E9EE">
      <w:start w:val="1"/>
      <w:numFmt w:val="bullet"/>
      <w:lvlText w:val=""/>
      <w:lvlJc w:val="left"/>
      <w:pPr>
        <w:tabs>
          <w:tab w:val="num" w:pos="720"/>
        </w:tabs>
        <w:ind w:left="720" w:hanging="360"/>
      </w:pPr>
      <w:rPr>
        <w:rFonts w:ascii="Wingdings 2" w:hAnsi="Wingdings 2" w:hint="default"/>
      </w:rPr>
    </w:lvl>
    <w:lvl w:ilvl="1" w:tplc="CBD2C0C8" w:tentative="1">
      <w:start w:val="1"/>
      <w:numFmt w:val="bullet"/>
      <w:lvlText w:val=""/>
      <w:lvlJc w:val="left"/>
      <w:pPr>
        <w:tabs>
          <w:tab w:val="num" w:pos="1440"/>
        </w:tabs>
        <w:ind w:left="1440" w:hanging="360"/>
      </w:pPr>
      <w:rPr>
        <w:rFonts w:ascii="Wingdings 2" w:hAnsi="Wingdings 2" w:hint="default"/>
      </w:rPr>
    </w:lvl>
    <w:lvl w:ilvl="2" w:tplc="440290AA" w:tentative="1">
      <w:start w:val="1"/>
      <w:numFmt w:val="bullet"/>
      <w:lvlText w:val=""/>
      <w:lvlJc w:val="left"/>
      <w:pPr>
        <w:tabs>
          <w:tab w:val="num" w:pos="2160"/>
        </w:tabs>
        <w:ind w:left="2160" w:hanging="360"/>
      </w:pPr>
      <w:rPr>
        <w:rFonts w:ascii="Wingdings 2" w:hAnsi="Wingdings 2" w:hint="default"/>
      </w:rPr>
    </w:lvl>
    <w:lvl w:ilvl="3" w:tplc="455E767E" w:tentative="1">
      <w:start w:val="1"/>
      <w:numFmt w:val="bullet"/>
      <w:lvlText w:val=""/>
      <w:lvlJc w:val="left"/>
      <w:pPr>
        <w:tabs>
          <w:tab w:val="num" w:pos="2880"/>
        </w:tabs>
        <w:ind w:left="2880" w:hanging="360"/>
      </w:pPr>
      <w:rPr>
        <w:rFonts w:ascii="Wingdings 2" w:hAnsi="Wingdings 2" w:hint="default"/>
      </w:rPr>
    </w:lvl>
    <w:lvl w:ilvl="4" w:tplc="41CC88CE" w:tentative="1">
      <w:start w:val="1"/>
      <w:numFmt w:val="bullet"/>
      <w:lvlText w:val=""/>
      <w:lvlJc w:val="left"/>
      <w:pPr>
        <w:tabs>
          <w:tab w:val="num" w:pos="3600"/>
        </w:tabs>
        <w:ind w:left="3600" w:hanging="360"/>
      </w:pPr>
      <w:rPr>
        <w:rFonts w:ascii="Wingdings 2" w:hAnsi="Wingdings 2" w:hint="default"/>
      </w:rPr>
    </w:lvl>
    <w:lvl w:ilvl="5" w:tplc="ED4AD546" w:tentative="1">
      <w:start w:val="1"/>
      <w:numFmt w:val="bullet"/>
      <w:lvlText w:val=""/>
      <w:lvlJc w:val="left"/>
      <w:pPr>
        <w:tabs>
          <w:tab w:val="num" w:pos="4320"/>
        </w:tabs>
        <w:ind w:left="4320" w:hanging="360"/>
      </w:pPr>
      <w:rPr>
        <w:rFonts w:ascii="Wingdings 2" w:hAnsi="Wingdings 2" w:hint="default"/>
      </w:rPr>
    </w:lvl>
    <w:lvl w:ilvl="6" w:tplc="7042F028" w:tentative="1">
      <w:start w:val="1"/>
      <w:numFmt w:val="bullet"/>
      <w:lvlText w:val=""/>
      <w:lvlJc w:val="left"/>
      <w:pPr>
        <w:tabs>
          <w:tab w:val="num" w:pos="5040"/>
        </w:tabs>
        <w:ind w:left="5040" w:hanging="360"/>
      </w:pPr>
      <w:rPr>
        <w:rFonts w:ascii="Wingdings 2" w:hAnsi="Wingdings 2" w:hint="default"/>
      </w:rPr>
    </w:lvl>
    <w:lvl w:ilvl="7" w:tplc="B8A6428A" w:tentative="1">
      <w:start w:val="1"/>
      <w:numFmt w:val="bullet"/>
      <w:lvlText w:val=""/>
      <w:lvlJc w:val="left"/>
      <w:pPr>
        <w:tabs>
          <w:tab w:val="num" w:pos="5760"/>
        </w:tabs>
        <w:ind w:left="5760" w:hanging="360"/>
      </w:pPr>
      <w:rPr>
        <w:rFonts w:ascii="Wingdings 2" w:hAnsi="Wingdings 2" w:hint="default"/>
      </w:rPr>
    </w:lvl>
    <w:lvl w:ilvl="8" w:tplc="FA60C9CE" w:tentative="1">
      <w:start w:val="1"/>
      <w:numFmt w:val="bullet"/>
      <w:lvlText w:val=""/>
      <w:lvlJc w:val="left"/>
      <w:pPr>
        <w:tabs>
          <w:tab w:val="num" w:pos="6480"/>
        </w:tabs>
        <w:ind w:left="6480" w:hanging="360"/>
      </w:pPr>
      <w:rPr>
        <w:rFonts w:ascii="Wingdings 2" w:hAnsi="Wingdings 2" w:hint="default"/>
      </w:rPr>
    </w:lvl>
  </w:abstractNum>
  <w:abstractNum w:abstractNumId="7">
    <w:nsid w:val="4C8F42CC"/>
    <w:multiLevelType w:val="hybridMultilevel"/>
    <w:tmpl w:val="7A6052E2"/>
    <w:lvl w:ilvl="0" w:tplc="357E6EDA">
      <w:start w:val="1"/>
      <w:numFmt w:val="bullet"/>
      <w:lvlText w:val=""/>
      <w:lvlJc w:val="left"/>
      <w:pPr>
        <w:tabs>
          <w:tab w:val="num" w:pos="720"/>
        </w:tabs>
        <w:ind w:left="720" w:hanging="360"/>
      </w:pPr>
      <w:rPr>
        <w:rFonts w:ascii="Wingdings 2" w:hAnsi="Wingdings 2" w:hint="default"/>
      </w:rPr>
    </w:lvl>
    <w:lvl w:ilvl="1" w:tplc="29981516" w:tentative="1">
      <w:start w:val="1"/>
      <w:numFmt w:val="bullet"/>
      <w:lvlText w:val=""/>
      <w:lvlJc w:val="left"/>
      <w:pPr>
        <w:tabs>
          <w:tab w:val="num" w:pos="1440"/>
        </w:tabs>
        <w:ind w:left="1440" w:hanging="360"/>
      </w:pPr>
      <w:rPr>
        <w:rFonts w:ascii="Wingdings 2" w:hAnsi="Wingdings 2" w:hint="default"/>
      </w:rPr>
    </w:lvl>
    <w:lvl w:ilvl="2" w:tplc="29B45384" w:tentative="1">
      <w:start w:val="1"/>
      <w:numFmt w:val="bullet"/>
      <w:lvlText w:val=""/>
      <w:lvlJc w:val="left"/>
      <w:pPr>
        <w:tabs>
          <w:tab w:val="num" w:pos="2160"/>
        </w:tabs>
        <w:ind w:left="2160" w:hanging="360"/>
      </w:pPr>
      <w:rPr>
        <w:rFonts w:ascii="Wingdings 2" w:hAnsi="Wingdings 2" w:hint="default"/>
      </w:rPr>
    </w:lvl>
    <w:lvl w:ilvl="3" w:tplc="7200E558" w:tentative="1">
      <w:start w:val="1"/>
      <w:numFmt w:val="bullet"/>
      <w:lvlText w:val=""/>
      <w:lvlJc w:val="left"/>
      <w:pPr>
        <w:tabs>
          <w:tab w:val="num" w:pos="2880"/>
        </w:tabs>
        <w:ind w:left="2880" w:hanging="360"/>
      </w:pPr>
      <w:rPr>
        <w:rFonts w:ascii="Wingdings 2" w:hAnsi="Wingdings 2" w:hint="default"/>
      </w:rPr>
    </w:lvl>
    <w:lvl w:ilvl="4" w:tplc="0866AF6A" w:tentative="1">
      <w:start w:val="1"/>
      <w:numFmt w:val="bullet"/>
      <w:lvlText w:val=""/>
      <w:lvlJc w:val="left"/>
      <w:pPr>
        <w:tabs>
          <w:tab w:val="num" w:pos="3600"/>
        </w:tabs>
        <w:ind w:left="3600" w:hanging="360"/>
      </w:pPr>
      <w:rPr>
        <w:rFonts w:ascii="Wingdings 2" w:hAnsi="Wingdings 2" w:hint="default"/>
      </w:rPr>
    </w:lvl>
    <w:lvl w:ilvl="5" w:tplc="07A24640" w:tentative="1">
      <w:start w:val="1"/>
      <w:numFmt w:val="bullet"/>
      <w:lvlText w:val=""/>
      <w:lvlJc w:val="left"/>
      <w:pPr>
        <w:tabs>
          <w:tab w:val="num" w:pos="4320"/>
        </w:tabs>
        <w:ind w:left="4320" w:hanging="360"/>
      </w:pPr>
      <w:rPr>
        <w:rFonts w:ascii="Wingdings 2" w:hAnsi="Wingdings 2" w:hint="default"/>
      </w:rPr>
    </w:lvl>
    <w:lvl w:ilvl="6" w:tplc="5540E38E" w:tentative="1">
      <w:start w:val="1"/>
      <w:numFmt w:val="bullet"/>
      <w:lvlText w:val=""/>
      <w:lvlJc w:val="left"/>
      <w:pPr>
        <w:tabs>
          <w:tab w:val="num" w:pos="5040"/>
        </w:tabs>
        <w:ind w:left="5040" w:hanging="360"/>
      </w:pPr>
      <w:rPr>
        <w:rFonts w:ascii="Wingdings 2" w:hAnsi="Wingdings 2" w:hint="default"/>
      </w:rPr>
    </w:lvl>
    <w:lvl w:ilvl="7" w:tplc="4A56542E" w:tentative="1">
      <w:start w:val="1"/>
      <w:numFmt w:val="bullet"/>
      <w:lvlText w:val=""/>
      <w:lvlJc w:val="left"/>
      <w:pPr>
        <w:tabs>
          <w:tab w:val="num" w:pos="5760"/>
        </w:tabs>
        <w:ind w:left="5760" w:hanging="360"/>
      </w:pPr>
      <w:rPr>
        <w:rFonts w:ascii="Wingdings 2" w:hAnsi="Wingdings 2" w:hint="default"/>
      </w:rPr>
    </w:lvl>
    <w:lvl w:ilvl="8" w:tplc="D0EECC0E" w:tentative="1">
      <w:start w:val="1"/>
      <w:numFmt w:val="bullet"/>
      <w:lvlText w:val=""/>
      <w:lvlJc w:val="left"/>
      <w:pPr>
        <w:tabs>
          <w:tab w:val="num" w:pos="6480"/>
        </w:tabs>
        <w:ind w:left="6480" w:hanging="360"/>
      </w:pPr>
      <w:rPr>
        <w:rFonts w:ascii="Wingdings 2" w:hAnsi="Wingdings 2" w:hint="default"/>
      </w:rPr>
    </w:lvl>
  </w:abstractNum>
  <w:abstractNum w:abstractNumId="8">
    <w:nsid w:val="4E876456"/>
    <w:multiLevelType w:val="hybridMultilevel"/>
    <w:tmpl w:val="0E5410EC"/>
    <w:lvl w:ilvl="0" w:tplc="6B7A8138">
      <w:start w:val="1"/>
      <w:numFmt w:val="bullet"/>
      <w:lvlText w:val=""/>
      <w:lvlJc w:val="left"/>
      <w:pPr>
        <w:tabs>
          <w:tab w:val="num" w:pos="720"/>
        </w:tabs>
        <w:ind w:left="720" w:hanging="360"/>
      </w:pPr>
      <w:rPr>
        <w:rFonts w:ascii="Wingdings 2" w:hAnsi="Wingdings 2" w:hint="default"/>
      </w:rPr>
    </w:lvl>
    <w:lvl w:ilvl="1" w:tplc="E38AC836" w:tentative="1">
      <w:start w:val="1"/>
      <w:numFmt w:val="bullet"/>
      <w:lvlText w:val=""/>
      <w:lvlJc w:val="left"/>
      <w:pPr>
        <w:tabs>
          <w:tab w:val="num" w:pos="1440"/>
        </w:tabs>
        <w:ind w:left="1440" w:hanging="360"/>
      </w:pPr>
      <w:rPr>
        <w:rFonts w:ascii="Wingdings 2" w:hAnsi="Wingdings 2" w:hint="default"/>
      </w:rPr>
    </w:lvl>
    <w:lvl w:ilvl="2" w:tplc="75747F58" w:tentative="1">
      <w:start w:val="1"/>
      <w:numFmt w:val="bullet"/>
      <w:lvlText w:val=""/>
      <w:lvlJc w:val="left"/>
      <w:pPr>
        <w:tabs>
          <w:tab w:val="num" w:pos="2160"/>
        </w:tabs>
        <w:ind w:left="2160" w:hanging="360"/>
      </w:pPr>
      <w:rPr>
        <w:rFonts w:ascii="Wingdings 2" w:hAnsi="Wingdings 2" w:hint="default"/>
      </w:rPr>
    </w:lvl>
    <w:lvl w:ilvl="3" w:tplc="EC3AEDEC" w:tentative="1">
      <w:start w:val="1"/>
      <w:numFmt w:val="bullet"/>
      <w:lvlText w:val=""/>
      <w:lvlJc w:val="left"/>
      <w:pPr>
        <w:tabs>
          <w:tab w:val="num" w:pos="2880"/>
        </w:tabs>
        <w:ind w:left="2880" w:hanging="360"/>
      </w:pPr>
      <w:rPr>
        <w:rFonts w:ascii="Wingdings 2" w:hAnsi="Wingdings 2" w:hint="default"/>
      </w:rPr>
    </w:lvl>
    <w:lvl w:ilvl="4" w:tplc="144E444C" w:tentative="1">
      <w:start w:val="1"/>
      <w:numFmt w:val="bullet"/>
      <w:lvlText w:val=""/>
      <w:lvlJc w:val="left"/>
      <w:pPr>
        <w:tabs>
          <w:tab w:val="num" w:pos="3600"/>
        </w:tabs>
        <w:ind w:left="3600" w:hanging="360"/>
      </w:pPr>
      <w:rPr>
        <w:rFonts w:ascii="Wingdings 2" w:hAnsi="Wingdings 2" w:hint="default"/>
      </w:rPr>
    </w:lvl>
    <w:lvl w:ilvl="5" w:tplc="7030545A" w:tentative="1">
      <w:start w:val="1"/>
      <w:numFmt w:val="bullet"/>
      <w:lvlText w:val=""/>
      <w:lvlJc w:val="left"/>
      <w:pPr>
        <w:tabs>
          <w:tab w:val="num" w:pos="4320"/>
        </w:tabs>
        <w:ind w:left="4320" w:hanging="360"/>
      </w:pPr>
      <w:rPr>
        <w:rFonts w:ascii="Wingdings 2" w:hAnsi="Wingdings 2" w:hint="default"/>
      </w:rPr>
    </w:lvl>
    <w:lvl w:ilvl="6" w:tplc="87880DD8" w:tentative="1">
      <w:start w:val="1"/>
      <w:numFmt w:val="bullet"/>
      <w:lvlText w:val=""/>
      <w:lvlJc w:val="left"/>
      <w:pPr>
        <w:tabs>
          <w:tab w:val="num" w:pos="5040"/>
        </w:tabs>
        <w:ind w:left="5040" w:hanging="360"/>
      </w:pPr>
      <w:rPr>
        <w:rFonts w:ascii="Wingdings 2" w:hAnsi="Wingdings 2" w:hint="default"/>
      </w:rPr>
    </w:lvl>
    <w:lvl w:ilvl="7" w:tplc="5822671A" w:tentative="1">
      <w:start w:val="1"/>
      <w:numFmt w:val="bullet"/>
      <w:lvlText w:val=""/>
      <w:lvlJc w:val="left"/>
      <w:pPr>
        <w:tabs>
          <w:tab w:val="num" w:pos="5760"/>
        </w:tabs>
        <w:ind w:left="5760" w:hanging="360"/>
      </w:pPr>
      <w:rPr>
        <w:rFonts w:ascii="Wingdings 2" w:hAnsi="Wingdings 2" w:hint="default"/>
      </w:rPr>
    </w:lvl>
    <w:lvl w:ilvl="8" w:tplc="A9A81F7A" w:tentative="1">
      <w:start w:val="1"/>
      <w:numFmt w:val="bullet"/>
      <w:lvlText w:val=""/>
      <w:lvlJc w:val="left"/>
      <w:pPr>
        <w:tabs>
          <w:tab w:val="num" w:pos="6480"/>
        </w:tabs>
        <w:ind w:left="6480" w:hanging="360"/>
      </w:pPr>
      <w:rPr>
        <w:rFonts w:ascii="Wingdings 2" w:hAnsi="Wingdings 2" w:hint="default"/>
      </w:rPr>
    </w:lvl>
  </w:abstractNum>
  <w:abstractNum w:abstractNumId="9">
    <w:nsid w:val="52612758"/>
    <w:multiLevelType w:val="hybridMultilevel"/>
    <w:tmpl w:val="073004EA"/>
    <w:lvl w:ilvl="0" w:tplc="EA56ABE8">
      <w:start w:val="1"/>
      <w:numFmt w:val="bullet"/>
      <w:lvlText w:val=""/>
      <w:lvlJc w:val="left"/>
      <w:pPr>
        <w:tabs>
          <w:tab w:val="num" w:pos="720"/>
        </w:tabs>
        <w:ind w:left="720" w:hanging="360"/>
      </w:pPr>
      <w:rPr>
        <w:rFonts w:ascii="Wingdings 2" w:hAnsi="Wingdings 2" w:hint="default"/>
      </w:rPr>
    </w:lvl>
    <w:lvl w:ilvl="1" w:tplc="508CA25C" w:tentative="1">
      <w:start w:val="1"/>
      <w:numFmt w:val="bullet"/>
      <w:lvlText w:val=""/>
      <w:lvlJc w:val="left"/>
      <w:pPr>
        <w:tabs>
          <w:tab w:val="num" w:pos="1440"/>
        </w:tabs>
        <w:ind w:left="1440" w:hanging="360"/>
      </w:pPr>
      <w:rPr>
        <w:rFonts w:ascii="Wingdings 2" w:hAnsi="Wingdings 2" w:hint="default"/>
      </w:rPr>
    </w:lvl>
    <w:lvl w:ilvl="2" w:tplc="465E0B3E" w:tentative="1">
      <w:start w:val="1"/>
      <w:numFmt w:val="bullet"/>
      <w:lvlText w:val=""/>
      <w:lvlJc w:val="left"/>
      <w:pPr>
        <w:tabs>
          <w:tab w:val="num" w:pos="2160"/>
        </w:tabs>
        <w:ind w:left="2160" w:hanging="360"/>
      </w:pPr>
      <w:rPr>
        <w:rFonts w:ascii="Wingdings 2" w:hAnsi="Wingdings 2" w:hint="default"/>
      </w:rPr>
    </w:lvl>
    <w:lvl w:ilvl="3" w:tplc="90D0217E" w:tentative="1">
      <w:start w:val="1"/>
      <w:numFmt w:val="bullet"/>
      <w:lvlText w:val=""/>
      <w:lvlJc w:val="left"/>
      <w:pPr>
        <w:tabs>
          <w:tab w:val="num" w:pos="2880"/>
        </w:tabs>
        <w:ind w:left="2880" w:hanging="360"/>
      </w:pPr>
      <w:rPr>
        <w:rFonts w:ascii="Wingdings 2" w:hAnsi="Wingdings 2" w:hint="default"/>
      </w:rPr>
    </w:lvl>
    <w:lvl w:ilvl="4" w:tplc="47504786" w:tentative="1">
      <w:start w:val="1"/>
      <w:numFmt w:val="bullet"/>
      <w:lvlText w:val=""/>
      <w:lvlJc w:val="left"/>
      <w:pPr>
        <w:tabs>
          <w:tab w:val="num" w:pos="3600"/>
        </w:tabs>
        <w:ind w:left="3600" w:hanging="360"/>
      </w:pPr>
      <w:rPr>
        <w:rFonts w:ascii="Wingdings 2" w:hAnsi="Wingdings 2" w:hint="default"/>
      </w:rPr>
    </w:lvl>
    <w:lvl w:ilvl="5" w:tplc="374A8C1A" w:tentative="1">
      <w:start w:val="1"/>
      <w:numFmt w:val="bullet"/>
      <w:lvlText w:val=""/>
      <w:lvlJc w:val="left"/>
      <w:pPr>
        <w:tabs>
          <w:tab w:val="num" w:pos="4320"/>
        </w:tabs>
        <w:ind w:left="4320" w:hanging="360"/>
      </w:pPr>
      <w:rPr>
        <w:rFonts w:ascii="Wingdings 2" w:hAnsi="Wingdings 2" w:hint="default"/>
      </w:rPr>
    </w:lvl>
    <w:lvl w:ilvl="6" w:tplc="6D6C4214" w:tentative="1">
      <w:start w:val="1"/>
      <w:numFmt w:val="bullet"/>
      <w:lvlText w:val=""/>
      <w:lvlJc w:val="left"/>
      <w:pPr>
        <w:tabs>
          <w:tab w:val="num" w:pos="5040"/>
        </w:tabs>
        <w:ind w:left="5040" w:hanging="360"/>
      </w:pPr>
      <w:rPr>
        <w:rFonts w:ascii="Wingdings 2" w:hAnsi="Wingdings 2" w:hint="default"/>
      </w:rPr>
    </w:lvl>
    <w:lvl w:ilvl="7" w:tplc="4434E7E8" w:tentative="1">
      <w:start w:val="1"/>
      <w:numFmt w:val="bullet"/>
      <w:lvlText w:val=""/>
      <w:lvlJc w:val="left"/>
      <w:pPr>
        <w:tabs>
          <w:tab w:val="num" w:pos="5760"/>
        </w:tabs>
        <w:ind w:left="5760" w:hanging="360"/>
      </w:pPr>
      <w:rPr>
        <w:rFonts w:ascii="Wingdings 2" w:hAnsi="Wingdings 2" w:hint="default"/>
      </w:rPr>
    </w:lvl>
    <w:lvl w:ilvl="8" w:tplc="312CE59A" w:tentative="1">
      <w:start w:val="1"/>
      <w:numFmt w:val="bullet"/>
      <w:lvlText w:val=""/>
      <w:lvlJc w:val="left"/>
      <w:pPr>
        <w:tabs>
          <w:tab w:val="num" w:pos="6480"/>
        </w:tabs>
        <w:ind w:left="6480" w:hanging="360"/>
      </w:pPr>
      <w:rPr>
        <w:rFonts w:ascii="Wingdings 2" w:hAnsi="Wingdings 2" w:hint="default"/>
      </w:rPr>
    </w:lvl>
  </w:abstractNum>
  <w:abstractNum w:abstractNumId="10">
    <w:nsid w:val="5FE80E6F"/>
    <w:multiLevelType w:val="hybridMultilevel"/>
    <w:tmpl w:val="F14A52BA"/>
    <w:lvl w:ilvl="0" w:tplc="004E0C80">
      <w:start w:val="1"/>
      <w:numFmt w:val="bullet"/>
      <w:lvlText w:val=""/>
      <w:lvlJc w:val="left"/>
      <w:pPr>
        <w:tabs>
          <w:tab w:val="num" w:pos="720"/>
        </w:tabs>
        <w:ind w:left="720" w:hanging="360"/>
      </w:pPr>
      <w:rPr>
        <w:rFonts w:ascii="Wingdings 2" w:hAnsi="Wingdings 2" w:hint="default"/>
      </w:rPr>
    </w:lvl>
    <w:lvl w:ilvl="1" w:tplc="D5A014D8" w:tentative="1">
      <w:start w:val="1"/>
      <w:numFmt w:val="bullet"/>
      <w:lvlText w:val=""/>
      <w:lvlJc w:val="left"/>
      <w:pPr>
        <w:tabs>
          <w:tab w:val="num" w:pos="1440"/>
        </w:tabs>
        <w:ind w:left="1440" w:hanging="360"/>
      </w:pPr>
      <w:rPr>
        <w:rFonts w:ascii="Wingdings 2" w:hAnsi="Wingdings 2" w:hint="default"/>
      </w:rPr>
    </w:lvl>
    <w:lvl w:ilvl="2" w:tplc="165041D2" w:tentative="1">
      <w:start w:val="1"/>
      <w:numFmt w:val="bullet"/>
      <w:lvlText w:val=""/>
      <w:lvlJc w:val="left"/>
      <w:pPr>
        <w:tabs>
          <w:tab w:val="num" w:pos="2160"/>
        </w:tabs>
        <w:ind w:left="2160" w:hanging="360"/>
      </w:pPr>
      <w:rPr>
        <w:rFonts w:ascii="Wingdings 2" w:hAnsi="Wingdings 2" w:hint="default"/>
      </w:rPr>
    </w:lvl>
    <w:lvl w:ilvl="3" w:tplc="A73AD35E" w:tentative="1">
      <w:start w:val="1"/>
      <w:numFmt w:val="bullet"/>
      <w:lvlText w:val=""/>
      <w:lvlJc w:val="left"/>
      <w:pPr>
        <w:tabs>
          <w:tab w:val="num" w:pos="2880"/>
        </w:tabs>
        <w:ind w:left="2880" w:hanging="360"/>
      </w:pPr>
      <w:rPr>
        <w:rFonts w:ascii="Wingdings 2" w:hAnsi="Wingdings 2" w:hint="default"/>
      </w:rPr>
    </w:lvl>
    <w:lvl w:ilvl="4" w:tplc="589CCA5C" w:tentative="1">
      <w:start w:val="1"/>
      <w:numFmt w:val="bullet"/>
      <w:lvlText w:val=""/>
      <w:lvlJc w:val="left"/>
      <w:pPr>
        <w:tabs>
          <w:tab w:val="num" w:pos="3600"/>
        </w:tabs>
        <w:ind w:left="3600" w:hanging="360"/>
      </w:pPr>
      <w:rPr>
        <w:rFonts w:ascii="Wingdings 2" w:hAnsi="Wingdings 2" w:hint="default"/>
      </w:rPr>
    </w:lvl>
    <w:lvl w:ilvl="5" w:tplc="BE4851D0" w:tentative="1">
      <w:start w:val="1"/>
      <w:numFmt w:val="bullet"/>
      <w:lvlText w:val=""/>
      <w:lvlJc w:val="left"/>
      <w:pPr>
        <w:tabs>
          <w:tab w:val="num" w:pos="4320"/>
        </w:tabs>
        <w:ind w:left="4320" w:hanging="360"/>
      </w:pPr>
      <w:rPr>
        <w:rFonts w:ascii="Wingdings 2" w:hAnsi="Wingdings 2" w:hint="default"/>
      </w:rPr>
    </w:lvl>
    <w:lvl w:ilvl="6" w:tplc="154E9E4C" w:tentative="1">
      <w:start w:val="1"/>
      <w:numFmt w:val="bullet"/>
      <w:lvlText w:val=""/>
      <w:lvlJc w:val="left"/>
      <w:pPr>
        <w:tabs>
          <w:tab w:val="num" w:pos="5040"/>
        </w:tabs>
        <w:ind w:left="5040" w:hanging="360"/>
      </w:pPr>
      <w:rPr>
        <w:rFonts w:ascii="Wingdings 2" w:hAnsi="Wingdings 2" w:hint="default"/>
      </w:rPr>
    </w:lvl>
    <w:lvl w:ilvl="7" w:tplc="57DAA218" w:tentative="1">
      <w:start w:val="1"/>
      <w:numFmt w:val="bullet"/>
      <w:lvlText w:val=""/>
      <w:lvlJc w:val="left"/>
      <w:pPr>
        <w:tabs>
          <w:tab w:val="num" w:pos="5760"/>
        </w:tabs>
        <w:ind w:left="5760" w:hanging="360"/>
      </w:pPr>
      <w:rPr>
        <w:rFonts w:ascii="Wingdings 2" w:hAnsi="Wingdings 2" w:hint="default"/>
      </w:rPr>
    </w:lvl>
    <w:lvl w:ilvl="8" w:tplc="0F1C1A4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0"/>
  </w:num>
  <w:num w:numId="3">
    <w:abstractNumId w:val="4"/>
  </w:num>
  <w:num w:numId="4">
    <w:abstractNumId w:val="3"/>
  </w:num>
  <w:num w:numId="5">
    <w:abstractNumId w:val="1"/>
  </w:num>
  <w:num w:numId="6">
    <w:abstractNumId w:val="9"/>
  </w:num>
  <w:num w:numId="7">
    <w:abstractNumId w:val="8"/>
  </w:num>
  <w:num w:numId="8">
    <w:abstractNumId w:val="5"/>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B3"/>
    <w:rsid w:val="003C34B3"/>
    <w:rsid w:val="00587A8F"/>
    <w:rsid w:val="008224DF"/>
    <w:rsid w:val="00847BEF"/>
    <w:rsid w:val="008F41C3"/>
    <w:rsid w:val="009F3997"/>
    <w:rsid w:val="00D32357"/>
    <w:rsid w:val="00E021F7"/>
    <w:rsid w:val="00E828B2"/>
    <w:rsid w:val="00F34563"/>
    <w:rsid w:val="00F638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24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B3"/>
    <w:pPr>
      <w:ind w:left="720"/>
      <w:contextualSpacing/>
    </w:pPr>
  </w:style>
  <w:style w:type="paragraph" w:styleId="NormalWeb">
    <w:name w:val="Normal (Web)"/>
    <w:basedOn w:val="Normal"/>
    <w:uiPriority w:val="99"/>
    <w:semiHidden/>
    <w:unhideWhenUsed/>
    <w:rsid w:val="00D32357"/>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B3"/>
    <w:pPr>
      <w:ind w:left="720"/>
      <w:contextualSpacing/>
    </w:pPr>
  </w:style>
  <w:style w:type="paragraph" w:styleId="NormalWeb">
    <w:name w:val="Normal (Web)"/>
    <w:basedOn w:val="Normal"/>
    <w:uiPriority w:val="99"/>
    <w:semiHidden/>
    <w:unhideWhenUsed/>
    <w:rsid w:val="00D32357"/>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5262">
      <w:bodyDiv w:val="1"/>
      <w:marLeft w:val="0"/>
      <w:marRight w:val="0"/>
      <w:marTop w:val="0"/>
      <w:marBottom w:val="0"/>
      <w:divBdr>
        <w:top w:val="none" w:sz="0" w:space="0" w:color="auto"/>
        <w:left w:val="none" w:sz="0" w:space="0" w:color="auto"/>
        <w:bottom w:val="none" w:sz="0" w:space="0" w:color="auto"/>
        <w:right w:val="none" w:sz="0" w:space="0" w:color="auto"/>
      </w:divBdr>
      <w:divsChild>
        <w:div w:id="1008675837">
          <w:marLeft w:val="432"/>
          <w:marRight w:val="0"/>
          <w:marTop w:val="116"/>
          <w:marBottom w:val="0"/>
          <w:divBdr>
            <w:top w:val="none" w:sz="0" w:space="0" w:color="auto"/>
            <w:left w:val="none" w:sz="0" w:space="0" w:color="auto"/>
            <w:bottom w:val="none" w:sz="0" w:space="0" w:color="auto"/>
            <w:right w:val="none" w:sz="0" w:space="0" w:color="auto"/>
          </w:divBdr>
        </w:div>
        <w:div w:id="1600940603">
          <w:marLeft w:val="432"/>
          <w:marRight w:val="0"/>
          <w:marTop w:val="116"/>
          <w:marBottom w:val="0"/>
          <w:divBdr>
            <w:top w:val="none" w:sz="0" w:space="0" w:color="auto"/>
            <w:left w:val="none" w:sz="0" w:space="0" w:color="auto"/>
            <w:bottom w:val="none" w:sz="0" w:space="0" w:color="auto"/>
            <w:right w:val="none" w:sz="0" w:space="0" w:color="auto"/>
          </w:divBdr>
        </w:div>
        <w:div w:id="2097435359">
          <w:marLeft w:val="432"/>
          <w:marRight w:val="0"/>
          <w:marTop w:val="116"/>
          <w:marBottom w:val="0"/>
          <w:divBdr>
            <w:top w:val="none" w:sz="0" w:space="0" w:color="auto"/>
            <w:left w:val="none" w:sz="0" w:space="0" w:color="auto"/>
            <w:bottom w:val="none" w:sz="0" w:space="0" w:color="auto"/>
            <w:right w:val="none" w:sz="0" w:space="0" w:color="auto"/>
          </w:divBdr>
        </w:div>
        <w:div w:id="927731654">
          <w:marLeft w:val="432"/>
          <w:marRight w:val="0"/>
          <w:marTop w:val="116"/>
          <w:marBottom w:val="0"/>
          <w:divBdr>
            <w:top w:val="none" w:sz="0" w:space="0" w:color="auto"/>
            <w:left w:val="none" w:sz="0" w:space="0" w:color="auto"/>
            <w:bottom w:val="none" w:sz="0" w:space="0" w:color="auto"/>
            <w:right w:val="none" w:sz="0" w:space="0" w:color="auto"/>
          </w:divBdr>
        </w:div>
        <w:div w:id="1470826586">
          <w:marLeft w:val="432"/>
          <w:marRight w:val="0"/>
          <w:marTop w:val="116"/>
          <w:marBottom w:val="0"/>
          <w:divBdr>
            <w:top w:val="none" w:sz="0" w:space="0" w:color="auto"/>
            <w:left w:val="none" w:sz="0" w:space="0" w:color="auto"/>
            <w:bottom w:val="none" w:sz="0" w:space="0" w:color="auto"/>
            <w:right w:val="none" w:sz="0" w:space="0" w:color="auto"/>
          </w:divBdr>
        </w:div>
        <w:div w:id="163009360">
          <w:marLeft w:val="432"/>
          <w:marRight w:val="0"/>
          <w:marTop w:val="116"/>
          <w:marBottom w:val="0"/>
          <w:divBdr>
            <w:top w:val="none" w:sz="0" w:space="0" w:color="auto"/>
            <w:left w:val="none" w:sz="0" w:space="0" w:color="auto"/>
            <w:bottom w:val="none" w:sz="0" w:space="0" w:color="auto"/>
            <w:right w:val="none" w:sz="0" w:space="0" w:color="auto"/>
          </w:divBdr>
        </w:div>
        <w:div w:id="1743720162">
          <w:marLeft w:val="432"/>
          <w:marRight w:val="0"/>
          <w:marTop w:val="116"/>
          <w:marBottom w:val="0"/>
          <w:divBdr>
            <w:top w:val="none" w:sz="0" w:space="0" w:color="auto"/>
            <w:left w:val="none" w:sz="0" w:space="0" w:color="auto"/>
            <w:bottom w:val="none" w:sz="0" w:space="0" w:color="auto"/>
            <w:right w:val="none" w:sz="0" w:space="0" w:color="auto"/>
          </w:divBdr>
        </w:div>
        <w:div w:id="224995302">
          <w:marLeft w:val="432"/>
          <w:marRight w:val="0"/>
          <w:marTop w:val="116"/>
          <w:marBottom w:val="0"/>
          <w:divBdr>
            <w:top w:val="none" w:sz="0" w:space="0" w:color="auto"/>
            <w:left w:val="none" w:sz="0" w:space="0" w:color="auto"/>
            <w:bottom w:val="none" w:sz="0" w:space="0" w:color="auto"/>
            <w:right w:val="none" w:sz="0" w:space="0" w:color="auto"/>
          </w:divBdr>
        </w:div>
        <w:div w:id="1863090168">
          <w:marLeft w:val="432"/>
          <w:marRight w:val="0"/>
          <w:marTop w:val="116"/>
          <w:marBottom w:val="0"/>
          <w:divBdr>
            <w:top w:val="none" w:sz="0" w:space="0" w:color="auto"/>
            <w:left w:val="none" w:sz="0" w:space="0" w:color="auto"/>
            <w:bottom w:val="none" w:sz="0" w:space="0" w:color="auto"/>
            <w:right w:val="none" w:sz="0" w:space="0" w:color="auto"/>
          </w:divBdr>
        </w:div>
        <w:div w:id="423653085">
          <w:marLeft w:val="432"/>
          <w:marRight w:val="0"/>
          <w:marTop w:val="116"/>
          <w:marBottom w:val="0"/>
          <w:divBdr>
            <w:top w:val="none" w:sz="0" w:space="0" w:color="auto"/>
            <w:left w:val="none" w:sz="0" w:space="0" w:color="auto"/>
            <w:bottom w:val="none" w:sz="0" w:space="0" w:color="auto"/>
            <w:right w:val="none" w:sz="0" w:space="0" w:color="auto"/>
          </w:divBdr>
        </w:div>
      </w:divsChild>
    </w:div>
    <w:div w:id="1299192005">
      <w:bodyDiv w:val="1"/>
      <w:marLeft w:val="0"/>
      <w:marRight w:val="0"/>
      <w:marTop w:val="0"/>
      <w:marBottom w:val="0"/>
      <w:divBdr>
        <w:top w:val="none" w:sz="0" w:space="0" w:color="auto"/>
        <w:left w:val="none" w:sz="0" w:space="0" w:color="auto"/>
        <w:bottom w:val="none" w:sz="0" w:space="0" w:color="auto"/>
        <w:right w:val="none" w:sz="0" w:space="0" w:color="auto"/>
      </w:divBdr>
      <w:divsChild>
        <w:div w:id="1389764854">
          <w:marLeft w:val="432"/>
          <w:marRight w:val="0"/>
          <w:marTop w:val="116"/>
          <w:marBottom w:val="0"/>
          <w:divBdr>
            <w:top w:val="none" w:sz="0" w:space="0" w:color="auto"/>
            <w:left w:val="none" w:sz="0" w:space="0" w:color="auto"/>
            <w:bottom w:val="none" w:sz="0" w:space="0" w:color="auto"/>
            <w:right w:val="none" w:sz="0" w:space="0" w:color="auto"/>
          </w:divBdr>
        </w:div>
        <w:div w:id="620651159">
          <w:marLeft w:val="547"/>
          <w:marRight w:val="0"/>
          <w:marTop w:val="116"/>
          <w:marBottom w:val="0"/>
          <w:divBdr>
            <w:top w:val="none" w:sz="0" w:space="0" w:color="auto"/>
            <w:left w:val="none" w:sz="0" w:space="0" w:color="auto"/>
            <w:bottom w:val="none" w:sz="0" w:space="0" w:color="auto"/>
            <w:right w:val="none" w:sz="0" w:space="0" w:color="auto"/>
          </w:divBdr>
        </w:div>
        <w:div w:id="395978204">
          <w:marLeft w:val="547"/>
          <w:marRight w:val="0"/>
          <w:marTop w:val="116"/>
          <w:marBottom w:val="240"/>
          <w:divBdr>
            <w:top w:val="none" w:sz="0" w:space="0" w:color="auto"/>
            <w:left w:val="none" w:sz="0" w:space="0" w:color="auto"/>
            <w:bottom w:val="none" w:sz="0" w:space="0" w:color="auto"/>
            <w:right w:val="none" w:sz="0" w:space="0" w:color="auto"/>
          </w:divBdr>
        </w:div>
        <w:div w:id="1108163268">
          <w:marLeft w:val="547"/>
          <w:marRight w:val="0"/>
          <w:marTop w:val="116"/>
          <w:marBottom w:val="240"/>
          <w:divBdr>
            <w:top w:val="none" w:sz="0" w:space="0" w:color="auto"/>
            <w:left w:val="none" w:sz="0" w:space="0" w:color="auto"/>
            <w:bottom w:val="none" w:sz="0" w:space="0" w:color="auto"/>
            <w:right w:val="none" w:sz="0" w:space="0" w:color="auto"/>
          </w:divBdr>
        </w:div>
        <w:div w:id="843936236">
          <w:marLeft w:val="547"/>
          <w:marRight w:val="0"/>
          <w:marTop w:val="116"/>
          <w:marBottom w:val="0"/>
          <w:divBdr>
            <w:top w:val="none" w:sz="0" w:space="0" w:color="auto"/>
            <w:left w:val="none" w:sz="0" w:space="0" w:color="auto"/>
            <w:bottom w:val="none" w:sz="0" w:space="0" w:color="auto"/>
            <w:right w:val="none" w:sz="0" w:space="0" w:color="auto"/>
          </w:divBdr>
        </w:div>
        <w:div w:id="1212695208">
          <w:marLeft w:val="1166"/>
          <w:marRight w:val="0"/>
          <w:marTop w:val="74"/>
          <w:marBottom w:val="0"/>
          <w:divBdr>
            <w:top w:val="none" w:sz="0" w:space="0" w:color="auto"/>
            <w:left w:val="none" w:sz="0" w:space="0" w:color="auto"/>
            <w:bottom w:val="none" w:sz="0" w:space="0" w:color="auto"/>
            <w:right w:val="none" w:sz="0" w:space="0" w:color="auto"/>
          </w:divBdr>
        </w:div>
        <w:div w:id="1081950202">
          <w:marLeft w:val="1166"/>
          <w:marRight w:val="0"/>
          <w:marTop w:val="74"/>
          <w:marBottom w:val="0"/>
          <w:divBdr>
            <w:top w:val="none" w:sz="0" w:space="0" w:color="auto"/>
            <w:left w:val="none" w:sz="0" w:space="0" w:color="auto"/>
            <w:bottom w:val="none" w:sz="0" w:space="0" w:color="auto"/>
            <w:right w:val="none" w:sz="0" w:space="0" w:color="auto"/>
          </w:divBdr>
        </w:div>
        <w:div w:id="1001130161">
          <w:marLeft w:val="1166"/>
          <w:marRight w:val="0"/>
          <w:marTop w:val="74"/>
          <w:marBottom w:val="0"/>
          <w:divBdr>
            <w:top w:val="none" w:sz="0" w:space="0" w:color="auto"/>
            <w:left w:val="none" w:sz="0" w:space="0" w:color="auto"/>
            <w:bottom w:val="none" w:sz="0" w:space="0" w:color="auto"/>
            <w:right w:val="none" w:sz="0" w:space="0" w:color="auto"/>
          </w:divBdr>
        </w:div>
        <w:div w:id="1102185396">
          <w:marLeft w:val="1166"/>
          <w:marRight w:val="0"/>
          <w:marTop w:val="74"/>
          <w:marBottom w:val="0"/>
          <w:divBdr>
            <w:top w:val="none" w:sz="0" w:space="0" w:color="auto"/>
            <w:left w:val="none" w:sz="0" w:space="0" w:color="auto"/>
            <w:bottom w:val="none" w:sz="0" w:space="0" w:color="auto"/>
            <w:right w:val="none" w:sz="0" w:space="0" w:color="auto"/>
          </w:divBdr>
        </w:div>
        <w:div w:id="969282068">
          <w:marLeft w:val="1166"/>
          <w:marRight w:val="0"/>
          <w:marTop w:val="74"/>
          <w:marBottom w:val="0"/>
          <w:divBdr>
            <w:top w:val="none" w:sz="0" w:space="0" w:color="auto"/>
            <w:left w:val="none" w:sz="0" w:space="0" w:color="auto"/>
            <w:bottom w:val="none" w:sz="0" w:space="0" w:color="auto"/>
            <w:right w:val="none" w:sz="0" w:space="0" w:color="auto"/>
          </w:divBdr>
        </w:div>
        <w:div w:id="1737364049">
          <w:marLeft w:val="1166"/>
          <w:marRight w:val="0"/>
          <w:marTop w:val="74"/>
          <w:marBottom w:val="0"/>
          <w:divBdr>
            <w:top w:val="none" w:sz="0" w:space="0" w:color="auto"/>
            <w:left w:val="none" w:sz="0" w:space="0" w:color="auto"/>
            <w:bottom w:val="none" w:sz="0" w:space="0" w:color="auto"/>
            <w:right w:val="none" w:sz="0" w:space="0" w:color="auto"/>
          </w:divBdr>
        </w:div>
      </w:divsChild>
    </w:div>
    <w:div w:id="1577739902">
      <w:bodyDiv w:val="1"/>
      <w:marLeft w:val="0"/>
      <w:marRight w:val="0"/>
      <w:marTop w:val="0"/>
      <w:marBottom w:val="0"/>
      <w:divBdr>
        <w:top w:val="none" w:sz="0" w:space="0" w:color="auto"/>
        <w:left w:val="none" w:sz="0" w:space="0" w:color="auto"/>
        <w:bottom w:val="none" w:sz="0" w:space="0" w:color="auto"/>
        <w:right w:val="none" w:sz="0" w:space="0" w:color="auto"/>
      </w:divBdr>
      <w:divsChild>
        <w:div w:id="1916940618">
          <w:marLeft w:val="432"/>
          <w:marRight w:val="0"/>
          <w:marTop w:val="116"/>
          <w:marBottom w:val="0"/>
          <w:divBdr>
            <w:top w:val="none" w:sz="0" w:space="0" w:color="auto"/>
            <w:left w:val="none" w:sz="0" w:space="0" w:color="auto"/>
            <w:bottom w:val="none" w:sz="0" w:space="0" w:color="auto"/>
            <w:right w:val="none" w:sz="0" w:space="0" w:color="auto"/>
          </w:divBdr>
        </w:div>
        <w:div w:id="1600790935">
          <w:marLeft w:val="432"/>
          <w:marRight w:val="0"/>
          <w:marTop w:val="116"/>
          <w:marBottom w:val="0"/>
          <w:divBdr>
            <w:top w:val="none" w:sz="0" w:space="0" w:color="auto"/>
            <w:left w:val="none" w:sz="0" w:space="0" w:color="auto"/>
            <w:bottom w:val="none" w:sz="0" w:space="0" w:color="auto"/>
            <w:right w:val="none" w:sz="0" w:space="0" w:color="auto"/>
          </w:divBdr>
        </w:div>
        <w:div w:id="980502204">
          <w:marLeft w:val="432"/>
          <w:marRight w:val="0"/>
          <w:marTop w:val="116"/>
          <w:marBottom w:val="0"/>
          <w:divBdr>
            <w:top w:val="none" w:sz="0" w:space="0" w:color="auto"/>
            <w:left w:val="none" w:sz="0" w:space="0" w:color="auto"/>
            <w:bottom w:val="none" w:sz="0" w:space="0" w:color="auto"/>
            <w:right w:val="none" w:sz="0" w:space="0" w:color="auto"/>
          </w:divBdr>
        </w:div>
        <w:div w:id="486826614">
          <w:marLeft w:val="432"/>
          <w:marRight w:val="0"/>
          <w:marTop w:val="116"/>
          <w:marBottom w:val="0"/>
          <w:divBdr>
            <w:top w:val="none" w:sz="0" w:space="0" w:color="auto"/>
            <w:left w:val="none" w:sz="0" w:space="0" w:color="auto"/>
            <w:bottom w:val="none" w:sz="0" w:space="0" w:color="auto"/>
            <w:right w:val="none" w:sz="0" w:space="0" w:color="auto"/>
          </w:divBdr>
        </w:div>
      </w:divsChild>
    </w:div>
    <w:div w:id="1584486522">
      <w:bodyDiv w:val="1"/>
      <w:marLeft w:val="0"/>
      <w:marRight w:val="0"/>
      <w:marTop w:val="0"/>
      <w:marBottom w:val="0"/>
      <w:divBdr>
        <w:top w:val="none" w:sz="0" w:space="0" w:color="auto"/>
        <w:left w:val="none" w:sz="0" w:space="0" w:color="auto"/>
        <w:bottom w:val="none" w:sz="0" w:space="0" w:color="auto"/>
        <w:right w:val="none" w:sz="0" w:space="0" w:color="auto"/>
      </w:divBdr>
      <w:divsChild>
        <w:div w:id="2094930211">
          <w:marLeft w:val="432"/>
          <w:marRight w:val="0"/>
          <w:marTop w:val="116"/>
          <w:marBottom w:val="0"/>
          <w:divBdr>
            <w:top w:val="none" w:sz="0" w:space="0" w:color="auto"/>
            <w:left w:val="none" w:sz="0" w:space="0" w:color="auto"/>
            <w:bottom w:val="none" w:sz="0" w:space="0" w:color="auto"/>
            <w:right w:val="none" w:sz="0" w:space="0" w:color="auto"/>
          </w:divBdr>
        </w:div>
        <w:div w:id="1608148656">
          <w:marLeft w:val="432"/>
          <w:marRight w:val="0"/>
          <w:marTop w:val="116"/>
          <w:marBottom w:val="0"/>
          <w:divBdr>
            <w:top w:val="none" w:sz="0" w:space="0" w:color="auto"/>
            <w:left w:val="none" w:sz="0" w:space="0" w:color="auto"/>
            <w:bottom w:val="none" w:sz="0" w:space="0" w:color="auto"/>
            <w:right w:val="none" w:sz="0" w:space="0" w:color="auto"/>
          </w:divBdr>
        </w:div>
        <w:div w:id="848756933">
          <w:marLeft w:val="432"/>
          <w:marRight w:val="0"/>
          <w:marTop w:val="116"/>
          <w:marBottom w:val="0"/>
          <w:divBdr>
            <w:top w:val="none" w:sz="0" w:space="0" w:color="auto"/>
            <w:left w:val="none" w:sz="0" w:space="0" w:color="auto"/>
            <w:bottom w:val="none" w:sz="0" w:space="0" w:color="auto"/>
            <w:right w:val="none" w:sz="0" w:space="0" w:color="auto"/>
          </w:divBdr>
        </w:div>
        <w:div w:id="328144715">
          <w:marLeft w:val="432"/>
          <w:marRight w:val="0"/>
          <w:marTop w:val="116"/>
          <w:marBottom w:val="0"/>
          <w:divBdr>
            <w:top w:val="none" w:sz="0" w:space="0" w:color="auto"/>
            <w:left w:val="none" w:sz="0" w:space="0" w:color="auto"/>
            <w:bottom w:val="none" w:sz="0" w:space="0" w:color="auto"/>
            <w:right w:val="none" w:sz="0" w:space="0" w:color="auto"/>
          </w:divBdr>
        </w:div>
        <w:div w:id="1992557464">
          <w:marLeft w:val="432"/>
          <w:marRight w:val="0"/>
          <w:marTop w:val="116"/>
          <w:marBottom w:val="0"/>
          <w:divBdr>
            <w:top w:val="none" w:sz="0" w:space="0" w:color="auto"/>
            <w:left w:val="none" w:sz="0" w:space="0" w:color="auto"/>
            <w:bottom w:val="none" w:sz="0" w:space="0" w:color="auto"/>
            <w:right w:val="none" w:sz="0" w:space="0" w:color="auto"/>
          </w:divBdr>
        </w:div>
        <w:div w:id="1994604727">
          <w:marLeft w:val="432"/>
          <w:marRight w:val="0"/>
          <w:marTop w:val="116"/>
          <w:marBottom w:val="0"/>
          <w:divBdr>
            <w:top w:val="none" w:sz="0" w:space="0" w:color="auto"/>
            <w:left w:val="none" w:sz="0" w:space="0" w:color="auto"/>
            <w:bottom w:val="none" w:sz="0" w:space="0" w:color="auto"/>
            <w:right w:val="none" w:sz="0" w:space="0" w:color="auto"/>
          </w:divBdr>
        </w:div>
        <w:div w:id="984941118">
          <w:marLeft w:val="432"/>
          <w:marRight w:val="0"/>
          <w:marTop w:val="116"/>
          <w:marBottom w:val="0"/>
          <w:divBdr>
            <w:top w:val="none" w:sz="0" w:space="0" w:color="auto"/>
            <w:left w:val="none" w:sz="0" w:space="0" w:color="auto"/>
            <w:bottom w:val="none" w:sz="0" w:space="0" w:color="auto"/>
            <w:right w:val="none" w:sz="0" w:space="0" w:color="auto"/>
          </w:divBdr>
        </w:div>
        <w:div w:id="90325155">
          <w:marLeft w:val="432"/>
          <w:marRight w:val="0"/>
          <w:marTop w:val="116"/>
          <w:marBottom w:val="0"/>
          <w:divBdr>
            <w:top w:val="none" w:sz="0" w:space="0" w:color="auto"/>
            <w:left w:val="none" w:sz="0" w:space="0" w:color="auto"/>
            <w:bottom w:val="none" w:sz="0" w:space="0" w:color="auto"/>
            <w:right w:val="none" w:sz="0" w:space="0" w:color="auto"/>
          </w:divBdr>
        </w:div>
        <w:div w:id="1733386791">
          <w:marLeft w:val="432"/>
          <w:marRight w:val="0"/>
          <w:marTop w:val="116"/>
          <w:marBottom w:val="0"/>
          <w:divBdr>
            <w:top w:val="none" w:sz="0" w:space="0" w:color="auto"/>
            <w:left w:val="none" w:sz="0" w:space="0" w:color="auto"/>
            <w:bottom w:val="none" w:sz="0" w:space="0" w:color="auto"/>
            <w:right w:val="none" w:sz="0" w:space="0" w:color="auto"/>
          </w:divBdr>
        </w:div>
        <w:div w:id="23022476">
          <w:marLeft w:val="432"/>
          <w:marRight w:val="0"/>
          <w:marTop w:val="116"/>
          <w:marBottom w:val="0"/>
          <w:divBdr>
            <w:top w:val="none" w:sz="0" w:space="0" w:color="auto"/>
            <w:left w:val="none" w:sz="0" w:space="0" w:color="auto"/>
            <w:bottom w:val="none" w:sz="0" w:space="0" w:color="auto"/>
            <w:right w:val="none" w:sz="0" w:space="0" w:color="auto"/>
          </w:divBdr>
        </w:div>
      </w:divsChild>
    </w:div>
    <w:div w:id="1998730716">
      <w:bodyDiv w:val="1"/>
      <w:marLeft w:val="0"/>
      <w:marRight w:val="0"/>
      <w:marTop w:val="0"/>
      <w:marBottom w:val="0"/>
      <w:divBdr>
        <w:top w:val="none" w:sz="0" w:space="0" w:color="auto"/>
        <w:left w:val="none" w:sz="0" w:space="0" w:color="auto"/>
        <w:bottom w:val="none" w:sz="0" w:space="0" w:color="auto"/>
        <w:right w:val="none" w:sz="0" w:space="0" w:color="auto"/>
      </w:divBdr>
      <w:divsChild>
        <w:div w:id="1920749719">
          <w:marLeft w:val="432"/>
          <w:marRight w:val="0"/>
          <w:marTop w:val="116"/>
          <w:marBottom w:val="0"/>
          <w:divBdr>
            <w:top w:val="none" w:sz="0" w:space="0" w:color="auto"/>
            <w:left w:val="none" w:sz="0" w:space="0" w:color="auto"/>
            <w:bottom w:val="none" w:sz="0" w:space="0" w:color="auto"/>
            <w:right w:val="none" w:sz="0" w:space="0" w:color="auto"/>
          </w:divBdr>
        </w:div>
        <w:div w:id="1463770854">
          <w:marLeft w:val="864"/>
          <w:marRight w:val="0"/>
          <w:marTop w:val="74"/>
          <w:marBottom w:val="0"/>
          <w:divBdr>
            <w:top w:val="none" w:sz="0" w:space="0" w:color="auto"/>
            <w:left w:val="none" w:sz="0" w:space="0" w:color="auto"/>
            <w:bottom w:val="none" w:sz="0" w:space="0" w:color="auto"/>
            <w:right w:val="none" w:sz="0" w:space="0" w:color="auto"/>
          </w:divBdr>
        </w:div>
        <w:div w:id="662467301">
          <w:marLeft w:val="864"/>
          <w:marRight w:val="0"/>
          <w:marTop w:val="74"/>
          <w:marBottom w:val="0"/>
          <w:divBdr>
            <w:top w:val="none" w:sz="0" w:space="0" w:color="auto"/>
            <w:left w:val="none" w:sz="0" w:space="0" w:color="auto"/>
            <w:bottom w:val="none" w:sz="0" w:space="0" w:color="auto"/>
            <w:right w:val="none" w:sz="0" w:space="0" w:color="auto"/>
          </w:divBdr>
        </w:div>
        <w:div w:id="1110080397">
          <w:marLeft w:val="432"/>
          <w:marRight w:val="0"/>
          <w:marTop w:val="116"/>
          <w:marBottom w:val="0"/>
          <w:divBdr>
            <w:top w:val="none" w:sz="0" w:space="0" w:color="auto"/>
            <w:left w:val="none" w:sz="0" w:space="0" w:color="auto"/>
            <w:bottom w:val="none" w:sz="0" w:space="0" w:color="auto"/>
            <w:right w:val="none" w:sz="0" w:space="0" w:color="auto"/>
          </w:divBdr>
        </w:div>
      </w:divsChild>
    </w:div>
    <w:div w:id="2131043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2469</Words>
  <Characters>14074</Characters>
  <Application>Microsoft Macintosh Word</Application>
  <DocSecurity>0</DocSecurity>
  <Lines>117</Lines>
  <Paragraphs>33</Paragraphs>
  <ScaleCrop>false</ScaleCrop>
  <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Taieb Stephane</dc:creator>
  <cp:keywords/>
  <dc:description/>
  <cp:lastModifiedBy>Taieb Stephane</cp:lastModifiedBy>
  <cp:revision>3</cp:revision>
  <dcterms:created xsi:type="dcterms:W3CDTF">2013-05-21T20:15:00Z</dcterms:created>
  <dcterms:modified xsi:type="dcterms:W3CDTF">2013-05-27T19:47:00Z</dcterms:modified>
</cp:coreProperties>
</file>