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DFB" w:rsidRDefault="004978BA" w:rsidP="004978BA">
      <w:pPr>
        <w:rPr>
          <w:sz w:val="24"/>
          <w:szCs w:val="24"/>
        </w:rPr>
      </w:pPr>
      <w:r>
        <w:rPr>
          <w:sz w:val="24"/>
          <w:szCs w:val="24"/>
        </w:rPr>
        <w:t>Jeudi 6 décembre</w:t>
      </w:r>
    </w:p>
    <w:p w:rsidR="004978BA" w:rsidRDefault="004978BA" w:rsidP="004978BA">
      <w:pPr>
        <w:rPr>
          <w:sz w:val="24"/>
          <w:szCs w:val="24"/>
        </w:rPr>
      </w:pPr>
      <w:r>
        <w:rPr>
          <w:sz w:val="24"/>
          <w:szCs w:val="24"/>
        </w:rPr>
        <w:t>10h30-12h30</w:t>
      </w:r>
    </w:p>
    <w:p w:rsidR="004978BA" w:rsidRDefault="004978BA" w:rsidP="004978BA">
      <w:pPr>
        <w:rPr>
          <w:sz w:val="24"/>
          <w:szCs w:val="24"/>
        </w:rPr>
      </w:pPr>
      <w:r>
        <w:rPr>
          <w:sz w:val="24"/>
          <w:szCs w:val="24"/>
        </w:rPr>
        <w:t>Pr Renato Monteiro</w:t>
      </w:r>
    </w:p>
    <w:p w:rsidR="004978BA" w:rsidRDefault="005F10C3" w:rsidP="004978BA">
      <w:pPr>
        <w:rPr>
          <w:sz w:val="24"/>
          <w:szCs w:val="24"/>
        </w:rPr>
      </w:pPr>
      <w:r>
        <w:rPr>
          <w:sz w:val="24"/>
          <w:szCs w:val="24"/>
        </w:rPr>
        <w:t xml:space="preserve">Ronéotypeur : </w:t>
      </w:r>
      <w:r w:rsidR="004978BA">
        <w:rPr>
          <w:sz w:val="24"/>
          <w:szCs w:val="24"/>
        </w:rPr>
        <w:t>Aït Abdelmalek Belloumi</w:t>
      </w:r>
    </w:p>
    <w:p w:rsidR="004978BA" w:rsidRDefault="005F10C3" w:rsidP="004978BA">
      <w:pPr>
        <w:rPr>
          <w:sz w:val="24"/>
          <w:szCs w:val="24"/>
        </w:rPr>
      </w:pPr>
      <w:r>
        <w:rPr>
          <w:sz w:val="24"/>
          <w:szCs w:val="24"/>
        </w:rPr>
        <w:t xml:space="preserve">Ronéolecteur : </w:t>
      </w:r>
      <w:r w:rsidR="004978BA">
        <w:rPr>
          <w:sz w:val="24"/>
          <w:szCs w:val="24"/>
        </w:rPr>
        <w:t>Bchini Nessim</w:t>
      </w:r>
    </w:p>
    <w:p w:rsidR="004978BA" w:rsidRDefault="004978BA" w:rsidP="004978BA">
      <w:pPr>
        <w:rPr>
          <w:sz w:val="24"/>
          <w:szCs w:val="24"/>
        </w:rPr>
      </w:pPr>
    </w:p>
    <w:p w:rsidR="004978BA" w:rsidRDefault="004978BA" w:rsidP="004978BA">
      <w:pPr>
        <w:rPr>
          <w:sz w:val="24"/>
          <w:szCs w:val="24"/>
        </w:rPr>
      </w:pPr>
    </w:p>
    <w:p w:rsidR="004978BA" w:rsidRDefault="004978BA" w:rsidP="004978BA">
      <w:pPr>
        <w:rPr>
          <w:sz w:val="24"/>
          <w:szCs w:val="24"/>
        </w:rPr>
      </w:pPr>
    </w:p>
    <w:p w:rsidR="004978BA" w:rsidRDefault="004978BA" w:rsidP="004978BA">
      <w:pPr>
        <w:rPr>
          <w:sz w:val="24"/>
          <w:szCs w:val="24"/>
        </w:rPr>
      </w:pPr>
    </w:p>
    <w:p w:rsidR="004978BA" w:rsidRDefault="004978BA" w:rsidP="004978BA">
      <w:pPr>
        <w:rPr>
          <w:sz w:val="24"/>
          <w:szCs w:val="24"/>
        </w:rPr>
      </w:pPr>
    </w:p>
    <w:p w:rsidR="004978BA" w:rsidRDefault="004978BA" w:rsidP="004978BA">
      <w:pPr>
        <w:rPr>
          <w:sz w:val="24"/>
          <w:szCs w:val="24"/>
        </w:rPr>
      </w:pPr>
    </w:p>
    <w:p w:rsidR="004978BA" w:rsidRPr="004978BA" w:rsidRDefault="004978BA" w:rsidP="004978BA">
      <w:pPr>
        <w:jc w:val="center"/>
        <w:rPr>
          <w:b/>
          <w:sz w:val="40"/>
          <w:szCs w:val="40"/>
          <w:u w:val="single"/>
        </w:rPr>
      </w:pPr>
      <w:r w:rsidRPr="004978BA">
        <w:rPr>
          <w:b/>
          <w:sz w:val="40"/>
          <w:szCs w:val="40"/>
          <w:u w:val="single"/>
        </w:rPr>
        <w:t>UE Immunologie : Les anticorps monoclonaux et protéines de fusion thérapeutiques</w:t>
      </w:r>
    </w:p>
    <w:p w:rsidR="00734DFB" w:rsidRDefault="00734DFB" w:rsidP="00734DFB">
      <w:pPr>
        <w:jc w:val="center"/>
        <w:rPr>
          <w:b/>
          <w:sz w:val="40"/>
          <w:szCs w:val="40"/>
          <w:u w:val="single"/>
        </w:rPr>
      </w:pPr>
    </w:p>
    <w:p w:rsidR="00734DFB" w:rsidRDefault="00734DFB" w:rsidP="00734DFB">
      <w:pPr>
        <w:jc w:val="center"/>
        <w:rPr>
          <w:b/>
          <w:sz w:val="40"/>
          <w:szCs w:val="40"/>
          <w:u w:val="single"/>
        </w:rPr>
      </w:pPr>
    </w:p>
    <w:p w:rsidR="00734DFB" w:rsidRDefault="00734DFB" w:rsidP="00734DFB">
      <w:pPr>
        <w:jc w:val="center"/>
        <w:rPr>
          <w:b/>
          <w:sz w:val="40"/>
          <w:szCs w:val="40"/>
          <w:u w:val="single"/>
        </w:rPr>
      </w:pPr>
    </w:p>
    <w:p w:rsidR="00734DFB" w:rsidRDefault="00734DFB" w:rsidP="00734DFB">
      <w:pPr>
        <w:jc w:val="center"/>
        <w:rPr>
          <w:b/>
          <w:sz w:val="40"/>
          <w:szCs w:val="40"/>
          <w:u w:val="single"/>
        </w:rPr>
      </w:pPr>
    </w:p>
    <w:p w:rsidR="00734DFB" w:rsidRDefault="00734DFB" w:rsidP="00734DFB">
      <w:pPr>
        <w:jc w:val="center"/>
        <w:rPr>
          <w:b/>
          <w:sz w:val="40"/>
          <w:szCs w:val="40"/>
          <w:u w:val="single"/>
        </w:rPr>
      </w:pPr>
    </w:p>
    <w:p w:rsidR="00734DFB" w:rsidRDefault="00734DFB" w:rsidP="00734DFB">
      <w:pPr>
        <w:jc w:val="center"/>
        <w:rPr>
          <w:b/>
          <w:sz w:val="40"/>
          <w:szCs w:val="40"/>
          <w:u w:val="single"/>
        </w:rPr>
      </w:pPr>
    </w:p>
    <w:p w:rsidR="00734DFB" w:rsidRDefault="00734DFB" w:rsidP="00734DFB">
      <w:pPr>
        <w:jc w:val="center"/>
        <w:rPr>
          <w:b/>
          <w:sz w:val="40"/>
          <w:szCs w:val="40"/>
          <w:u w:val="single"/>
        </w:rPr>
      </w:pPr>
    </w:p>
    <w:p w:rsidR="00734DFB" w:rsidRDefault="00734DFB" w:rsidP="00734DFB">
      <w:pPr>
        <w:jc w:val="center"/>
        <w:rPr>
          <w:b/>
          <w:sz w:val="40"/>
          <w:szCs w:val="40"/>
          <w:u w:val="single"/>
        </w:rPr>
      </w:pPr>
    </w:p>
    <w:p w:rsidR="00734DFB" w:rsidRDefault="00734DFB" w:rsidP="00734DFB">
      <w:pPr>
        <w:jc w:val="center"/>
        <w:rPr>
          <w:b/>
          <w:sz w:val="40"/>
          <w:szCs w:val="40"/>
          <w:u w:val="single"/>
        </w:rPr>
      </w:pPr>
    </w:p>
    <w:p w:rsidR="00734DFB" w:rsidRDefault="00734DFB" w:rsidP="00734DFB">
      <w:pPr>
        <w:jc w:val="center"/>
        <w:rPr>
          <w:b/>
          <w:sz w:val="40"/>
          <w:szCs w:val="40"/>
          <w:u w:val="single"/>
        </w:rPr>
      </w:pPr>
    </w:p>
    <w:p w:rsidR="00734DFB" w:rsidRPr="00C2462D" w:rsidRDefault="00C2462D" w:rsidP="00C2462D">
      <w:pPr>
        <w:rPr>
          <w:sz w:val="24"/>
          <w:szCs w:val="24"/>
        </w:rPr>
      </w:pPr>
      <w:r>
        <w:rPr>
          <w:sz w:val="24"/>
          <w:szCs w:val="24"/>
        </w:rPr>
        <w:t>Le prof m’a donné son adresse e-mail, si vous avez des questions n’hésitez pas : renato.monteiro@bch.aphp.fr</w:t>
      </w:r>
    </w:p>
    <w:p w:rsidR="00734DFB" w:rsidRPr="00DD6468" w:rsidRDefault="00C2462D" w:rsidP="00C2462D">
      <w:pPr>
        <w:rPr>
          <w:b/>
          <w:sz w:val="24"/>
          <w:szCs w:val="24"/>
          <w:u w:val="single"/>
        </w:rPr>
      </w:pPr>
      <w:r w:rsidRPr="00DD6468">
        <w:rPr>
          <w:b/>
          <w:sz w:val="24"/>
          <w:szCs w:val="24"/>
          <w:u w:val="single"/>
        </w:rPr>
        <w:lastRenderedPageBreak/>
        <w:t>Première partie : anticorps monoclonaux</w:t>
      </w:r>
    </w:p>
    <w:p w:rsidR="00C2462D" w:rsidRPr="00DD6468" w:rsidRDefault="00C2462D" w:rsidP="00C2462D">
      <w:pPr>
        <w:rPr>
          <w:b/>
          <w:sz w:val="24"/>
          <w:szCs w:val="24"/>
        </w:rPr>
      </w:pPr>
    </w:p>
    <w:p w:rsidR="00C2462D" w:rsidRPr="00DD6468" w:rsidRDefault="00C2462D" w:rsidP="00C2462D">
      <w:pPr>
        <w:pStyle w:val="Paragraphedeliste"/>
        <w:numPr>
          <w:ilvl w:val="0"/>
          <w:numId w:val="32"/>
        </w:numPr>
        <w:rPr>
          <w:b/>
          <w:sz w:val="24"/>
          <w:szCs w:val="24"/>
        </w:rPr>
      </w:pPr>
      <w:r w:rsidRPr="00DD6468">
        <w:rPr>
          <w:b/>
          <w:sz w:val="24"/>
          <w:szCs w:val="24"/>
        </w:rPr>
        <w:t>Définition :</w:t>
      </w:r>
    </w:p>
    <w:p w:rsidR="00C2462D" w:rsidRPr="00DD6468" w:rsidRDefault="00C2462D" w:rsidP="00C2462D">
      <w:pPr>
        <w:pStyle w:val="Paragraphedeliste"/>
        <w:numPr>
          <w:ilvl w:val="0"/>
          <w:numId w:val="32"/>
        </w:numPr>
        <w:rPr>
          <w:b/>
          <w:sz w:val="24"/>
          <w:szCs w:val="24"/>
        </w:rPr>
      </w:pPr>
      <w:r w:rsidRPr="00DD6468">
        <w:rPr>
          <w:b/>
          <w:sz w:val="24"/>
          <w:szCs w:val="24"/>
        </w:rPr>
        <w:t xml:space="preserve">Différences entre anticorps polyclonal et monoclonal </w:t>
      </w:r>
    </w:p>
    <w:p w:rsidR="00C2462D" w:rsidRPr="00DD6468" w:rsidRDefault="00C2462D" w:rsidP="00C2462D">
      <w:pPr>
        <w:pStyle w:val="Paragraphedeliste"/>
        <w:numPr>
          <w:ilvl w:val="0"/>
          <w:numId w:val="32"/>
        </w:numPr>
        <w:rPr>
          <w:b/>
          <w:sz w:val="24"/>
          <w:szCs w:val="24"/>
        </w:rPr>
      </w:pPr>
      <w:r w:rsidRPr="00DD6468">
        <w:rPr>
          <w:b/>
          <w:sz w:val="24"/>
          <w:szCs w:val="24"/>
        </w:rPr>
        <w:t>Production des Anticorps monoclonaux</w:t>
      </w:r>
    </w:p>
    <w:p w:rsidR="00C2462D" w:rsidRPr="00DD6468" w:rsidRDefault="00C2462D" w:rsidP="00C2462D">
      <w:pPr>
        <w:pStyle w:val="Paragraphedeliste"/>
        <w:numPr>
          <w:ilvl w:val="0"/>
          <w:numId w:val="33"/>
        </w:numPr>
        <w:rPr>
          <w:b/>
          <w:sz w:val="24"/>
          <w:szCs w:val="24"/>
        </w:rPr>
      </w:pPr>
      <w:r w:rsidRPr="00DD6468">
        <w:rPr>
          <w:b/>
          <w:sz w:val="24"/>
          <w:szCs w:val="24"/>
        </w:rPr>
        <w:t xml:space="preserve">De la dose et de la forme de l’antigène (tableau pas à savoir) </w:t>
      </w:r>
    </w:p>
    <w:p w:rsidR="00C2462D" w:rsidRPr="00DD6468" w:rsidRDefault="00C2462D" w:rsidP="00C2462D">
      <w:pPr>
        <w:pStyle w:val="Paragraphedeliste"/>
        <w:numPr>
          <w:ilvl w:val="0"/>
          <w:numId w:val="33"/>
        </w:numPr>
        <w:rPr>
          <w:b/>
          <w:sz w:val="24"/>
          <w:szCs w:val="24"/>
        </w:rPr>
      </w:pPr>
      <w:r w:rsidRPr="00DD6468">
        <w:rPr>
          <w:b/>
          <w:sz w:val="24"/>
          <w:szCs w:val="24"/>
        </w:rPr>
        <w:t xml:space="preserve">Des adjuvants </w:t>
      </w:r>
    </w:p>
    <w:p w:rsidR="00C2462D" w:rsidRPr="00DD6468" w:rsidRDefault="00C2462D" w:rsidP="00C2462D">
      <w:pPr>
        <w:pStyle w:val="Paragraphedeliste"/>
        <w:numPr>
          <w:ilvl w:val="0"/>
          <w:numId w:val="33"/>
        </w:numPr>
        <w:rPr>
          <w:b/>
          <w:sz w:val="24"/>
          <w:szCs w:val="24"/>
        </w:rPr>
      </w:pPr>
      <w:r w:rsidRPr="00DD6468">
        <w:rPr>
          <w:b/>
          <w:sz w:val="24"/>
          <w:szCs w:val="24"/>
        </w:rPr>
        <w:t>De la voie et du nombre d’injection (tableau pas à savoir)</w:t>
      </w:r>
    </w:p>
    <w:p w:rsidR="00C2462D" w:rsidRPr="00DD6468" w:rsidRDefault="00C2462D" w:rsidP="00C2462D">
      <w:pPr>
        <w:pStyle w:val="Paragraphedeliste"/>
        <w:numPr>
          <w:ilvl w:val="0"/>
          <w:numId w:val="32"/>
        </w:numPr>
        <w:rPr>
          <w:b/>
          <w:sz w:val="24"/>
          <w:szCs w:val="24"/>
        </w:rPr>
      </w:pPr>
      <w:r w:rsidRPr="00DD6468">
        <w:rPr>
          <w:b/>
          <w:sz w:val="24"/>
          <w:szCs w:val="24"/>
        </w:rPr>
        <w:t>Technique d'hybridation cellulaire ou hybridome</w:t>
      </w:r>
    </w:p>
    <w:p w:rsidR="00C2462D" w:rsidRPr="00DD6468" w:rsidRDefault="00F80786" w:rsidP="00F80786">
      <w:pPr>
        <w:pStyle w:val="Paragraphedeliste"/>
        <w:numPr>
          <w:ilvl w:val="0"/>
          <w:numId w:val="37"/>
        </w:numPr>
        <w:rPr>
          <w:b/>
          <w:sz w:val="24"/>
          <w:szCs w:val="24"/>
        </w:rPr>
      </w:pPr>
      <w:r w:rsidRPr="00DD6468">
        <w:rPr>
          <w:b/>
          <w:sz w:val="24"/>
          <w:szCs w:val="24"/>
        </w:rPr>
        <w:t xml:space="preserve">Des partenaires de fusion </w:t>
      </w:r>
    </w:p>
    <w:p w:rsidR="00F80786" w:rsidRPr="00DD6468" w:rsidRDefault="00F80786" w:rsidP="00F80786">
      <w:pPr>
        <w:pStyle w:val="Paragraphedeliste"/>
        <w:numPr>
          <w:ilvl w:val="0"/>
          <w:numId w:val="37"/>
        </w:numPr>
        <w:rPr>
          <w:b/>
          <w:sz w:val="24"/>
          <w:szCs w:val="24"/>
        </w:rPr>
      </w:pPr>
      <w:r w:rsidRPr="00DD6468">
        <w:rPr>
          <w:b/>
          <w:sz w:val="24"/>
          <w:szCs w:val="24"/>
        </w:rPr>
        <w:t xml:space="preserve">Une méthode de fusion </w:t>
      </w:r>
    </w:p>
    <w:p w:rsidR="00F80786" w:rsidRPr="00DD6468" w:rsidRDefault="00C2462D" w:rsidP="00F80786">
      <w:pPr>
        <w:pStyle w:val="Paragraphedeliste"/>
        <w:numPr>
          <w:ilvl w:val="0"/>
          <w:numId w:val="37"/>
        </w:numPr>
        <w:rPr>
          <w:b/>
          <w:sz w:val="24"/>
          <w:szCs w:val="24"/>
        </w:rPr>
      </w:pPr>
      <w:r w:rsidRPr="00DD6468">
        <w:rPr>
          <w:b/>
          <w:sz w:val="24"/>
          <w:szCs w:val="24"/>
        </w:rPr>
        <w:t>Une</w:t>
      </w:r>
      <w:r w:rsidR="00F80786" w:rsidRPr="00DD6468">
        <w:rPr>
          <w:b/>
          <w:sz w:val="24"/>
          <w:szCs w:val="24"/>
        </w:rPr>
        <w:t xml:space="preserve"> étape de sélection du milieu </w:t>
      </w:r>
    </w:p>
    <w:p w:rsidR="00F80786" w:rsidRPr="00DD6468" w:rsidRDefault="00F80786" w:rsidP="00F80786">
      <w:pPr>
        <w:pStyle w:val="Paragraphedeliste"/>
        <w:numPr>
          <w:ilvl w:val="0"/>
          <w:numId w:val="37"/>
        </w:numPr>
        <w:rPr>
          <w:b/>
          <w:sz w:val="24"/>
          <w:szCs w:val="24"/>
        </w:rPr>
      </w:pPr>
      <w:r w:rsidRPr="00DD6468">
        <w:rPr>
          <w:b/>
          <w:sz w:val="24"/>
          <w:szCs w:val="24"/>
        </w:rPr>
        <w:t xml:space="preserve">Clonage </w:t>
      </w:r>
    </w:p>
    <w:p w:rsidR="00C2462D" w:rsidRPr="00DD6468" w:rsidRDefault="00C2462D" w:rsidP="00F80786">
      <w:pPr>
        <w:pStyle w:val="Paragraphedeliste"/>
        <w:numPr>
          <w:ilvl w:val="0"/>
          <w:numId w:val="37"/>
        </w:numPr>
        <w:rPr>
          <w:b/>
          <w:sz w:val="24"/>
          <w:szCs w:val="24"/>
        </w:rPr>
      </w:pPr>
      <w:r w:rsidRPr="00DD6468">
        <w:rPr>
          <w:b/>
          <w:sz w:val="24"/>
          <w:szCs w:val="24"/>
        </w:rPr>
        <w:t>Expansion</w:t>
      </w:r>
    </w:p>
    <w:p w:rsidR="00F80786" w:rsidRPr="00DD6468" w:rsidRDefault="00F80786" w:rsidP="00F80786">
      <w:pPr>
        <w:pStyle w:val="Paragraphedeliste"/>
        <w:numPr>
          <w:ilvl w:val="0"/>
          <w:numId w:val="32"/>
        </w:numPr>
        <w:rPr>
          <w:b/>
          <w:sz w:val="24"/>
          <w:szCs w:val="24"/>
        </w:rPr>
      </w:pPr>
      <w:r w:rsidRPr="00DD6468">
        <w:rPr>
          <w:b/>
          <w:sz w:val="24"/>
          <w:szCs w:val="24"/>
        </w:rPr>
        <w:t>Méthodes de criblage ou screening</w:t>
      </w:r>
    </w:p>
    <w:p w:rsidR="00F80786" w:rsidRPr="00DD6468" w:rsidRDefault="00F80786" w:rsidP="00F80786">
      <w:pPr>
        <w:pStyle w:val="Paragraphedeliste"/>
        <w:numPr>
          <w:ilvl w:val="0"/>
          <w:numId w:val="38"/>
        </w:numPr>
        <w:rPr>
          <w:b/>
          <w:sz w:val="24"/>
          <w:szCs w:val="24"/>
        </w:rPr>
      </w:pPr>
      <w:r w:rsidRPr="00DD6468">
        <w:rPr>
          <w:b/>
          <w:sz w:val="24"/>
          <w:szCs w:val="24"/>
        </w:rPr>
        <w:t>Immuno Analyse Enzymatique</w:t>
      </w:r>
    </w:p>
    <w:p w:rsidR="00F80786" w:rsidRPr="00DD6468" w:rsidRDefault="00F80786" w:rsidP="00F80786">
      <w:pPr>
        <w:pStyle w:val="Paragraphedeliste"/>
        <w:numPr>
          <w:ilvl w:val="0"/>
          <w:numId w:val="32"/>
        </w:numPr>
        <w:rPr>
          <w:b/>
          <w:sz w:val="24"/>
          <w:szCs w:val="24"/>
        </w:rPr>
      </w:pPr>
      <w:r w:rsidRPr="00DD6468">
        <w:rPr>
          <w:b/>
          <w:sz w:val="24"/>
          <w:szCs w:val="24"/>
        </w:rPr>
        <w:t>Critères de qualité et limites de ce type de production</w:t>
      </w:r>
    </w:p>
    <w:p w:rsidR="00F80786" w:rsidRPr="00DD6468" w:rsidRDefault="00F80786" w:rsidP="00F80786">
      <w:pPr>
        <w:pStyle w:val="Paragraphedeliste"/>
        <w:numPr>
          <w:ilvl w:val="0"/>
          <w:numId w:val="39"/>
        </w:numPr>
        <w:rPr>
          <w:b/>
          <w:sz w:val="24"/>
          <w:szCs w:val="24"/>
        </w:rPr>
      </w:pPr>
      <w:r w:rsidRPr="00DD6468">
        <w:rPr>
          <w:b/>
          <w:sz w:val="24"/>
          <w:szCs w:val="24"/>
        </w:rPr>
        <w:t>Critères de qualité</w:t>
      </w:r>
    </w:p>
    <w:p w:rsidR="00F80786" w:rsidRPr="00DD6468" w:rsidRDefault="00F80786" w:rsidP="00F80786">
      <w:pPr>
        <w:pStyle w:val="Paragraphedeliste"/>
        <w:numPr>
          <w:ilvl w:val="0"/>
          <w:numId w:val="39"/>
        </w:numPr>
        <w:rPr>
          <w:b/>
          <w:sz w:val="24"/>
          <w:szCs w:val="24"/>
        </w:rPr>
      </w:pPr>
      <w:r w:rsidRPr="00DD6468">
        <w:rPr>
          <w:b/>
          <w:sz w:val="24"/>
          <w:szCs w:val="24"/>
        </w:rPr>
        <w:t>Limites de ce type de production</w:t>
      </w:r>
    </w:p>
    <w:p w:rsidR="00F80786" w:rsidRPr="00DD6468" w:rsidRDefault="00F80786" w:rsidP="00F80786">
      <w:pPr>
        <w:rPr>
          <w:b/>
          <w:sz w:val="24"/>
          <w:szCs w:val="24"/>
        </w:rPr>
      </w:pPr>
    </w:p>
    <w:p w:rsidR="00F80786" w:rsidRPr="00DD6468" w:rsidRDefault="00F80786" w:rsidP="00F80786">
      <w:pPr>
        <w:rPr>
          <w:b/>
          <w:sz w:val="24"/>
          <w:szCs w:val="24"/>
          <w:u w:val="single"/>
        </w:rPr>
      </w:pPr>
      <w:r w:rsidRPr="00DD6468">
        <w:rPr>
          <w:b/>
          <w:sz w:val="24"/>
          <w:szCs w:val="24"/>
          <w:u w:val="single"/>
        </w:rPr>
        <w:t>Deuxième partie : les anticorps recombinants</w:t>
      </w:r>
    </w:p>
    <w:p w:rsidR="00F80786" w:rsidRPr="00DD6468" w:rsidRDefault="00F80786" w:rsidP="00DD6468">
      <w:pPr>
        <w:pStyle w:val="Paragraphedeliste"/>
        <w:numPr>
          <w:ilvl w:val="0"/>
          <w:numId w:val="40"/>
        </w:numPr>
        <w:rPr>
          <w:b/>
          <w:sz w:val="24"/>
          <w:szCs w:val="24"/>
        </w:rPr>
      </w:pPr>
      <w:r w:rsidRPr="00DD6468">
        <w:rPr>
          <w:b/>
          <w:sz w:val="24"/>
          <w:szCs w:val="24"/>
        </w:rPr>
        <w:t>Méthode</w:t>
      </w:r>
    </w:p>
    <w:p w:rsidR="00F80786" w:rsidRPr="00DD6468" w:rsidRDefault="00F80786" w:rsidP="00F80786">
      <w:pPr>
        <w:pStyle w:val="Paragraphedeliste"/>
        <w:numPr>
          <w:ilvl w:val="0"/>
          <w:numId w:val="40"/>
        </w:numPr>
        <w:rPr>
          <w:b/>
          <w:sz w:val="24"/>
          <w:szCs w:val="24"/>
        </w:rPr>
      </w:pPr>
      <w:r w:rsidRPr="00DD6468">
        <w:rPr>
          <w:b/>
          <w:sz w:val="24"/>
          <w:szCs w:val="24"/>
        </w:rPr>
        <w:t>Avantages</w:t>
      </w:r>
    </w:p>
    <w:p w:rsidR="00F80786" w:rsidRPr="00DD6468" w:rsidRDefault="00F80786" w:rsidP="00F80786">
      <w:pPr>
        <w:pStyle w:val="Paragraphedeliste"/>
        <w:numPr>
          <w:ilvl w:val="0"/>
          <w:numId w:val="40"/>
        </w:numPr>
        <w:rPr>
          <w:b/>
          <w:sz w:val="24"/>
          <w:szCs w:val="24"/>
        </w:rPr>
      </w:pPr>
      <w:r w:rsidRPr="00DD6468">
        <w:rPr>
          <w:b/>
          <w:sz w:val="24"/>
          <w:szCs w:val="24"/>
        </w:rPr>
        <w:t>Anticorps humanisé</w:t>
      </w:r>
    </w:p>
    <w:p w:rsidR="00F80786" w:rsidRPr="00DD6468" w:rsidRDefault="00F80786" w:rsidP="00F80786">
      <w:pPr>
        <w:pStyle w:val="Paragraphedeliste"/>
        <w:numPr>
          <w:ilvl w:val="0"/>
          <w:numId w:val="41"/>
        </w:numPr>
        <w:rPr>
          <w:b/>
          <w:sz w:val="24"/>
          <w:szCs w:val="24"/>
        </w:rPr>
      </w:pPr>
      <w:r w:rsidRPr="00DD6468">
        <w:rPr>
          <w:b/>
          <w:sz w:val="24"/>
          <w:szCs w:val="24"/>
        </w:rPr>
        <w:t>Définition</w:t>
      </w:r>
    </w:p>
    <w:p w:rsidR="00F80786" w:rsidRPr="00DD6468" w:rsidRDefault="00F80786" w:rsidP="00F80786">
      <w:pPr>
        <w:pStyle w:val="Paragraphedeliste"/>
        <w:numPr>
          <w:ilvl w:val="0"/>
          <w:numId w:val="41"/>
        </w:numPr>
        <w:rPr>
          <w:b/>
          <w:sz w:val="24"/>
          <w:szCs w:val="24"/>
        </w:rPr>
      </w:pPr>
      <w:r w:rsidRPr="00DD6468">
        <w:rPr>
          <w:b/>
          <w:sz w:val="24"/>
          <w:szCs w:val="24"/>
        </w:rPr>
        <w:t>Production d’anticorps humanisés</w:t>
      </w:r>
    </w:p>
    <w:p w:rsidR="00F80786" w:rsidRPr="00DD6468" w:rsidRDefault="00F80786" w:rsidP="00F80786">
      <w:pPr>
        <w:pStyle w:val="Paragraphedeliste"/>
        <w:numPr>
          <w:ilvl w:val="0"/>
          <w:numId w:val="40"/>
        </w:numPr>
        <w:rPr>
          <w:b/>
          <w:sz w:val="24"/>
          <w:szCs w:val="24"/>
        </w:rPr>
      </w:pPr>
      <w:r w:rsidRPr="00DD6468">
        <w:rPr>
          <w:b/>
          <w:sz w:val="24"/>
          <w:szCs w:val="24"/>
        </w:rPr>
        <w:t>Applications</w:t>
      </w:r>
    </w:p>
    <w:p w:rsidR="00F80786" w:rsidRPr="00DD6468" w:rsidRDefault="00F80786" w:rsidP="00F80786">
      <w:pPr>
        <w:pStyle w:val="Paragraphedeliste"/>
        <w:numPr>
          <w:ilvl w:val="0"/>
          <w:numId w:val="40"/>
        </w:numPr>
        <w:rPr>
          <w:b/>
          <w:sz w:val="24"/>
          <w:szCs w:val="24"/>
        </w:rPr>
      </w:pPr>
      <w:r w:rsidRPr="00DD6468">
        <w:rPr>
          <w:b/>
          <w:sz w:val="24"/>
          <w:szCs w:val="24"/>
        </w:rPr>
        <w:t>Terminologies des anticorps monoclonaux (à savoir par cœur):</w:t>
      </w:r>
    </w:p>
    <w:p w:rsidR="00DD6468" w:rsidRPr="00DD6468" w:rsidRDefault="00F80786" w:rsidP="00C2462D">
      <w:pPr>
        <w:pStyle w:val="Paragraphedeliste"/>
        <w:numPr>
          <w:ilvl w:val="0"/>
          <w:numId w:val="40"/>
        </w:numPr>
        <w:rPr>
          <w:b/>
          <w:sz w:val="24"/>
          <w:szCs w:val="24"/>
        </w:rPr>
      </w:pPr>
      <w:r w:rsidRPr="00DD6468">
        <w:rPr>
          <w:b/>
          <w:sz w:val="24"/>
          <w:szCs w:val="24"/>
        </w:rPr>
        <w:t xml:space="preserve">Anticorps thérapeutiques : </w:t>
      </w:r>
    </w:p>
    <w:p w:rsidR="00DD6468" w:rsidRPr="00DD6468" w:rsidRDefault="00F80786" w:rsidP="00DD6468">
      <w:pPr>
        <w:pStyle w:val="Paragraphedeliste"/>
        <w:numPr>
          <w:ilvl w:val="0"/>
          <w:numId w:val="43"/>
        </w:numPr>
        <w:rPr>
          <w:b/>
          <w:sz w:val="24"/>
          <w:szCs w:val="24"/>
        </w:rPr>
      </w:pPr>
      <w:r w:rsidRPr="00DD6468">
        <w:rPr>
          <w:b/>
          <w:sz w:val="24"/>
          <w:szCs w:val="24"/>
        </w:rPr>
        <w:t>anti-cancer</w:t>
      </w:r>
    </w:p>
    <w:p w:rsidR="00DD6468" w:rsidRPr="00DD6468" w:rsidRDefault="00F80786" w:rsidP="00DD6468">
      <w:pPr>
        <w:pStyle w:val="Paragraphedeliste"/>
        <w:numPr>
          <w:ilvl w:val="0"/>
          <w:numId w:val="43"/>
        </w:numPr>
        <w:rPr>
          <w:b/>
          <w:sz w:val="24"/>
          <w:szCs w:val="24"/>
        </w:rPr>
      </w:pPr>
      <w:r w:rsidRPr="00DD6468">
        <w:rPr>
          <w:b/>
          <w:sz w:val="24"/>
          <w:szCs w:val="24"/>
        </w:rPr>
        <w:t>Thérapie passive</w:t>
      </w:r>
    </w:p>
    <w:p w:rsidR="00DD6468" w:rsidRPr="00DD6468" w:rsidRDefault="00F80786" w:rsidP="00DD6468">
      <w:pPr>
        <w:pStyle w:val="Paragraphedeliste"/>
        <w:numPr>
          <w:ilvl w:val="0"/>
          <w:numId w:val="43"/>
        </w:numPr>
        <w:rPr>
          <w:b/>
          <w:sz w:val="24"/>
          <w:szCs w:val="24"/>
        </w:rPr>
      </w:pPr>
      <w:r w:rsidRPr="00DD6468">
        <w:rPr>
          <w:b/>
          <w:sz w:val="24"/>
          <w:szCs w:val="24"/>
        </w:rPr>
        <w:t>Rituximab IDEC-C2B8</w:t>
      </w:r>
    </w:p>
    <w:p w:rsidR="00DD6468" w:rsidRPr="00DD6468" w:rsidRDefault="00F80786" w:rsidP="00DD6468">
      <w:pPr>
        <w:pStyle w:val="Paragraphedeliste"/>
        <w:numPr>
          <w:ilvl w:val="0"/>
          <w:numId w:val="43"/>
        </w:numPr>
        <w:rPr>
          <w:b/>
          <w:sz w:val="24"/>
          <w:szCs w:val="24"/>
        </w:rPr>
      </w:pPr>
      <w:r w:rsidRPr="00DD6468">
        <w:rPr>
          <w:b/>
          <w:sz w:val="24"/>
          <w:szCs w:val="24"/>
        </w:rPr>
        <w:t>Autres anticorps monoclonaux thérapeutique</w:t>
      </w:r>
    </w:p>
    <w:p w:rsidR="00DD6468" w:rsidRPr="00DD6468" w:rsidRDefault="00F80786" w:rsidP="00DD6468">
      <w:pPr>
        <w:pStyle w:val="Paragraphedeliste"/>
        <w:numPr>
          <w:ilvl w:val="0"/>
          <w:numId w:val="43"/>
        </w:numPr>
        <w:rPr>
          <w:b/>
          <w:sz w:val="24"/>
          <w:szCs w:val="24"/>
        </w:rPr>
      </w:pPr>
      <w:r w:rsidRPr="00DD6468">
        <w:rPr>
          <w:b/>
          <w:sz w:val="24"/>
          <w:szCs w:val="24"/>
        </w:rPr>
        <w:t>Anti-TNF efficaces dans la maladie de Crohn</w:t>
      </w:r>
    </w:p>
    <w:p w:rsidR="00F80786" w:rsidRPr="00DD6468" w:rsidRDefault="00F80786" w:rsidP="00DD6468">
      <w:pPr>
        <w:pStyle w:val="Paragraphedeliste"/>
        <w:numPr>
          <w:ilvl w:val="0"/>
          <w:numId w:val="43"/>
        </w:numPr>
        <w:rPr>
          <w:b/>
          <w:sz w:val="24"/>
          <w:szCs w:val="24"/>
        </w:rPr>
      </w:pPr>
      <w:r w:rsidRPr="00DD6468">
        <w:rPr>
          <w:b/>
          <w:sz w:val="24"/>
          <w:szCs w:val="24"/>
        </w:rPr>
        <w:t>Objectifs thérapeutiques dans les MICI( maladies inflammatoire chronique de l’intestin)</w:t>
      </w:r>
    </w:p>
    <w:p w:rsidR="00F80786" w:rsidRPr="00F80786" w:rsidRDefault="00F80786" w:rsidP="00DD6468">
      <w:pPr>
        <w:pStyle w:val="Paragraphedeliste"/>
        <w:ind w:left="2160"/>
        <w:rPr>
          <w:b/>
          <w:sz w:val="40"/>
          <w:szCs w:val="40"/>
          <w:u w:val="single"/>
        </w:rPr>
      </w:pPr>
    </w:p>
    <w:p w:rsidR="00DD6468" w:rsidRDefault="00DD6468" w:rsidP="00C2462D">
      <w:pPr>
        <w:rPr>
          <w:b/>
          <w:sz w:val="40"/>
          <w:szCs w:val="40"/>
          <w:u w:val="single"/>
        </w:rPr>
      </w:pPr>
    </w:p>
    <w:p w:rsidR="00734DFB" w:rsidRPr="00734DFB" w:rsidRDefault="00734DFB" w:rsidP="00BE028B">
      <w:pPr>
        <w:jc w:val="center"/>
        <w:rPr>
          <w:b/>
          <w:sz w:val="40"/>
          <w:szCs w:val="40"/>
          <w:u w:val="single"/>
        </w:rPr>
      </w:pPr>
      <w:r w:rsidRPr="00734DFB">
        <w:rPr>
          <w:b/>
          <w:sz w:val="40"/>
          <w:szCs w:val="40"/>
          <w:u w:val="single"/>
        </w:rPr>
        <w:lastRenderedPageBreak/>
        <w:t>Les anticorps monoclonaux</w:t>
      </w:r>
    </w:p>
    <w:p w:rsidR="00B36951" w:rsidRPr="00B36951" w:rsidRDefault="00B36951" w:rsidP="00920B7E">
      <w:pPr>
        <w:rPr>
          <w:b/>
          <w:sz w:val="28"/>
          <w:szCs w:val="28"/>
          <w:u w:val="single"/>
        </w:rPr>
      </w:pPr>
      <w:r w:rsidRPr="00B36951">
        <w:rPr>
          <w:b/>
          <w:sz w:val="28"/>
          <w:szCs w:val="28"/>
          <w:u w:val="single"/>
        </w:rPr>
        <w:t>Introduction</w:t>
      </w:r>
    </w:p>
    <w:p w:rsidR="004D353C" w:rsidRDefault="00B36951" w:rsidP="00920B7E">
      <w:r>
        <w:t>La production des anticorps monoclonaux a été permise grâce aux  travaux</w:t>
      </w:r>
      <w:r w:rsidR="00DB0AEA">
        <w:t xml:space="preserve"> sur les myélomes</w:t>
      </w:r>
      <w:r>
        <w:t xml:space="preserve"> et la p</w:t>
      </w:r>
      <w:r w:rsidR="00920B7E" w:rsidRPr="00920B7E">
        <w:t>rotéine de Bence Jones</w:t>
      </w:r>
      <w:r>
        <w:t>. La première p</w:t>
      </w:r>
      <w:r w:rsidR="00920B7E" w:rsidRPr="00920B7E">
        <w:t xml:space="preserve">ublication </w:t>
      </w:r>
      <w:r>
        <w:t xml:space="preserve">sur les hybridomes a eu lieu </w:t>
      </w:r>
      <w:r w:rsidR="00920B7E" w:rsidRPr="00920B7E">
        <w:t>en 1975</w:t>
      </w:r>
      <w:r>
        <w:t xml:space="preserve"> et le prix Nobel fut décerné en 1984 </w:t>
      </w:r>
      <w:r w:rsidR="00920B7E" w:rsidRPr="00920B7E">
        <w:t>N.K. Jernes</w:t>
      </w:r>
      <w:r>
        <w:t xml:space="preserve"> pour </w:t>
      </w:r>
      <w:r w:rsidR="00920B7E" w:rsidRPr="00920B7E">
        <w:t>" theories concerning the specificity in development and control of the immune system and the discovery of the principle for production of monoclonal antibodies"</w:t>
      </w:r>
    </w:p>
    <w:p w:rsidR="00920B7E" w:rsidRDefault="00920B7E" w:rsidP="00920B7E"/>
    <w:p w:rsidR="00920B7E" w:rsidRPr="00B36951" w:rsidRDefault="00920B7E" w:rsidP="00B36951">
      <w:pPr>
        <w:pStyle w:val="Paragraphedeliste"/>
        <w:numPr>
          <w:ilvl w:val="0"/>
          <w:numId w:val="4"/>
        </w:numPr>
        <w:rPr>
          <w:b/>
          <w:sz w:val="28"/>
          <w:szCs w:val="28"/>
          <w:u w:val="single"/>
        </w:rPr>
      </w:pPr>
      <w:r w:rsidRPr="00B36951">
        <w:rPr>
          <w:b/>
          <w:sz w:val="28"/>
          <w:szCs w:val="28"/>
          <w:u w:val="single"/>
        </w:rPr>
        <w:t>Définition :</w:t>
      </w:r>
    </w:p>
    <w:p w:rsidR="00920B7E" w:rsidRPr="00920B7E" w:rsidRDefault="00271DBB" w:rsidP="00920B7E">
      <w:r>
        <w:t>Les Anticorps monoclonaux</w:t>
      </w:r>
      <w:r w:rsidR="00920B7E">
        <w:t> </w:t>
      </w:r>
      <w:r>
        <w:t xml:space="preserve">sont une </w:t>
      </w:r>
      <w:r w:rsidRPr="00271DBB">
        <w:rPr>
          <w:b/>
        </w:rPr>
        <w:t>p</w:t>
      </w:r>
      <w:r w:rsidR="00920B7E" w:rsidRPr="00271DBB">
        <w:rPr>
          <w:b/>
        </w:rPr>
        <w:t xml:space="preserve">opulation homogène d’anticorps issus d’un  </w:t>
      </w:r>
      <w:r>
        <w:rPr>
          <w:b/>
        </w:rPr>
        <w:t xml:space="preserve">« seul et unique »  </w:t>
      </w:r>
      <w:r w:rsidR="00920B7E" w:rsidRPr="00271DBB">
        <w:rPr>
          <w:b/>
        </w:rPr>
        <w:t>clone de cellules B</w:t>
      </w:r>
    </w:p>
    <w:p w:rsidR="00271DBB" w:rsidRDefault="00B36951" w:rsidP="00920B7E">
      <w:r>
        <w:t xml:space="preserve">Leurs </w:t>
      </w:r>
      <w:r w:rsidR="00271DBB">
        <w:t>avantages</w:t>
      </w:r>
      <w:r w:rsidR="00920B7E">
        <w:t> </w:t>
      </w:r>
      <w:r w:rsidR="00271DBB">
        <w:t xml:space="preserve">sont : </w:t>
      </w:r>
    </w:p>
    <w:p w:rsidR="00271DBB" w:rsidRDefault="00920B7E" w:rsidP="00271DBB">
      <w:pPr>
        <w:pStyle w:val="Paragraphedeliste"/>
        <w:numPr>
          <w:ilvl w:val="0"/>
          <w:numId w:val="1"/>
        </w:numPr>
      </w:pPr>
      <w:r>
        <w:t>Spécificité</w:t>
      </w:r>
      <w:r w:rsidR="00271DBB">
        <w:t> : on peut dirig</w:t>
      </w:r>
      <w:r w:rsidR="00B36951">
        <w:t>er l’anticorps vers un épitope donné</w:t>
      </w:r>
      <w:r w:rsidR="00271DBB">
        <w:t xml:space="preserve"> de la protéine </w:t>
      </w:r>
    </w:p>
    <w:p w:rsidR="00271DBB" w:rsidRDefault="00920B7E" w:rsidP="00271DBB">
      <w:pPr>
        <w:pStyle w:val="Paragraphedeliste"/>
        <w:numPr>
          <w:ilvl w:val="0"/>
          <w:numId w:val="1"/>
        </w:numPr>
      </w:pPr>
      <w:r>
        <w:t>Affinité</w:t>
      </w:r>
      <w:r w:rsidR="00271DBB">
        <w:t xml:space="preserve"> : on peut créer des anticorps extrêmement </w:t>
      </w:r>
      <w:r w:rsidR="00B36951">
        <w:t>affines</w:t>
      </w:r>
    </w:p>
    <w:p w:rsidR="00920B7E" w:rsidRDefault="00920B7E" w:rsidP="00271DBB">
      <w:pPr>
        <w:pStyle w:val="Paragraphedeliste"/>
        <w:numPr>
          <w:ilvl w:val="0"/>
          <w:numId w:val="1"/>
        </w:numPr>
      </w:pPr>
      <w:r w:rsidRPr="00920B7E">
        <w:t>Production massive et constante</w:t>
      </w:r>
      <w:r w:rsidR="00B36951">
        <w:t xml:space="preserve"> de ces anticorps</w:t>
      </w:r>
    </w:p>
    <w:p w:rsidR="0032309C" w:rsidRDefault="0032309C" w:rsidP="0032309C"/>
    <w:p w:rsidR="0032309C" w:rsidRPr="00B36951" w:rsidRDefault="00B36951" w:rsidP="00B36951">
      <w:pPr>
        <w:pStyle w:val="Paragraphedeliste"/>
        <w:numPr>
          <w:ilvl w:val="0"/>
          <w:numId w:val="4"/>
        </w:numPr>
        <w:rPr>
          <w:b/>
          <w:sz w:val="28"/>
          <w:szCs w:val="28"/>
          <w:u w:val="single"/>
        </w:rPr>
      </w:pPr>
      <w:r w:rsidRPr="00B36951">
        <w:rPr>
          <w:b/>
          <w:sz w:val="28"/>
          <w:szCs w:val="28"/>
          <w:u w:val="single"/>
        </w:rPr>
        <w:t>Différences</w:t>
      </w:r>
      <w:r w:rsidR="004F5042">
        <w:rPr>
          <w:b/>
          <w:sz w:val="28"/>
          <w:szCs w:val="28"/>
          <w:u w:val="single"/>
        </w:rPr>
        <w:t xml:space="preserve"> entre anticorps</w:t>
      </w:r>
      <w:r w:rsidR="0032309C" w:rsidRPr="00B36951">
        <w:rPr>
          <w:b/>
          <w:sz w:val="28"/>
          <w:szCs w:val="28"/>
          <w:u w:val="single"/>
        </w:rPr>
        <w:t xml:space="preserve"> polyclonal et monoclonal :</w:t>
      </w:r>
    </w:p>
    <w:p w:rsidR="0032309C" w:rsidRDefault="0032309C" w:rsidP="0032309C">
      <w:r>
        <w:t xml:space="preserve">Les anticorps polyclonaux  sont dirigés </w:t>
      </w:r>
      <w:r w:rsidRPr="002615D8">
        <w:rPr>
          <w:b/>
        </w:rPr>
        <w:t>contre plusieurs épitopes de l’antigène</w:t>
      </w:r>
      <w:r>
        <w:t xml:space="preserve"> alors que les anticorps monoclonaux vont </w:t>
      </w:r>
      <w:r w:rsidR="00B36951">
        <w:t>être</w:t>
      </w:r>
      <w:r>
        <w:t xml:space="preserve"> </w:t>
      </w:r>
      <w:r w:rsidR="004060E4" w:rsidRPr="002615D8">
        <w:rPr>
          <w:b/>
        </w:rPr>
        <w:t>spécifiques</w:t>
      </w:r>
      <w:r w:rsidRPr="002615D8">
        <w:rPr>
          <w:b/>
        </w:rPr>
        <w:t xml:space="preserve"> d’UN épitopes de l’antigène</w:t>
      </w:r>
    </w:p>
    <w:p w:rsidR="004060E4" w:rsidRDefault="0032309C" w:rsidP="0032309C">
      <w:r>
        <w:t xml:space="preserve">Prenons l’exemple de la souris, </w:t>
      </w:r>
    </w:p>
    <w:p w:rsidR="0032309C" w:rsidRDefault="004060E4" w:rsidP="0032309C">
      <w:r>
        <w:t>Pour</w:t>
      </w:r>
      <w:r w:rsidR="002615D8">
        <w:t xml:space="preserve"> créer </w:t>
      </w:r>
      <w:r w:rsidR="0032309C">
        <w:t xml:space="preserve"> </w:t>
      </w:r>
      <w:r>
        <w:t>des anticorps polyclonaux, nous allons injecter l’antigène dans la souris puis isoler le sérum afin d’obtenir un sérum d’</w:t>
      </w:r>
      <w:r w:rsidR="002615D8">
        <w:t>anticorps</w:t>
      </w:r>
      <w:r>
        <w:t xml:space="preserve"> polyclonaux</w:t>
      </w:r>
      <w:r w:rsidR="002615D8">
        <w:t xml:space="preserve"> qui reconnaitra tous les épitopes de l’antigène.</w:t>
      </w:r>
    </w:p>
    <w:p w:rsidR="00DB0AEA" w:rsidRDefault="002615D8" w:rsidP="002615D8">
      <w:r>
        <w:t>Alors que pour créer un anticorps monoclonal, nous allons i</w:t>
      </w:r>
      <w:r w:rsidR="0032309C">
        <w:t xml:space="preserve">njecter un </w:t>
      </w:r>
      <w:r>
        <w:t>antigène</w:t>
      </w:r>
      <w:r w:rsidR="0032309C">
        <w:t xml:space="preserve"> à la souris</w:t>
      </w:r>
      <w:r>
        <w:t xml:space="preserve"> puis </w:t>
      </w:r>
      <w:r w:rsidR="0032309C">
        <w:t xml:space="preserve">isoler des cellules de rate </w:t>
      </w:r>
      <w:r>
        <w:t xml:space="preserve">(contenant l’anticorps produit par la souris) </w:t>
      </w:r>
      <w:r w:rsidR="0032309C">
        <w:t xml:space="preserve">que l’on va faire s’hybrider avec </w:t>
      </w:r>
      <w:r w:rsidR="00DB0AEA">
        <w:t xml:space="preserve">des cellules de </w:t>
      </w:r>
      <w:r>
        <w:t>myélome</w:t>
      </w:r>
      <w:r w:rsidR="00DB0AEA">
        <w:t xml:space="preserve"> qui elles sont immortelles</w:t>
      </w:r>
      <w:r>
        <w:t>. Apres sélection des clones, c</w:t>
      </w:r>
      <w:r w:rsidR="00DB0AEA">
        <w:t>eci va nous permettre d’obtenir des anticorps monoclonaux qui seront immortel, à l’inverse des anticorps polyclonaux</w:t>
      </w:r>
      <w:r>
        <w:t xml:space="preserve"> et qui pourront s’attaquer à l’épitope que nous aurons choisi</w:t>
      </w:r>
    </w:p>
    <w:p w:rsidR="00DB0AEA" w:rsidRDefault="00DB0AEA" w:rsidP="002615D8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914775" cy="1914525"/>
            <wp:effectExtent l="0" t="0" r="0" b="9525"/>
            <wp:docPr id="24578" name="Picture 1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8" name="Picture 102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4314" cy="1982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615D8" w:rsidRPr="004F733C" w:rsidRDefault="002615D8" w:rsidP="004F733C">
      <w:pPr>
        <w:pStyle w:val="Paragraphedeliste"/>
        <w:numPr>
          <w:ilvl w:val="0"/>
          <w:numId w:val="4"/>
        </w:numPr>
        <w:rPr>
          <w:b/>
          <w:sz w:val="28"/>
          <w:szCs w:val="28"/>
          <w:u w:val="single"/>
        </w:rPr>
      </w:pPr>
      <w:r w:rsidRPr="004F733C">
        <w:rPr>
          <w:b/>
          <w:sz w:val="28"/>
          <w:szCs w:val="28"/>
          <w:u w:val="single"/>
        </w:rPr>
        <w:lastRenderedPageBreak/>
        <w:t>Production des Anticorps monoclonaux</w:t>
      </w:r>
    </w:p>
    <w:p w:rsidR="004F733C" w:rsidRDefault="004F733C" w:rsidP="00DB0AEA"/>
    <w:p w:rsidR="00DB0AEA" w:rsidRDefault="00E74FB9" w:rsidP="00DB0AEA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33" o:spid="_x0000_s1026" type="#_x0000_t202" style="position:absolute;margin-left:749.35pt;margin-top:301.15pt;width:97.15pt;height:31.25pt;z-index:25166336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" filled="f" stroked="f">
            <v:textbox style="mso-fit-shape-to-text:t">
              <w:txbxContent>
                <w:p w:rsidR="00DE0202" w:rsidRDefault="00DE0202" w:rsidP="00DE0202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rPr>
                      <w:rFonts w:ascii="Tahoma" w:eastAsia="MS PGothic" w:hAnsi="Tahoma" w:cs="Tahoma"/>
                      <w:b/>
                      <w:bCs/>
                      <w:color w:val="00CC00"/>
                      <w:kern w:val="24"/>
                      <w:sz w:val="40"/>
                      <w:szCs w:val="40"/>
                    </w:rPr>
                    <w:t>10 jours</w:t>
                  </w:r>
                </w:p>
              </w:txbxContent>
            </v:textbox>
          </v:shape>
        </w:pict>
      </w:r>
      <w:r w:rsidR="005E56D3">
        <w:t>La chaine de production des anticorps monoclonaux se passe de la manière suivante :</w:t>
      </w:r>
    </w:p>
    <w:p w:rsidR="00DB0AEA" w:rsidRDefault="00AC460C" w:rsidP="00DB0AEA">
      <w:r w:rsidRPr="00AC460C">
        <w:rPr>
          <w:noProof/>
          <w:lang w:eastAsia="fr-FR"/>
        </w:rPr>
        <w:drawing>
          <wp:inline distT="0" distB="0" distL="0" distR="0">
            <wp:extent cx="2752086" cy="207835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8374" cy="2219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460C">
        <w:rPr>
          <w:noProof/>
          <w:lang w:eastAsia="fr-FR"/>
        </w:rPr>
        <w:drawing>
          <wp:inline distT="0" distB="0" distL="0" distR="0">
            <wp:extent cx="2924629" cy="198120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6136" cy="2009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60C" w:rsidRDefault="00AC460C" w:rsidP="00DB0AEA"/>
    <w:p w:rsidR="00AC460C" w:rsidRDefault="00AC460C" w:rsidP="00DB0AEA"/>
    <w:p w:rsidR="00B302C9" w:rsidRDefault="00B302C9" w:rsidP="00AC460C">
      <w:r>
        <w:t xml:space="preserve">Dans la production des anticorps monoclonaux, on utilise généralement des </w:t>
      </w:r>
      <w:r w:rsidRPr="00B302C9">
        <w:rPr>
          <w:b/>
        </w:rPr>
        <w:t>souris BALB/c</w:t>
      </w:r>
    </w:p>
    <w:p w:rsidR="00AC460C" w:rsidRPr="00B302C9" w:rsidRDefault="00B302C9" w:rsidP="00AC460C">
      <w:r>
        <w:t xml:space="preserve">Les antigènes que l’on injecte à la souris pour créer l’anticorps peuvent être </w:t>
      </w:r>
      <w:r w:rsidRPr="00B302C9">
        <w:rPr>
          <w:b/>
        </w:rPr>
        <w:t>des haptènes ou des protéines porteuses</w:t>
      </w:r>
      <w:r>
        <w:rPr>
          <w:b/>
        </w:rPr>
        <w:t xml:space="preserve"> </w:t>
      </w:r>
      <w:r>
        <w:t xml:space="preserve">et doivent posséder un </w:t>
      </w:r>
      <w:r w:rsidRPr="00B302C9">
        <w:rPr>
          <w:b/>
        </w:rPr>
        <w:t>degré de pureté par élimination des contaminants</w:t>
      </w:r>
      <w:r>
        <w:rPr>
          <w:b/>
        </w:rPr>
        <w:t>.</w:t>
      </w:r>
    </w:p>
    <w:p w:rsidR="00B302C9" w:rsidRDefault="00AC460C" w:rsidP="00AC460C">
      <w:r w:rsidRPr="00AC460C">
        <w:t>L'immunisation de l'animal</w:t>
      </w:r>
      <w:r w:rsidR="00B302C9">
        <w:t xml:space="preserve"> se fait en fonction :</w:t>
      </w:r>
    </w:p>
    <w:p w:rsidR="00AC460C" w:rsidRPr="004F733C" w:rsidRDefault="00B302C9" w:rsidP="004F733C">
      <w:pPr>
        <w:pStyle w:val="Paragraphedeliste"/>
        <w:numPr>
          <w:ilvl w:val="0"/>
          <w:numId w:val="6"/>
        </w:numPr>
        <w:rPr>
          <w:b/>
          <w:u w:val="single"/>
        </w:rPr>
      </w:pPr>
      <w:r w:rsidRPr="004F733C">
        <w:rPr>
          <w:b/>
          <w:u w:val="single"/>
        </w:rPr>
        <w:t xml:space="preserve">De la </w:t>
      </w:r>
      <w:r w:rsidR="00AC460C" w:rsidRPr="004F733C">
        <w:rPr>
          <w:b/>
          <w:u w:val="single"/>
        </w:rPr>
        <w:t xml:space="preserve">dose et </w:t>
      </w:r>
      <w:r w:rsidRPr="004F733C">
        <w:rPr>
          <w:b/>
          <w:u w:val="single"/>
        </w:rPr>
        <w:t xml:space="preserve">de la </w:t>
      </w:r>
      <w:r w:rsidR="00AC460C" w:rsidRPr="004F733C">
        <w:rPr>
          <w:b/>
          <w:u w:val="single"/>
        </w:rPr>
        <w:t xml:space="preserve">forme de </w:t>
      </w:r>
      <w:r w:rsidRPr="004F733C">
        <w:rPr>
          <w:b/>
          <w:u w:val="single"/>
        </w:rPr>
        <w:t>l’antigène (tableau pas à savoir) :</w:t>
      </w:r>
    </w:p>
    <w:p w:rsidR="004E5112" w:rsidRDefault="00FE2A4D" w:rsidP="00FE2A4D">
      <w:pPr>
        <w:jc w:val="center"/>
      </w:pPr>
      <w:r w:rsidRPr="00FE2A4D">
        <w:rPr>
          <w:noProof/>
          <w:lang w:eastAsia="fr-FR"/>
        </w:rPr>
        <w:drawing>
          <wp:inline distT="0" distB="0" distL="0" distR="0">
            <wp:extent cx="5362575" cy="3105150"/>
            <wp:effectExtent l="0" t="0" r="952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7545" cy="3113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2C9" w:rsidRPr="00AC460C" w:rsidRDefault="00B302C9" w:rsidP="00B302C9"/>
    <w:p w:rsidR="00FE2A4D" w:rsidRDefault="00FE2A4D" w:rsidP="00FE2A4D">
      <w:pPr>
        <w:rPr>
          <w:b/>
          <w:u w:val="single"/>
        </w:rPr>
      </w:pPr>
    </w:p>
    <w:p w:rsidR="00FE2A4D" w:rsidRDefault="00FE2A4D" w:rsidP="00FE2A4D">
      <w:pPr>
        <w:rPr>
          <w:b/>
          <w:u w:val="single"/>
        </w:rPr>
      </w:pPr>
    </w:p>
    <w:p w:rsidR="00FE2A4D" w:rsidRPr="00FE2A4D" w:rsidRDefault="00B302C9" w:rsidP="00FE2A4D">
      <w:pPr>
        <w:pStyle w:val="Paragraphedeliste"/>
        <w:numPr>
          <w:ilvl w:val="0"/>
          <w:numId w:val="6"/>
        </w:numPr>
        <w:rPr>
          <w:b/>
          <w:u w:val="single"/>
        </w:rPr>
      </w:pPr>
      <w:r w:rsidRPr="00FE2A4D">
        <w:rPr>
          <w:b/>
          <w:u w:val="single"/>
        </w:rPr>
        <w:t xml:space="preserve">Des </w:t>
      </w:r>
      <w:r w:rsidR="00AC460C" w:rsidRPr="00FE2A4D">
        <w:rPr>
          <w:b/>
          <w:u w:val="single"/>
        </w:rPr>
        <w:t>adjuvants</w:t>
      </w:r>
      <w:r w:rsidR="004E5112" w:rsidRPr="00FE2A4D">
        <w:rPr>
          <w:b/>
          <w:u w:val="single"/>
        </w:rPr>
        <w:t xml:space="preserve"> : </w:t>
      </w:r>
    </w:p>
    <w:p w:rsidR="004E5112" w:rsidRPr="00FE2A4D" w:rsidRDefault="00FE2A4D" w:rsidP="00FE2A4D">
      <w:pPr>
        <w:ind w:left="360"/>
        <w:rPr>
          <w:b/>
        </w:rPr>
      </w:pPr>
      <w:r w:rsidRPr="004E5112">
        <w:t>L’adjuvant</w:t>
      </w:r>
      <w:r w:rsidR="004E5112" w:rsidRPr="004E5112">
        <w:t xml:space="preserve"> permet</w:t>
      </w:r>
      <w:r w:rsidR="004E5112" w:rsidRPr="00FE2A4D">
        <w:rPr>
          <w:b/>
        </w:rPr>
        <w:t xml:space="preserve"> l’augmentation de l’intensité de la réponse immunitaire, l’accroissement de l’effet mémoire et est un stimulant non spécifiques de la réponse immunitaire. </w:t>
      </w:r>
      <w:r w:rsidR="004E5112">
        <w:t>L</w:t>
      </w:r>
      <w:r w:rsidR="004E5112" w:rsidRPr="004E5112">
        <w:t xml:space="preserve">’adjuvant possède 3 composantes principales: </w:t>
      </w:r>
    </w:p>
    <w:p w:rsidR="004E5112" w:rsidRDefault="004E5112" w:rsidP="004E5112">
      <w:pPr>
        <w:pStyle w:val="Paragraphedeliste"/>
        <w:numPr>
          <w:ilvl w:val="0"/>
          <w:numId w:val="2"/>
        </w:numPr>
      </w:pPr>
      <w:r w:rsidRPr="004E5112">
        <w:rPr>
          <w:b/>
        </w:rPr>
        <w:t>huile minérale/eau</w:t>
      </w:r>
      <w:r>
        <w:t xml:space="preserve"> pour la </w:t>
      </w:r>
      <w:r w:rsidRPr="004E5112">
        <w:t>protection de l’antigène</w:t>
      </w:r>
      <w:r>
        <w:t xml:space="preserve"> et </w:t>
      </w:r>
      <w:r w:rsidRPr="004E5112">
        <w:t xml:space="preserve">transport de </w:t>
      </w:r>
      <w:r>
        <w:t>l’antigène</w:t>
      </w:r>
    </w:p>
    <w:p w:rsidR="004E5112" w:rsidRDefault="004E5112" w:rsidP="004E5112">
      <w:pPr>
        <w:pStyle w:val="Paragraphedeliste"/>
        <w:numPr>
          <w:ilvl w:val="0"/>
          <w:numId w:val="2"/>
        </w:numPr>
      </w:pPr>
      <w:r w:rsidRPr="004E5112">
        <w:rPr>
          <w:b/>
        </w:rPr>
        <w:t>particules</w:t>
      </w:r>
      <w:r w:rsidRPr="004E5112">
        <w:t xml:space="preserve"> </w:t>
      </w:r>
      <w:r>
        <w:t>pour l’</w:t>
      </w:r>
      <w:r w:rsidRPr="004E5112">
        <w:t>agrégation de l’antigène</w:t>
      </w:r>
      <w:r>
        <w:t xml:space="preserve"> et le </w:t>
      </w:r>
      <w:r w:rsidRPr="004E5112">
        <w:t>dépôt antigénique</w:t>
      </w:r>
    </w:p>
    <w:p w:rsidR="004E5112" w:rsidRPr="004E5112" w:rsidRDefault="004E5112" w:rsidP="004E5112">
      <w:pPr>
        <w:pStyle w:val="Paragraphedeliste"/>
        <w:numPr>
          <w:ilvl w:val="0"/>
          <w:numId w:val="2"/>
        </w:numPr>
        <w:rPr>
          <w:b/>
        </w:rPr>
      </w:pPr>
      <w:r w:rsidRPr="004E5112">
        <w:rPr>
          <w:b/>
        </w:rPr>
        <w:t>parois de bactéries</w:t>
      </w:r>
      <w:r w:rsidRPr="004E5112">
        <w:t xml:space="preserve"> </w:t>
      </w:r>
      <w:r>
        <w:t xml:space="preserve">pour la </w:t>
      </w:r>
      <w:r w:rsidRPr="004E5112">
        <w:t xml:space="preserve">réaction inflammatoire </w:t>
      </w:r>
    </w:p>
    <w:p w:rsidR="00FE2A4D" w:rsidRDefault="00FE2A4D" w:rsidP="00FE2A4D"/>
    <w:p w:rsidR="005C7AC0" w:rsidRDefault="00B302C9" w:rsidP="00FE2A4D">
      <w:pPr>
        <w:pStyle w:val="Paragraphedeliste"/>
        <w:numPr>
          <w:ilvl w:val="0"/>
          <w:numId w:val="6"/>
        </w:numPr>
        <w:rPr>
          <w:b/>
          <w:u w:val="single"/>
        </w:rPr>
      </w:pPr>
      <w:r w:rsidRPr="00FE2A4D">
        <w:rPr>
          <w:b/>
          <w:u w:val="single"/>
        </w:rPr>
        <w:t xml:space="preserve">De la </w:t>
      </w:r>
      <w:r w:rsidR="00AC460C" w:rsidRPr="00FE2A4D">
        <w:rPr>
          <w:b/>
          <w:u w:val="single"/>
        </w:rPr>
        <w:t xml:space="preserve">voie et </w:t>
      </w:r>
      <w:r w:rsidRPr="00FE2A4D">
        <w:rPr>
          <w:b/>
          <w:u w:val="single"/>
        </w:rPr>
        <w:t xml:space="preserve">du </w:t>
      </w:r>
      <w:r w:rsidR="00AC460C" w:rsidRPr="00FE2A4D">
        <w:rPr>
          <w:b/>
          <w:u w:val="single"/>
        </w:rPr>
        <w:t xml:space="preserve">nombre </w:t>
      </w:r>
      <w:r w:rsidRPr="00FE2A4D">
        <w:rPr>
          <w:b/>
          <w:u w:val="single"/>
        </w:rPr>
        <w:t>d’injection</w:t>
      </w:r>
      <w:r w:rsidR="00FE2A4D">
        <w:rPr>
          <w:b/>
          <w:u w:val="single"/>
        </w:rPr>
        <w:t xml:space="preserve"> (tableau pas à savoir)</w:t>
      </w:r>
    </w:p>
    <w:p w:rsidR="00FE2A4D" w:rsidRDefault="00FE2A4D" w:rsidP="00FE2A4D">
      <w:pPr>
        <w:rPr>
          <w:b/>
          <w:u w:val="single"/>
        </w:rPr>
      </w:pPr>
    </w:p>
    <w:p w:rsidR="00FE2A4D" w:rsidRPr="00FE2A4D" w:rsidRDefault="00FE2A4D" w:rsidP="00FE2A4D">
      <w:pPr>
        <w:jc w:val="center"/>
        <w:rPr>
          <w:b/>
          <w:u w:val="single"/>
        </w:rPr>
      </w:pPr>
      <w:r w:rsidRPr="00FE2A4D">
        <w:rPr>
          <w:b/>
          <w:noProof/>
          <w:u w:val="single"/>
          <w:lang w:eastAsia="fr-FR"/>
        </w:rPr>
        <w:drawing>
          <wp:inline distT="0" distB="0" distL="0" distR="0">
            <wp:extent cx="4303395" cy="2886075"/>
            <wp:effectExtent l="0" t="0" r="1905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2157" cy="2959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A4D" w:rsidRDefault="00FE2A4D" w:rsidP="005C7AC0"/>
    <w:p w:rsidR="005C7AC0" w:rsidRPr="00FE2A4D" w:rsidRDefault="005C7AC0" w:rsidP="00FE2A4D">
      <w:pPr>
        <w:pStyle w:val="Paragraphedeliste"/>
        <w:numPr>
          <w:ilvl w:val="0"/>
          <w:numId w:val="4"/>
        </w:numPr>
        <w:rPr>
          <w:b/>
          <w:sz w:val="28"/>
          <w:szCs w:val="28"/>
          <w:u w:val="single"/>
        </w:rPr>
      </w:pPr>
      <w:r w:rsidRPr="00FE2A4D">
        <w:rPr>
          <w:b/>
          <w:sz w:val="28"/>
          <w:szCs w:val="28"/>
          <w:u w:val="single"/>
        </w:rPr>
        <w:t>Technique d'hybridation cellulaire ou hybridome</w:t>
      </w:r>
    </w:p>
    <w:p w:rsidR="005C7AC0" w:rsidRDefault="005C7AC0" w:rsidP="005C7AC0">
      <w:r>
        <w:t>Pour réaliser une hybridation cellulaire il faut :</w:t>
      </w:r>
    </w:p>
    <w:p w:rsidR="00746C03" w:rsidRPr="00746C03" w:rsidRDefault="005C7AC0" w:rsidP="00746C03">
      <w:pPr>
        <w:pStyle w:val="Paragraphedeliste"/>
        <w:numPr>
          <w:ilvl w:val="0"/>
          <w:numId w:val="7"/>
        </w:numPr>
        <w:rPr>
          <w:b/>
          <w:u w:val="single"/>
        </w:rPr>
      </w:pPr>
      <w:r w:rsidRPr="00746C03">
        <w:rPr>
          <w:b/>
          <w:u w:val="single"/>
        </w:rPr>
        <w:t xml:space="preserve">Des partenaires de fusion : </w:t>
      </w:r>
    </w:p>
    <w:p w:rsidR="005C7AC0" w:rsidRPr="005C7AC0" w:rsidRDefault="00746C03" w:rsidP="00746C03">
      <w:r>
        <w:t>Nous allons utiliser des c</w:t>
      </w:r>
      <w:r w:rsidRPr="005C7AC0">
        <w:t>ellules</w:t>
      </w:r>
      <w:r w:rsidR="005C7AC0" w:rsidRPr="005C7AC0">
        <w:t xml:space="preserve"> B extraites d’organes lymphoïdes secondaires (rate, ganglions)</w:t>
      </w:r>
      <w:r w:rsidR="005C7AC0">
        <w:t xml:space="preserve"> + </w:t>
      </w:r>
      <w:r w:rsidR="005C7AC0" w:rsidRPr="005C7AC0">
        <w:t xml:space="preserve">cellules </w:t>
      </w:r>
      <w:r w:rsidR="005C7AC0">
        <w:t>myélomateu</w:t>
      </w:r>
      <w:r w:rsidR="005C7AC0" w:rsidRPr="005C7AC0">
        <w:t>ses</w:t>
      </w:r>
      <w:r w:rsidR="005C7AC0">
        <w:t xml:space="preserve"> (cellules</w:t>
      </w:r>
      <w:r w:rsidR="005C7AC0" w:rsidRPr="005C7AC0">
        <w:t xml:space="preserve"> MOPC de souris Balb/c </w:t>
      </w:r>
      <w:r w:rsidR="005C7AC0">
        <w:t>déficitaire en HGPRT</w:t>
      </w:r>
      <w:r>
        <w:t>)</w:t>
      </w:r>
    </w:p>
    <w:p w:rsidR="00746C03" w:rsidRPr="00746C03" w:rsidRDefault="00746C03" w:rsidP="00746C03">
      <w:pPr>
        <w:pStyle w:val="Paragraphedeliste"/>
        <w:rPr>
          <w:b/>
          <w:u w:val="single"/>
        </w:rPr>
      </w:pPr>
    </w:p>
    <w:p w:rsidR="00746C03" w:rsidRDefault="005C7AC0" w:rsidP="00746C03">
      <w:pPr>
        <w:pStyle w:val="Paragraphedeliste"/>
        <w:numPr>
          <w:ilvl w:val="0"/>
          <w:numId w:val="7"/>
        </w:numPr>
      </w:pPr>
      <w:r w:rsidRPr="00746C03">
        <w:rPr>
          <w:b/>
          <w:u w:val="single"/>
        </w:rPr>
        <w:t>Une méthode de fusion :</w:t>
      </w:r>
      <w:r>
        <w:t xml:space="preserve"> </w:t>
      </w:r>
    </w:p>
    <w:p w:rsidR="005C7AC0" w:rsidRDefault="00746C03" w:rsidP="00746C03">
      <w:r>
        <w:t>Nous allons utiliser soit l</w:t>
      </w:r>
      <w:r w:rsidR="002F19BF" w:rsidRPr="002F19BF">
        <w:t xml:space="preserve">a fusion chimique </w:t>
      </w:r>
      <w:r w:rsidR="002F19BF">
        <w:t xml:space="preserve">qui </w:t>
      </w:r>
      <w:r w:rsidR="002F19BF" w:rsidRPr="002F19BF">
        <w:t xml:space="preserve">se fait grâce au  Poly Ethylène Glycol (PEG) </w:t>
      </w:r>
      <w:r w:rsidR="002F19BF">
        <w:t xml:space="preserve">ou </w:t>
      </w:r>
      <w:r w:rsidR="002F19BF" w:rsidRPr="002F19BF">
        <w:t xml:space="preserve">la Fusion physique </w:t>
      </w:r>
      <w:r w:rsidR="002F19BF">
        <w:t>qui</w:t>
      </w:r>
      <w:r>
        <w:t xml:space="preserve"> se fait par é</w:t>
      </w:r>
      <w:r w:rsidRPr="002F19BF">
        <w:t>lectro fusion</w:t>
      </w:r>
    </w:p>
    <w:p w:rsidR="00746C03" w:rsidRDefault="00746C03" w:rsidP="00746C03">
      <w:pPr>
        <w:pStyle w:val="Paragraphedeliste"/>
      </w:pPr>
    </w:p>
    <w:p w:rsidR="00746C03" w:rsidRPr="00746C03" w:rsidRDefault="00746C03" w:rsidP="00746C03">
      <w:pPr>
        <w:pStyle w:val="Paragraphedeliste"/>
      </w:pPr>
    </w:p>
    <w:p w:rsidR="00746C03" w:rsidRDefault="005C7AC0" w:rsidP="00746C03">
      <w:pPr>
        <w:pStyle w:val="Paragraphedeliste"/>
        <w:numPr>
          <w:ilvl w:val="0"/>
          <w:numId w:val="7"/>
        </w:numPr>
      </w:pPr>
      <w:r w:rsidRPr="00746C03">
        <w:rPr>
          <w:b/>
          <w:u w:val="single"/>
        </w:rPr>
        <w:lastRenderedPageBreak/>
        <w:t xml:space="preserve">Une </w:t>
      </w:r>
      <w:r w:rsidR="002F19BF" w:rsidRPr="00746C03">
        <w:rPr>
          <w:b/>
          <w:u w:val="single"/>
        </w:rPr>
        <w:t xml:space="preserve">étape de sélection </w:t>
      </w:r>
      <w:r w:rsidR="00D80C1A" w:rsidRPr="00746C03">
        <w:rPr>
          <w:b/>
          <w:u w:val="single"/>
        </w:rPr>
        <w:t>du milieu</w:t>
      </w:r>
      <w:r w:rsidR="00D80C1A">
        <w:t xml:space="preserve"> : </w:t>
      </w:r>
      <w:bookmarkStart w:id="0" w:name="_GoBack"/>
      <w:bookmarkEnd w:id="0"/>
    </w:p>
    <w:p w:rsidR="002F19BF" w:rsidRDefault="00746C03" w:rsidP="00746C03">
      <w:r>
        <w:t>Cette étape est très importante, nous devons sélectionner un milieu où l’</w:t>
      </w:r>
      <w:r w:rsidR="00664A62">
        <w:t>on doit</w:t>
      </w:r>
      <w:r w:rsidR="00D80C1A">
        <w:t xml:space="preserve"> retrouver du HAT</w:t>
      </w:r>
      <w:r w:rsidR="00D80C1A" w:rsidRPr="00D80C1A">
        <w:t xml:space="preserve"> </w:t>
      </w:r>
      <w:r>
        <w:t>(Hypoxanthine</w:t>
      </w:r>
      <w:r w:rsidR="00D80C1A" w:rsidRPr="00D80C1A">
        <w:t xml:space="preserve"> </w:t>
      </w:r>
      <w:r w:rsidR="00D80C1A">
        <w:t xml:space="preserve">Aminopterine </w:t>
      </w:r>
      <w:r w:rsidR="00D80C1A" w:rsidRPr="00D80C1A">
        <w:t>Thymidine</w:t>
      </w:r>
      <w:r w:rsidR="00D80C1A">
        <w:t>), des facteurs de croissance (</w:t>
      </w:r>
      <w:r w:rsidR="00D80C1A" w:rsidRPr="00D80C1A">
        <w:t>IL6 b mercaptoethanol</w:t>
      </w:r>
      <w:r w:rsidR="00D80C1A">
        <w:t xml:space="preserve">), du </w:t>
      </w:r>
      <w:r w:rsidR="00D80C1A" w:rsidRPr="00D80C1A">
        <w:t>sérum de veau fœtal</w:t>
      </w:r>
      <w:r w:rsidR="00D80C1A">
        <w:t xml:space="preserve">, des </w:t>
      </w:r>
      <w:r w:rsidR="00D80C1A" w:rsidRPr="00D80C1A">
        <w:t>fibroblastes</w:t>
      </w:r>
      <w:r w:rsidR="00D80C1A">
        <w:t xml:space="preserve">, </w:t>
      </w:r>
      <w:r w:rsidR="00D80C1A" w:rsidRPr="00D80C1A">
        <w:t>sous atmosphère CO2</w:t>
      </w:r>
      <w:r w:rsidR="00D80C1A">
        <w:t xml:space="preserve">. Dans ces conditions, </w:t>
      </w:r>
      <w:r w:rsidR="00D80C1A" w:rsidRPr="00D80C1A">
        <w:t>seuls les hybridomes se développent</w:t>
      </w:r>
      <w:r w:rsidR="00D80C1A">
        <w:t xml:space="preserve"> à </w:t>
      </w:r>
      <w:r w:rsidR="00870B82">
        <w:t>hauteur</w:t>
      </w:r>
      <w:r w:rsidR="00D80C1A">
        <w:t xml:space="preserve"> de </w:t>
      </w:r>
      <w:r w:rsidR="00D80C1A" w:rsidRPr="00D80C1A">
        <w:t>1 x 105 cellules/ml</w:t>
      </w:r>
      <w:r w:rsidR="00D80C1A">
        <w:t xml:space="preserve"> </w:t>
      </w:r>
    </w:p>
    <w:p w:rsidR="00746C03" w:rsidRDefault="00746C03" w:rsidP="00746C03">
      <w:pPr>
        <w:rPr>
          <w:b/>
        </w:rPr>
      </w:pPr>
    </w:p>
    <w:p w:rsidR="00746C03" w:rsidRPr="00746C03" w:rsidRDefault="00D80C1A" w:rsidP="00746C03">
      <w:pPr>
        <w:pStyle w:val="Paragraphedeliste"/>
        <w:numPr>
          <w:ilvl w:val="0"/>
          <w:numId w:val="6"/>
        </w:numPr>
        <w:rPr>
          <w:b/>
          <w:u w:val="single"/>
        </w:rPr>
      </w:pPr>
      <w:r w:rsidRPr="00746C03">
        <w:rPr>
          <w:b/>
          <w:u w:val="single"/>
        </w:rPr>
        <w:t>C</w:t>
      </w:r>
      <w:r w:rsidR="005C7AC0" w:rsidRPr="00746C03">
        <w:rPr>
          <w:b/>
          <w:u w:val="single"/>
        </w:rPr>
        <w:t>lonage</w:t>
      </w:r>
      <w:r w:rsidR="00E443F9" w:rsidRPr="00746C03">
        <w:rPr>
          <w:b/>
          <w:u w:val="single"/>
        </w:rPr>
        <w:t xml:space="preserve"> : </w:t>
      </w:r>
    </w:p>
    <w:p w:rsidR="00746C03" w:rsidRPr="00746C03" w:rsidRDefault="00746C03" w:rsidP="00746C03">
      <w:r w:rsidRPr="00746C03">
        <w:t>L</w:t>
      </w:r>
      <w:r w:rsidR="00E443F9" w:rsidRPr="00746C03">
        <w:t xml:space="preserve">e </w:t>
      </w:r>
      <w:r w:rsidRPr="00746C03">
        <w:t>c</w:t>
      </w:r>
      <w:r w:rsidR="00E443F9" w:rsidRPr="00746C03">
        <w:t xml:space="preserve">lonage peut se faire </w:t>
      </w:r>
      <w:r w:rsidRPr="00746C03">
        <w:t>par 2 méthodes :</w:t>
      </w:r>
    </w:p>
    <w:p w:rsidR="00746C03" w:rsidRPr="00746C03" w:rsidRDefault="00746C03" w:rsidP="00746C03">
      <w:pPr>
        <w:pStyle w:val="Paragraphedeliste"/>
        <w:numPr>
          <w:ilvl w:val="0"/>
          <w:numId w:val="3"/>
        </w:numPr>
      </w:pPr>
      <w:r w:rsidRPr="00746C03">
        <w:t>Soit</w:t>
      </w:r>
      <w:r w:rsidR="00E443F9" w:rsidRPr="00746C03">
        <w:t xml:space="preserve"> dans </w:t>
      </w:r>
      <w:r w:rsidR="00E443F9" w:rsidRPr="00746C03">
        <w:rPr>
          <w:b/>
        </w:rPr>
        <w:t>l’Agarose</w:t>
      </w:r>
      <w:r w:rsidR="00E443F9" w:rsidRPr="00746C03">
        <w:t xml:space="preserve"> où l’on visualise directement les colonies cellulaires dans l’agar, que l’on remet en culture après dilution </w:t>
      </w:r>
    </w:p>
    <w:p w:rsidR="00E443F9" w:rsidRPr="00746C03" w:rsidRDefault="00746C03" w:rsidP="00746C03">
      <w:pPr>
        <w:pStyle w:val="Paragraphedeliste"/>
        <w:numPr>
          <w:ilvl w:val="0"/>
          <w:numId w:val="3"/>
        </w:numPr>
      </w:pPr>
      <w:r w:rsidRPr="00746C03">
        <w:t xml:space="preserve">Soit </w:t>
      </w:r>
      <w:r w:rsidR="00E443F9" w:rsidRPr="00746C03">
        <w:t xml:space="preserve">par </w:t>
      </w:r>
      <w:r w:rsidR="00E443F9" w:rsidRPr="00746C03">
        <w:rPr>
          <w:b/>
        </w:rPr>
        <w:t>dilution limite</w:t>
      </w:r>
      <w:r w:rsidR="00E443F9" w:rsidRPr="00746C03">
        <w:t xml:space="preserve"> </w:t>
      </w:r>
      <w:r>
        <w:t>où le clonage est</w:t>
      </w:r>
      <w:r w:rsidR="00E443F9" w:rsidRPr="00746C03">
        <w:t xml:space="preserve"> </w:t>
      </w:r>
      <w:r w:rsidR="00E35C84">
        <w:t>r</w:t>
      </w:r>
      <w:r w:rsidR="00E35C84" w:rsidRPr="00746C03">
        <w:t>éalisé</w:t>
      </w:r>
      <w:r w:rsidR="00E443F9" w:rsidRPr="00746C03">
        <w:t xml:space="preserve"> directement dans une plaque de microtitration</w:t>
      </w:r>
      <w:r w:rsidR="00E35C84">
        <w:t>. Cette méthode est la plus utilisée en labo car elle est</w:t>
      </w:r>
      <w:r w:rsidR="00E443F9" w:rsidRPr="00746C03">
        <w:t xml:space="preserve"> peu onéreuse</w:t>
      </w:r>
      <w:r w:rsidR="00E35C84">
        <w:t xml:space="preserve">. Cependant, cette méthode est longue, fastidieuse et </w:t>
      </w:r>
      <w:r w:rsidR="00E443F9" w:rsidRPr="00746C03">
        <w:t>laborieuse.</w:t>
      </w:r>
    </w:p>
    <w:p w:rsidR="00E35C84" w:rsidRDefault="00E35C84" w:rsidP="00E35C84"/>
    <w:p w:rsidR="00E35C84" w:rsidRDefault="008111BC" w:rsidP="00E35C84">
      <w:pPr>
        <w:pStyle w:val="Paragraphedeliste"/>
        <w:numPr>
          <w:ilvl w:val="0"/>
          <w:numId w:val="6"/>
        </w:numPr>
      </w:pPr>
      <w:r w:rsidRPr="00E35C84">
        <w:rPr>
          <w:b/>
          <w:u w:val="single"/>
        </w:rPr>
        <w:t>E</w:t>
      </w:r>
      <w:r w:rsidR="005C7AC0" w:rsidRPr="00E35C84">
        <w:rPr>
          <w:b/>
          <w:u w:val="single"/>
        </w:rPr>
        <w:t>xpansion</w:t>
      </w:r>
      <w:r w:rsidRPr="00746C03">
        <w:t xml:space="preserve"> </w:t>
      </w:r>
    </w:p>
    <w:p w:rsidR="00363938" w:rsidRDefault="00363938" w:rsidP="00E35C84">
      <w:r>
        <w:t>La p</w:t>
      </w:r>
      <w:r w:rsidR="008111BC" w:rsidRPr="00746C03">
        <w:t xml:space="preserve">roduction des anticorps monoclonaux </w:t>
      </w:r>
      <w:r w:rsidR="00D76014">
        <w:t xml:space="preserve"> peut</w:t>
      </w:r>
      <w:r>
        <w:t xml:space="preserve"> se faire de différentes façons : </w:t>
      </w:r>
    </w:p>
    <w:p w:rsidR="008111BC" w:rsidRPr="00746C03" w:rsidRDefault="00363938" w:rsidP="00363938">
      <w:pPr>
        <w:pStyle w:val="Paragraphedeliste"/>
        <w:numPr>
          <w:ilvl w:val="0"/>
          <w:numId w:val="3"/>
        </w:numPr>
      </w:pPr>
      <w:r w:rsidRPr="00D76014">
        <w:rPr>
          <w:b/>
        </w:rPr>
        <w:t xml:space="preserve">Production </w:t>
      </w:r>
      <w:r w:rsidR="008111BC" w:rsidRPr="00D76014">
        <w:rPr>
          <w:b/>
        </w:rPr>
        <w:t>en grande quantité</w:t>
      </w:r>
      <w:r>
        <w:t> : production en batch ou microencapsulation</w:t>
      </w:r>
    </w:p>
    <w:p w:rsidR="008111BC" w:rsidRDefault="008111BC" w:rsidP="00363938">
      <w:pPr>
        <w:pStyle w:val="Paragraphedeliste"/>
        <w:numPr>
          <w:ilvl w:val="0"/>
          <w:numId w:val="3"/>
        </w:numPr>
      </w:pPr>
      <w:r w:rsidRPr="00D76014">
        <w:rPr>
          <w:b/>
        </w:rPr>
        <w:t>Production en micro particules</w:t>
      </w:r>
      <w:r w:rsidR="00363938">
        <w:t> : technique de c</w:t>
      </w:r>
      <w:r w:rsidRPr="00746C03">
        <w:t xml:space="preserve">apture des hydridomes dans des billes d’alginate </w:t>
      </w:r>
      <w:r w:rsidR="00363938">
        <w:t>sans</w:t>
      </w:r>
      <w:r w:rsidRPr="00746C03">
        <w:t xml:space="preserve"> contamination </w:t>
      </w:r>
      <w:r w:rsidR="00363938">
        <w:t xml:space="preserve">et avec une </w:t>
      </w:r>
      <w:r w:rsidRPr="00746C03">
        <w:t>purification simplifiée</w:t>
      </w:r>
      <w:r w:rsidR="00363938">
        <w:t>. On peut en produire de 100 mg à 1g/ml et une p</w:t>
      </w:r>
      <w:r w:rsidR="00363938" w:rsidRPr="00363938">
        <w:t xml:space="preserve">roduction industrielle </w:t>
      </w:r>
      <w:r w:rsidR="00363938">
        <w:t xml:space="preserve">est </w:t>
      </w:r>
      <w:r w:rsidR="00363938" w:rsidRPr="00363938">
        <w:t>possible</w:t>
      </w:r>
    </w:p>
    <w:p w:rsidR="00363938" w:rsidRDefault="00363938" w:rsidP="00D76014">
      <w:pPr>
        <w:pStyle w:val="Paragraphedeliste"/>
        <w:numPr>
          <w:ilvl w:val="0"/>
          <w:numId w:val="3"/>
        </w:numPr>
      </w:pPr>
      <w:r w:rsidRPr="00D76014">
        <w:rPr>
          <w:b/>
        </w:rPr>
        <w:t>Production en ascites</w:t>
      </w:r>
      <w:r>
        <w:t> : technique d’i</w:t>
      </w:r>
      <w:r w:rsidRPr="00363938">
        <w:t>njection des hybrido</w:t>
      </w:r>
      <w:r>
        <w:t>mes dans le péritoine de souris, provoquant ainsi le d</w:t>
      </w:r>
      <w:r w:rsidRPr="00363938">
        <w:t>éveloppement d’une t</w:t>
      </w:r>
      <w:r>
        <w:t>umeur et donc de l’ascite. Ensuite on prélève</w:t>
      </w:r>
      <w:r w:rsidRPr="00363938">
        <w:t xml:space="preserve"> des anticorps pa</w:t>
      </w:r>
      <w:r w:rsidR="00D76014">
        <w:t>r ponction du</w:t>
      </w:r>
      <w:r>
        <w:t xml:space="preserve"> liquide </w:t>
      </w:r>
      <w:r w:rsidR="00D76014">
        <w:t>d’ascite</w:t>
      </w:r>
      <w:r>
        <w:t xml:space="preserve"> </w:t>
      </w:r>
      <w:r w:rsidR="00D76014">
        <w:t>et on purifie</w:t>
      </w:r>
      <w:r w:rsidRPr="00363938">
        <w:t xml:space="preserve"> </w:t>
      </w:r>
      <w:r w:rsidR="00D76014">
        <w:t xml:space="preserve">ce </w:t>
      </w:r>
      <w:r>
        <w:t xml:space="preserve">liquide </w:t>
      </w:r>
      <w:r w:rsidR="00D76014">
        <w:t>d’ascite. Il s’agit d’un r</w:t>
      </w:r>
      <w:r w:rsidRPr="00363938">
        <w:t>endement élevé 20 g/l</w:t>
      </w:r>
    </w:p>
    <w:p w:rsidR="00D76014" w:rsidRDefault="00D76014" w:rsidP="00D76014">
      <w:pPr>
        <w:pStyle w:val="Paragraphedeliste"/>
        <w:numPr>
          <w:ilvl w:val="0"/>
          <w:numId w:val="3"/>
        </w:numPr>
      </w:pPr>
      <w:r w:rsidRPr="00D30D92">
        <w:rPr>
          <w:b/>
        </w:rPr>
        <w:t xml:space="preserve">Production par </w:t>
      </w:r>
      <w:r w:rsidR="00D30D92" w:rsidRPr="00D30D92">
        <w:rPr>
          <w:b/>
        </w:rPr>
        <w:t>les bios réacteurs</w:t>
      </w:r>
      <w:r w:rsidRPr="00D30D92">
        <w:t> :</w:t>
      </w:r>
      <w:r>
        <w:t xml:space="preserve"> </w:t>
      </w:r>
      <w:r w:rsidRPr="00D76014">
        <w:t>Basé sur la technologie des fibres creuses</w:t>
      </w:r>
    </w:p>
    <w:p w:rsidR="00D30D92" w:rsidRDefault="00D30D92" w:rsidP="00D30D92"/>
    <w:p w:rsidR="00D30D92" w:rsidRDefault="00D30D92" w:rsidP="00D30D92">
      <w:r>
        <w:t>Il existe donc 2 types de productions :</w:t>
      </w:r>
    </w:p>
    <w:p w:rsidR="00D30D92" w:rsidRDefault="00D30D92" w:rsidP="00D30D92">
      <w:pPr>
        <w:pStyle w:val="Paragraphedeliste"/>
        <w:numPr>
          <w:ilvl w:val="0"/>
          <w:numId w:val="3"/>
        </w:numPr>
      </w:pPr>
      <w:r w:rsidRPr="00D30D92">
        <w:rPr>
          <w:b/>
        </w:rPr>
        <w:t>Production in vitro</w:t>
      </w:r>
      <w:r>
        <w:t> : (liste des avantages et inconvénient pas à savoir par cœur)</w:t>
      </w:r>
    </w:p>
    <w:p w:rsidR="00D30D92" w:rsidRDefault="00D30D92" w:rsidP="00D30D92">
      <w:pPr>
        <w:pStyle w:val="Paragraphedeliste"/>
        <w:numPr>
          <w:ilvl w:val="0"/>
          <w:numId w:val="8"/>
        </w:numPr>
      </w:pPr>
      <w:r w:rsidRPr="00D30D92">
        <w:t>Avantages</w:t>
      </w:r>
      <w:r>
        <w:t xml:space="preserve"> : </w:t>
      </w:r>
      <w:r w:rsidRPr="00D30D92">
        <w:t>Pas d’utilisation d’animal</w:t>
      </w:r>
      <w:r>
        <w:t xml:space="preserve">, </w:t>
      </w:r>
      <w:r w:rsidRPr="00D30D92">
        <w:t>Production de grandes quantité d’anticorps</w:t>
      </w:r>
      <w:r>
        <w:t xml:space="preserve">, </w:t>
      </w:r>
      <w:r w:rsidRPr="00D30D92">
        <w:t>Pas de contraintes légales à l’utilisation d’animaux</w:t>
      </w:r>
      <w:r>
        <w:t xml:space="preserve">, </w:t>
      </w:r>
      <w:r w:rsidRPr="00D30D92">
        <w:t>Pas de personnel d’animalerie</w:t>
      </w:r>
      <w:r>
        <w:t xml:space="preserve">, </w:t>
      </w:r>
      <w:r w:rsidRPr="00D30D92">
        <w:t>Pas de contaminant</w:t>
      </w:r>
    </w:p>
    <w:p w:rsidR="00D30D92" w:rsidRDefault="00D30D92" w:rsidP="00D30D92">
      <w:pPr>
        <w:pStyle w:val="Paragraphedeliste"/>
        <w:numPr>
          <w:ilvl w:val="0"/>
          <w:numId w:val="8"/>
        </w:numPr>
      </w:pPr>
      <w:r w:rsidRPr="00D30D92">
        <w:t>Inconvénients</w:t>
      </w:r>
      <w:r>
        <w:t xml:space="preserve"> : </w:t>
      </w:r>
      <w:r w:rsidRPr="00D30D92">
        <w:t>Tous les hybridomes ne prolifèrent pas en réacteur</w:t>
      </w:r>
      <w:r>
        <w:t xml:space="preserve">, </w:t>
      </w:r>
      <w:r w:rsidRPr="00D30D92">
        <w:t>Nécessite l’utilisation de sérum de veau fœtal</w:t>
      </w:r>
      <w:r>
        <w:t xml:space="preserve">, </w:t>
      </w:r>
      <w:r w:rsidRPr="00D30D92">
        <w:t>Problèmes lorsque les glycosylations sont nécessaires</w:t>
      </w:r>
      <w:r>
        <w:t xml:space="preserve">, Productions moins concentrées, </w:t>
      </w:r>
      <w:r w:rsidRPr="00D30D92">
        <w:t>Contamination par les hybridomes morts</w:t>
      </w:r>
      <w:r>
        <w:t xml:space="preserve">, </w:t>
      </w:r>
      <w:r w:rsidRPr="00D30D92">
        <w:t>Mab de plus faible affinité</w:t>
      </w:r>
      <w:r>
        <w:t xml:space="preserve">, </w:t>
      </w:r>
      <w:r w:rsidRPr="00D30D92">
        <w:t>Plus chère pour de petites production</w:t>
      </w:r>
      <w:r w:rsidR="00664A62">
        <w:t>s</w:t>
      </w:r>
    </w:p>
    <w:p w:rsidR="00D30D92" w:rsidRDefault="00D30D92" w:rsidP="00D30D92">
      <w:pPr>
        <w:pStyle w:val="Paragraphedeliste"/>
        <w:numPr>
          <w:ilvl w:val="0"/>
          <w:numId w:val="3"/>
        </w:numPr>
      </w:pPr>
      <w:r w:rsidRPr="00D30D92">
        <w:rPr>
          <w:b/>
        </w:rPr>
        <w:t>Production in vivo:</w:t>
      </w:r>
      <w:r w:rsidRPr="00D30D92">
        <w:t xml:space="preserve"> (liste des avantages et inconvénient pas à savoir par cœur)</w:t>
      </w:r>
    </w:p>
    <w:p w:rsidR="00D30D92" w:rsidRDefault="00D30D92" w:rsidP="00D30D92">
      <w:pPr>
        <w:pStyle w:val="Paragraphedeliste"/>
        <w:numPr>
          <w:ilvl w:val="0"/>
          <w:numId w:val="9"/>
        </w:numPr>
      </w:pPr>
      <w:r>
        <w:t xml:space="preserve">Avantages : </w:t>
      </w:r>
      <w:r w:rsidRPr="00D30D92">
        <w:t>Concentration élevée en Mab</w:t>
      </w:r>
      <w:r>
        <w:t xml:space="preserve">, </w:t>
      </w:r>
      <w:r w:rsidRPr="00D30D92">
        <w:t>Pas d’intermédiaire industriels</w:t>
      </w:r>
    </w:p>
    <w:p w:rsidR="00D30D92" w:rsidRPr="00363938" w:rsidRDefault="00D30D92" w:rsidP="00D30D92">
      <w:pPr>
        <w:pStyle w:val="Paragraphedeliste"/>
        <w:numPr>
          <w:ilvl w:val="0"/>
          <w:numId w:val="9"/>
        </w:numPr>
      </w:pPr>
      <w:r>
        <w:t xml:space="preserve">Inconvénients : </w:t>
      </w:r>
      <w:r w:rsidRPr="00D30D92">
        <w:t>Utilisation de l’animal</w:t>
      </w:r>
      <w:r>
        <w:t xml:space="preserve">, </w:t>
      </w:r>
      <w:r w:rsidRPr="00D30D92">
        <w:t>Présence de protéines murines</w:t>
      </w:r>
      <w:r>
        <w:t xml:space="preserve">, </w:t>
      </w:r>
      <w:r w:rsidRPr="00D30D92">
        <w:t>Contaminants</w:t>
      </w:r>
      <w:r>
        <w:t xml:space="preserve">, </w:t>
      </w:r>
      <w:r w:rsidRPr="00D30D92">
        <w:t>Stress de la souris</w:t>
      </w:r>
    </w:p>
    <w:p w:rsidR="00D80C1A" w:rsidRDefault="00D80C1A" w:rsidP="00D80C1A">
      <w:pPr>
        <w:rPr>
          <w:b/>
        </w:rPr>
      </w:pPr>
    </w:p>
    <w:p w:rsidR="00D30D92" w:rsidRPr="00D30D92" w:rsidRDefault="00D30D92" w:rsidP="00D30D92">
      <w:pPr>
        <w:pStyle w:val="Paragraphedeliste"/>
        <w:numPr>
          <w:ilvl w:val="0"/>
          <w:numId w:val="4"/>
        </w:numPr>
        <w:rPr>
          <w:b/>
          <w:sz w:val="28"/>
          <w:szCs w:val="28"/>
          <w:u w:val="single"/>
        </w:rPr>
      </w:pPr>
      <w:r w:rsidRPr="00D30D92">
        <w:rPr>
          <w:b/>
          <w:sz w:val="28"/>
          <w:szCs w:val="28"/>
          <w:u w:val="single"/>
        </w:rPr>
        <w:lastRenderedPageBreak/>
        <w:t>Méthodes de criblage ou screening</w:t>
      </w:r>
    </w:p>
    <w:p w:rsidR="00E15BE3" w:rsidRDefault="00D80C1A" w:rsidP="00D155A4">
      <w:r w:rsidRPr="00D80C1A">
        <w:t>La Méthodes de criblage ou screening doit être</w:t>
      </w:r>
      <w:r>
        <w:t xml:space="preserve"> </w:t>
      </w:r>
      <w:r w:rsidR="00D30D92">
        <w:t>r</w:t>
      </w:r>
      <w:r w:rsidR="00D155A4">
        <w:t>eproductib</w:t>
      </w:r>
      <w:r w:rsidR="00D30D92">
        <w:t>le, fiable, rapide, bon marché, a</w:t>
      </w:r>
      <w:r w:rsidR="00D155A4">
        <w:t xml:space="preserve">utomatisable et </w:t>
      </w:r>
      <w:r w:rsidR="00D30D92">
        <w:t>v</w:t>
      </w:r>
      <w:r w:rsidRPr="00D80C1A">
        <w:t>ersatile</w:t>
      </w:r>
      <w:r w:rsidR="00D155A4">
        <w:t xml:space="preserve">. </w:t>
      </w:r>
    </w:p>
    <w:p w:rsidR="00D80C1A" w:rsidRPr="00D80C1A" w:rsidRDefault="00D155A4" w:rsidP="00D155A4">
      <w:r>
        <w:t>Il existe différentes méthodes de criblage dont : Immuno précipitation (</w:t>
      </w:r>
      <w:r w:rsidRPr="00D155A4">
        <w:t>Ouchterlony, Mancini</w:t>
      </w:r>
      <w:r>
        <w:t>), Réactions d’agglutination, Radio immunologie (RIA</w:t>
      </w:r>
      <w:r w:rsidR="00870B82">
        <w:t>)</w:t>
      </w:r>
      <w:r>
        <w:t>, Immuno enzymologie (enzyme ELISA)</w:t>
      </w:r>
      <w:r w:rsidR="00870B82">
        <w:t>,</w:t>
      </w:r>
      <w:r w:rsidR="00870B82" w:rsidRPr="00D155A4">
        <w:t xml:space="preserve"> Compteur</w:t>
      </w:r>
      <w:r>
        <w:t xml:space="preserve"> de cellules (Cell sorter) ou encore le </w:t>
      </w:r>
      <w:r w:rsidRPr="00D155A4">
        <w:t>Western Blot</w:t>
      </w:r>
      <w:r w:rsidR="00664A62">
        <w:t>.</w:t>
      </w:r>
    </w:p>
    <w:p w:rsidR="005C7AC0" w:rsidRPr="00E15BE3" w:rsidRDefault="00E443F9" w:rsidP="00E15BE3">
      <w:pPr>
        <w:pStyle w:val="Paragraphedeliste"/>
        <w:numPr>
          <w:ilvl w:val="0"/>
          <w:numId w:val="10"/>
        </w:numPr>
        <w:rPr>
          <w:b/>
          <w:u w:val="single"/>
        </w:rPr>
      </w:pPr>
      <w:r w:rsidRPr="00E15BE3">
        <w:rPr>
          <w:b/>
          <w:u w:val="single"/>
        </w:rPr>
        <w:t>Immuno Analyse Enzymatique</w:t>
      </w:r>
    </w:p>
    <w:p w:rsidR="00E443F9" w:rsidRPr="00E443F9" w:rsidRDefault="00E443F9" w:rsidP="00655F17">
      <w:r>
        <w:t>L’</w:t>
      </w:r>
      <w:r w:rsidRPr="00E443F9">
        <w:t>Immuno Analyse Enzymatique</w:t>
      </w:r>
      <w:r w:rsidR="00E15BE3">
        <w:t xml:space="preserve"> est u</w:t>
      </w:r>
      <w:r w:rsidR="00655F17">
        <w:t xml:space="preserve">tilisé pour le dosage </w:t>
      </w:r>
      <w:r w:rsidR="00E15BE3">
        <w:t>d’antigènes multivalents où le p</w:t>
      </w:r>
      <w:r w:rsidR="00655F17">
        <w:t xml:space="preserve">oids moléculaire de l’antigène est élevé et où des étapes de séparations sont nécessaires. </w:t>
      </w:r>
      <w:r w:rsidRPr="00E443F9">
        <w:t xml:space="preserve"> </w:t>
      </w:r>
      <w:r>
        <w:t xml:space="preserve">Il existe </w:t>
      </w:r>
      <w:r w:rsidRPr="00E443F9">
        <w:t>2 techniques</w:t>
      </w:r>
      <w:r>
        <w:t xml:space="preserve"> d’</w:t>
      </w:r>
      <w:r w:rsidRPr="00E443F9">
        <w:t>Immuno Analyse Enzymatique</w:t>
      </w:r>
      <w:r>
        <w:t> :</w:t>
      </w:r>
    </w:p>
    <w:p w:rsidR="00E443F9" w:rsidRPr="00E15BE3" w:rsidRDefault="00E443F9" w:rsidP="00E443F9">
      <w:pPr>
        <w:pStyle w:val="Paragraphedeliste"/>
        <w:numPr>
          <w:ilvl w:val="0"/>
          <w:numId w:val="3"/>
        </w:numPr>
        <w:rPr>
          <w:b/>
        </w:rPr>
      </w:pPr>
      <w:r w:rsidRPr="00E15BE3">
        <w:rPr>
          <w:b/>
        </w:rPr>
        <w:t>Compétition</w:t>
      </w:r>
    </w:p>
    <w:p w:rsidR="00E443F9" w:rsidRPr="00E443F9" w:rsidRDefault="00E443F9" w:rsidP="00E443F9">
      <w:pPr>
        <w:pStyle w:val="Paragraphedeliste"/>
        <w:numPr>
          <w:ilvl w:val="0"/>
          <w:numId w:val="3"/>
        </w:numPr>
      </w:pPr>
      <w:r w:rsidRPr="00E15BE3">
        <w:rPr>
          <w:b/>
        </w:rPr>
        <w:t>Sandwich</w:t>
      </w:r>
      <w:r w:rsidRPr="00E443F9">
        <w:t xml:space="preserve"> : la plus utilisée pour ce propos</w:t>
      </w:r>
    </w:p>
    <w:p w:rsidR="00E443F9" w:rsidRPr="00E443F9" w:rsidRDefault="00E443F9" w:rsidP="00E443F9">
      <w:r w:rsidRPr="00E443F9">
        <w:t>« </w:t>
      </w:r>
      <w:r w:rsidR="00E15BE3" w:rsidRPr="00E443F9">
        <w:t>L’antigène</w:t>
      </w:r>
      <w:r w:rsidRPr="00E443F9">
        <w:t> » est pris en</w:t>
      </w:r>
      <w:r>
        <w:t xml:space="preserve"> sandwich entre deux anticorps: </w:t>
      </w:r>
      <w:r w:rsidR="00E15BE3" w:rsidRPr="00E15BE3">
        <w:rPr>
          <w:b/>
        </w:rPr>
        <w:t>l’anticorps</w:t>
      </w:r>
      <w:r w:rsidRPr="00E15BE3">
        <w:rPr>
          <w:b/>
        </w:rPr>
        <w:t xml:space="preserve"> de capture immobilisé</w:t>
      </w:r>
      <w:r>
        <w:t xml:space="preserve"> en excès sur la plaque solide et </w:t>
      </w:r>
      <w:r w:rsidRPr="00E15BE3">
        <w:rPr>
          <w:b/>
        </w:rPr>
        <w:t>le conjugué enzymatique</w:t>
      </w:r>
    </w:p>
    <w:p w:rsidR="00E443F9" w:rsidRDefault="00655F17" w:rsidP="00E443F9">
      <w:r w:rsidRPr="00655F17">
        <w:rPr>
          <w:noProof/>
          <w:lang w:eastAsia="fr-FR"/>
        </w:rPr>
        <w:drawing>
          <wp:inline distT="0" distB="0" distL="0" distR="0">
            <wp:extent cx="2971800" cy="172402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0755" cy="177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2771775" cy="1685925"/>
            <wp:effectExtent l="0" t="0" r="9525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889" cy="17139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43F9" w:rsidRDefault="00E443F9" w:rsidP="005C7AC0"/>
    <w:p w:rsidR="00E15BE3" w:rsidRPr="00C501D5" w:rsidRDefault="00E15BE3" w:rsidP="00587C33">
      <w:pPr>
        <w:pStyle w:val="Paragraphedeliste"/>
        <w:numPr>
          <w:ilvl w:val="0"/>
          <w:numId w:val="4"/>
        </w:numPr>
        <w:spacing w:line="360" w:lineRule="auto"/>
        <w:rPr>
          <w:b/>
          <w:sz w:val="28"/>
          <w:szCs w:val="28"/>
          <w:u w:val="single"/>
        </w:rPr>
      </w:pPr>
      <w:r w:rsidRPr="00C501D5">
        <w:rPr>
          <w:b/>
          <w:sz w:val="28"/>
          <w:szCs w:val="28"/>
          <w:u w:val="single"/>
        </w:rPr>
        <w:t>Critères de qualité et limites de ce type de production</w:t>
      </w:r>
    </w:p>
    <w:p w:rsidR="00E15BE3" w:rsidRPr="00587C33" w:rsidRDefault="00E15BE3" w:rsidP="00587C33">
      <w:pPr>
        <w:pStyle w:val="Paragraphedeliste"/>
        <w:numPr>
          <w:ilvl w:val="0"/>
          <w:numId w:val="14"/>
        </w:numPr>
        <w:rPr>
          <w:b/>
          <w:u w:val="single"/>
        </w:rPr>
      </w:pPr>
      <w:r w:rsidRPr="00587C33">
        <w:rPr>
          <w:b/>
          <w:u w:val="single"/>
        </w:rPr>
        <w:t>Critères de qualité</w:t>
      </w:r>
    </w:p>
    <w:p w:rsidR="00E15BE3" w:rsidRDefault="00E15BE3" w:rsidP="00E15BE3">
      <w:pPr>
        <w:pStyle w:val="Paragraphedeliste"/>
        <w:ind w:left="1068"/>
      </w:pPr>
    </w:p>
    <w:p w:rsidR="00E15BE3" w:rsidRPr="00E15BE3" w:rsidRDefault="00E15BE3" w:rsidP="00E15BE3">
      <w:pPr>
        <w:pStyle w:val="Paragraphedeliste"/>
        <w:numPr>
          <w:ilvl w:val="0"/>
          <w:numId w:val="12"/>
        </w:numPr>
      </w:pPr>
      <w:r w:rsidRPr="00E15BE3">
        <w:rPr>
          <w:b/>
        </w:rPr>
        <w:t>Spécificité </w:t>
      </w:r>
      <w:r w:rsidRPr="00E15BE3">
        <w:t xml:space="preserve">: Reconnaissance d’un seul motif épitopique, </w:t>
      </w:r>
      <w:r>
        <w:t>r</w:t>
      </w:r>
      <w:r w:rsidRPr="00E15BE3">
        <w:t>éact</w:t>
      </w:r>
      <w:r>
        <w:t xml:space="preserve">ions croisées </w:t>
      </w:r>
      <w:r w:rsidRPr="00E15BE3">
        <w:t>non-spécifiques et maintien de l’activité après modification chimique</w:t>
      </w:r>
    </w:p>
    <w:p w:rsidR="00E15BE3" w:rsidRPr="00E15BE3" w:rsidRDefault="00E15BE3" w:rsidP="00E15BE3">
      <w:pPr>
        <w:pStyle w:val="Paragraphedeliste"/>
        <w:numPr>
          <w:ilvl w:val="0"/>
          <w:numId w:val="12"/>
        </w:numPr>
      </w:pPr>
      <w:r w:rsidRPr="00E15BE3">
        <w:rPr>
          <w:b/>
        </w:rPr>
        <w:t>L'affinité</w:t>
      </w:r>
      <w:r>
        <w:t> : doit être é</w:t>
      </w:r>
      <w:r w:rsidRPr="00E15BE3">
        <w:t>levée</w:t>
      </w:r>
      <w:r>
        <w:t>, c</w:t>
      </w:r>
      <w:r w:rsidRPr="00E15BE3">
        <w:t>onstante et contrôlée</w:t>
      </w:r>
    </w:p>
    <w:p w:rsidR="00587C33" w:rsidRDefault="00E15BE3" w:rsidP="00587C33">
      <w:pPr>
        <w:pStyle w:val="Paragraphedeliste"/>
        <w:numPr>
          <w:ilvl w:val="0"/>
          <w:numId w:val="12"/>
        </w:numPr>
        <w:spacing w:line="360" w:lineRule="auto"/>
      </w:pPr>
      <w:r w:rsidRPr="00E15BE3">
        <w:rPr>
          <w:b/>
        </w:rPr>
        <w:t>Avantages de ce type de production</w:t>
      </w:r>
      <w:r>
        <w:t> : Constante, reproductible et u</w:t>
      </w:r>
      <w:r w:rsidRPr="00E15BE3">
        <w:t>tilisation de la souris</w:t>
      </w:r>
    </w:p>
    <w:p w:rsidR="00E15BE3" w:rsidRPr="00587C33" w:rsidRDefault="00587C33" w:rsidP="00587C33">
      <w:pPr>
        <w:pStyle w:val="Paragraphedeliste"/>
        <w:numPr>
          <w:ilvl w:val="0"/>
          <w:numId w:val="14"/>
        </w:numPr>
        <w:rPr>
          <w:b/>
        </w:rPr>
      </w:pPr>
      <w:r w:rsidRPr="00587C33">
        <w:rPr>
          <w:b/>
          <w:u w:val="single"/>
        </w:rPr>
        <w:t>L</w:t>
      </w:r>
      <w:r w:rsidR="00E15BE3" w:rsidRPr="00587C33">
        <w:rPr>
          <w:b/>
          <w:u w:val="single"/>
        </w:rPr>
        <w:t>imites de ce type de production</w:t>
      </w:r>
    </w:p>
    <w:p w:rsidR="00587C33" w:rsidRDefault="00587C33" w:rsidP="00587C33">
      <w:pPr>
        <w:pStyle w:val="Paragraphedeliste"/>
        <w:ind w:left="1068"/>
        <w:rPr>
          <w:b/>
        </w:rPr>
      </w:pPr>
    </w:p>
    <w:p w:rsidR="00587C33" w:rsidRPr="00587C33" w:rsidRDefault="00587C33" w:rsidP="00587C33">
      <w:pPr>
        <w:pStyle w:val="Paragraphedeliste"/>
        <w:numPr>
          <w:ilvl w:val="0"/>
          <w:numId w:val="13"/>
        </w:numPr>
        <w:rPr>
          <w:b/>
        </w:rPr>
      </w:pPr>
      <w:r w:rsidRPr="00587C33">
        <w:rPr>
          <w:b/>
        </w:rPr>
        <w:t>La souris ne reconnaît pas tous les motifs antigéniques</w:t>
      </w:r>
    </w:p>
    <w:p w:rsidR="00587C33" w:rsidRPr="00587C33" w:rsidRDefault="00587C33" w:rsidP="00587C33">
      <w:pPr>
        <w:pStyle w:val="Paragraphedeliste"/>
        <w:numPr>
          <w:ilvl w:val="0"/>
          <w:numId w:val="13"/>
        </w:numPr>
        <w:rPr>
          <w:b/>
        </w:rPr>
      </w:pPr>
      <w:r w:rsidRPr="00587C33">
        <w:rPr>
          <w:b/>
        </w:rPr>
        <w:t>Répertoire immunologique limité</w:t>
      </w:r>
    </w:p>
    <w:p w:rsidR="00587C33" w:rsidRPr="00587C33" w:rsidRDefault="00587C33" w:rsidP="00587C33">
      <w:pPr>
        <w:pStyle w:val="Paragraphedeliste"/>
        <w:numPr>
          <w:ilvl w:val="0"/>
          <w:numId w:val="13"/>
        </w:numPr>
      </w:pPr>
      <w:r w:rsidRPr="00587C33">
        <w:rPr>
          <w:b/>
        </w:rPr>
        <w:t>Manifestations secondaires</w:t>
      </w:r>
      <w:r>
        <w:t xml:space="preserve"> : </w:t>
      </w:r>
      <w:r w:rsidRPr="00587C33">
        <w:t>Inflammation</w:t>
      </w:r>
      <w:r>
        <w:t>,</w:t>
      </w:r>
      <w:r w:rsidRPr="00587C33">
        <w:t xml:space="preserve"> Nécrose tissulaire …</w:t>
      </w:r>
    </w:p>
    <w:p w:rsidR="00587C33" w:rsidRPr="00587C33" w:rsidRDefault="00587C33" w:rsidP="00587C33">
      <w:pPr>
        <w:pStyle w:val="Paragraphedeliste"/>
        <w:numPr>
          <w:ilvl w:val="0"/>
          <w:numId w:val="13"/>
        </w:numPr>
      </w:pPr>
      <w:r w:rsidRPr="00587C33">
        <w:rPr>
          <w:b/>
        </w:rPr>
        <w:t>Difficulté pour obtenir des anticorps monoclonaux humains</w:t>
      </w:r>
      <w:r>
        <w:t xml:space="preserve"> : </w:t>
      </w:r>
      <w:r w:rsidRPr="00587C33">
        <w:t>Immortalisation des cel</w:t>
      </w:r>
      <w:r>
        <w:t>lules B humaines très difficile et v</w:t>
      </w:r>
      <w:r w:rsidRPr="00587C33">
        <w:t>olet éthique de la manipulation de cellules humaines</w:t>
      </w:r>
    </w:p>
    <w:p w:rsidR="00E15BE3" w:rsidRDefault="00587C33" w:rsidP="00587C33">
      <w:pPr>
        <w:pStyle w:val="Paragraphedeliste"/>
        <w:numPr>
          <w:ilvl w:val="0"/>
          <w:numId w:val="13"/>
        </w:numPr>
      </w:pPr>
      <w:r w:rsidRPr="00587C33">
        <w:rPr>
          <w:b/>
        </w:rPr>
        <w:t>Qualité des plasmocytes humains très variable</w:t>
      </w:r>
      <w:r>
        <w:t xml:space="preserve"> : 10 puissance 9 </w:t>
      </w:r>
      <w:r w:rsidRPr="00587C33">
        <w:t>cellules B par immunisation</w:t>
      </w:r>
    </w:p>
    <w:p w:rsidR="00662742" w:rsidRDefault="00662742" w:rsidP="005B0A18">
      <w:pPr>
        <w:jc w:val="center"/>
        <w:rPr>
          <w:b/>
          <w:sz w:val="40"/>
          <w:szCs w:val="40"/>
          <w:u w:val="single"/>
        </w:rPr>
      </w:pPr>
      <w:r w:rsidRPr="00662742">
        <w:rPr>
          <w:b/>
          <w:sz w:val="40"/>
          <w:szCs w:val="40"/>
          <w:u w:val="single"/>
        </w:rPr>
        <w:lastRenderedPageBreak/>
        <w:t>Les anticorps recombinants</w:t>
      </w:r>
    </w:p>
    <w:p w:rsidR="00662742" w:rsidRDefault="00662742" w:rsidP="00662742">
      <w:r>
        <w:t>Il s’agit de n</w:t>
      </w:r>
      <w:r w:rsidRPr="00662742">
        <w:t>ouvelles technologies dans la production d'anticorps monoclonaux</w:t>
      </w:r>
      <w:r>
        <w:t xml:space="preserve"> avec la création d’un s</w:t>
      </w:r>
      <w:r w:rsidRPr="00662742">
        <w:t>ystème d’anticorps à partir de phage recombinant</w:t>
      </w:r>
      <w:r>
        <w:t>.</w:t>
      </w:r>
    </w:p>
    <w:p w:rsidR="00662742" w:rsidRDefault="00662742" w:rsidP="00662742">
      <w:pPr>
        <w:pStyle w:val="Paragraphedeliste"/>
        <w:numPr>
          <w:ilvl w:val="0"/>
          <w:numId w:val="15"/>
        </w:numPr>
        <w:rPr>
          <w:b/>
          <w:sz w:val="28"/>
          <w:szCs w:val="28"/>
          <w:u w:val="single"/>
        </w:rPr>
      </w:pPr>
      <w:r w:rsidRPr="00662742">
        <w:rPr>
          <w:b/>
          <w:sz w:val="28"/>
          <w:szCs w:val="28"/>
          <w:u w:val="single"/>
        </w:rPr>
        <w:t>Méthode</w:t>
      </w:r>
    </w:p>
    <w:p w:rsidR="00662742" w:rsidRDefault="00662742" w:rsidP="00662742">
      <w:pPr>
        <w:rPr>
          <w:b/>
          <w:sz w:val="28"/>
          <w:szCs w:val="28"/>
          <w:u w:val="single"/>
        </w:rPr>
      </w:pPr>
    </w:p>
    <w:p w:rsidR="00662742" w:rsidRDefault="00662742" w:rsidP="00662742">
      <w:pPr>
        <w:jc w:val="center"/>
        <w:rPr>
          <w:b/>
          <w:sz w:val="28"/>
          <w:szCs w:val="28"/>
          <w:u w:val="single"/>
        </w:rPr>
      </w:pPr>
      <w:r w:rsidRPr="00662742">
        <w:rPr>
          <w:b/>
          <w:noProof/>
          <w:sz w:val="28"/>
          <w:szCs w:val="28"/>
          <w:u w:val="single"/>
          <w:lang w:eastAsia="fr-FR"/>
        </w:rPr>
        <w:drawing>
          <wp:inline distT="0" distB="0" distL="0" distR="0">
            <wp:extent cx="4295350" cy="2499995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7047" cy="2524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742" w:rsidRDefault="00662742" w:rsidP="00662742">
      <w:pPr>
        <w:rPr>
          <w:sz w:val="28"/>
          <w:szCs w:val="28"/>
        </w:rPr>
      </w:pPr>
    </w:p>
    <w:p w:rsidR="00662742" w:rsidRDefault="00662742" w:rsidP="00662742">
      <w:pPr>
        <w:ind w:firstLine="708"/>
      </w:pPr>
      <w:r>
        <w:t>Elle se fait en plusieurs étapes :</w:t>
      </w:r>
    </w:p>
    <w:p w:rsidR="00662742" w:rsidRPr="00662742" w:rsidRDefault="00662742" w:rsidP="00662742">
      <w:pPr>
        <w:pStyle w:val="Paragraphedeliste"/>
        <w:numPr>
          <w:ilvl w:val="0"/>
          <w:numId w:val="16"/>
        </w:numPr>
      </w:pPr>
      <w:r w:rsidRPr="00662742">
        <w:t>Extraction de l’ARNm d’un plasmocy</w:t>
      </w:r>
      <w:r>
        <w:t xml:space="preserve">te ou d’une cellule B : </w:t>
      </w:r>
      <w:r w:rsidRPr="00662742">
        <w:t>Hybri</w:t>
      </w:r>
      <w:r>
        <w:t xml:space="preserve">domes pour des anticorps murins, </w:t>
      </w:r>
      <w:r w:rsidRPr="00662742">
        <w:t xml:space="preserve">Cellules de la </w:t>
      </w:r>
      <w:r>
        <w:t xml:space="preserve">rate chez des souris immunisées, </w:t>
      </w:r>
      <w:r w:rsidRPr="00662742">
        <w:t>Cellules du sang, Tissus lymphoïdes humains</w:t>
      </w:r>
    </w:p>
    <w:p w:rsidR="00662742" w:rsidRPr="00662742" w:rsidRDefault="00662742" w:rsidP="00662742">
      <w:pPr>
        <w:pStyle w:val="Paragraphedeliste"/>
        <w:numPr>
          <w:ilvl w:val="0"/>
          <w:numId w:val="17"/>
        </w:numPr>
      </w:pPr>
      <w:r w:rsidRPr="00662742">
        <w:t>Obtention du cDNA par action de la transcriptase reverse</w:t>
      </w:r>
    </w:p>
    <w:p w:rsidR="00662742" w:rsidRPr="00662742" w:rsidRDefault="00662742" w:rsidP="00662742">
      <w:pPr>
        <w:pStyle w:val="Paragraphedeliste"/>
        <w:numPr>
          <w:ilvl w:val="0"/>
          <w:numId w:val="17"/>
        </w:numPr>
      </w:pPr>
      <w:r w:rsidRPr="00662742">
        <w:t>Amplification du cDNA par Polymerase Chain Reaction (PCR)</w:t>
      </w:r>
    </w:p>
    <w:p w:rsidR="00662742" w:rsidRPr="00662742" w:rsidRDefault="00662742" w:rsidP="00662742">
      <w:pPr>
        <w:pStyle w:val="Paragraphedeliste"/>
        <w:numPr>
          <w:ilvl w:val="0"/>
          <w:numId w:val="17"/>
        </w:numPr>
      </w:pPr>
      <w:r w:rsidRPr="00662742">
        <w:t>Sélection des gènes codant pour les chaines lourdes et légères.</w:t>
      </w:r>
    </w:p>
    <w:p w:rsidR="00662742" w:rsidRPr="00662742" w:rsidRDefault="00662742" w:rsidP="00662742">
      <w:pPr>
        <w:pStyle w:val="Paragraphedeliste"/>
        <w:numPr>
          <w:ilvl w:val="0"/>
          <w:numId w:val="17"/>
        </w:numPr>
      </w:pPr>
      <w:r w:rsidRPr="00662742">
        <w:t>Construction d’un plasmide avec les deux gènes</w:t>
      </w:r>
    </w:p>
    <w:p w:rsidR="00662742" w:rsidRPr="00662742" w:rsidRDefault="00662742" w:rsidP="00662742">
      <w:pPr>
        <w:pStyle w:val="Paragraphedeliste"/>
        <w:numPr>
          <w:ilvl w:val="0"/>
          <w:numId w:val="17"/>
        </w:numPr>
      </w:pPr>
      <w:r w:rsidRPr="00662742">
        <w:t>Intégration dans un phage pour expression</w:t>
      </w:r>
    </w:p>
    <w:p w:rsidR="00662742" w:rsidRPr="00662742" w:rsidRDefault="00662742" w:rsidP="00662742">
      <w:pPr>
        <w:pStyle w:val="Paragraphedeliste"/>
        <w:numPr>
          <w:ilvl w:val="0"/>
          <w:numId w:val="17"/>
        </w:numPr>
      </w:pPr>
      <w:r w:rsidRPr="00662742">
        <w:t>Sélection du bactériophage pour introduction dans le système d’expression</w:t>
      </w:r>
    </w:p>
    <w:p w:rsidR="00662742" w:rsidRPr="00662742" w:rsidRDefault="00662742" w:rsidP="00662742">
      <w:pPr>
        <w:pStyle w:val="Paragraphedeliste"/>
        <w:numPr>
          <w:ilvl w:val="0"/>
          <w:numId w:val="17"/>
        </w:numPr>
      </w:pPr>
      <w:r w:rsidRPr="00662742">
        <w:t>Mise en culture</w:t>
      </w:r>
    </w:p>
    <w:p w:rsidR="00662742" w:rsidRDefault="00662742" w:rsidP="00662742">
      <w:pPr>
        <w:pStyle w:val="Paragraphedeliste"/>
        <w:numPr>
          <w:ilvl w:val="0"/>
          <w:numId w:val="17"/>
        </w:numPr>
        <w:spacing w:line="360" w:lineRule="auto"/>
      </w:pPr>
      <w:r w:rsidRPr="00662742">
        <w:t>Extraction des anticorps sécrétés</w:t>
      </w:r>
    </w:p>
    <w:p w:rsidR="00662742" w:rsidRPr="00662742" w:rsidRDefault="00662742" w:rsidP="00662742">
      <w:pPr>
        <w:pStyle w:val="Paragraphedeliste"/>
        <w:numPr>
          <w:ilvl w:val="0"/>
          <w:numId w:val="15"/>
        </w:numPr>
        <w:rPr>
          <w:b/>
          <w:sz w:val="28"/>
          <w:szCs w:val="28"/>
          <w:u w:val="single"/>
        </w:rPr>
      </w:pPr>
      <w:r w:rsidRPr="00662742">
        <w:rPr>
          <w:b/>
          <w:sz w:val="28"/>
          <w:szCs w:val="28"/>
          <w:u w:val="single"/>
        </w:rPr>
        <w:t>Avantages</w:t>
      </w:r>
    </w:p>
    <w:p w:rsidR="00662742" w:rsidRPr="00662742" w:rsidRDefault="00662742" w:rsidP="00662742">
      <w:r w:rsidRPr="00662742">
        <w:t>Les avantages sont :</w:t>
      </w:r>
    </w:p>
    <w:p w:rsidR="00662742" w:rsidRPr="00662742" w:rsidRDefault="00662742" w:rsidP="00662742">
      <w:pPr>
        <w:pStyle w:val="Paragraphedeliste"/>
        <w:numPr>
          <w:ilvl w:val="0"/>
          <w:numId w:val="18"/>
        </w:numPr>
      </w:pPr>
      <w:r w:rsidRPr="00C501D5">
        <w:rPr>
          <w:b/>
        </w:rPr>
        <w:t>Fragment de liaison minimal</w:t>
      </w:r>
      <w:r>
        <w:t xml:space="preserve"> : </w:t>
      </w:r>
      <w:r w:rsidRPr="00662742">
        <w:t>taille variable et a</w:t>
      </w:r>
      <w:r>
        <w:t>daptable, minimise la clearance, f</w:t>
      </w:r>
      <w:r w:rsidRPr="00662742">
        <w:t>acilite la pénétrat</w:t>
      </w:r>
      <w:r>
        <w:t>ion dans les cellules tumorales, t</w:t>
      </w:r>
      <w:r w:rsidRPr="00662742">
        <w:t>aux de dissémination plus rapide</w:t>
      </w:r>
    </w:p>
    <w:p w:rsidR="00662742" w:rsidRPr="00662742" w:rsidRDefault="00662742" w:rsidP="00662742">
      <w:pPr>
        <w:pStyle w:val="Paragraphedeliste"/>
        <w:numPr>
          <w:ilvl w:val="0"/>
          <w:numId w:val="18"/>
        </w:numPr>
      </w:pPr>
      <w:r w:rsidRPr="00C501D5">
        <w:rPr>
          <w:b/>
        </w:rPr>
        <w:t>Augmentation de la valence</w:t>
      </w:r>
      <w:r>
        <w:t xml:space="preserve"> : </w:t>
      </w:r>
      <w:r w:rsidRPr="00662742">
        <w:t xml:space="preserve">valence supérieure </w:t>
      </w:r>
      <w:r>
        <w:t>à 2</w:t>
      </w:r>
    </w:p>
    <w:p w:rsidR="00662742" w:rsidRPr="00C501D5" w:rsidRDefault="00662742" w:rsidP="00662742">
      <w:pPr>
        <w:pStyle w:val="Paragraphedeliste"/>
        <w:numPr>
          <w:ilvl w:val="0"/>
          <w:numId w:val="18"/>
        </w:numPr>
        <w:rPr>
          <w:b/>
        </w:rPr>
      </w:pPr>
      <w:r w:rsidRPr="00C501D5">
        <w:rPr>
          <w:b/>
        </w:rPr>
        <w:t xml:space="preserve">Liaison à deux </w:t>
      </w:r>
      <w:r w:rsidR="00C501D5" w:rsidRPr="00C501D5">
        <w:rPr>
          <w:b/>
        </w:rPr>
        <w:t>antigènes</w:t>
      </w:r>
      <w:r w:rsidRPr="00C501D5">
        <w:rPr>
          <w:b/>
        </w:rPr>
        <w:t xml:space="preserve"> différents</w:t>
      </w:r>
    </w:p>
    <w:p w:rsidR="00662742" w:rsidRPr="00662742" w:rsidRDefault="00662742" w:rsidP="00662742">
      <w:pPr>
        <w:pStyle w:val="Paragraphedeliste"/>
        <w:numPr>
          <w:ilvl w:val="0"/>
          <w:numId w:val="18"/>
        </w:numPr>
      </w:pPr>
      <w:r w:rsidRPr="00C501D5">
        <w:rPr>
          <w:b/>
        </w:rPr>
        <w:t>Augmentation de l’avidité</w:t>
      </w:r>
      <w:r>
        <w:t xml:space="preserve"> : </w:t>
      </w:r>
      <w:r w:rsidRPr="00662742">
        <w:t>vitesse de réaction augmentée</w:t>
      </w:r>
    </w:p>
    <w:p w:rsidR="00662742" w:rsidRDefault="00662742" w:rsidP="00662742">
      <w:pPr>
        <w:pStyle w:val="Paragraphedeliste"/>
        <w:numPr>
          <w:ilvl w:val="0"/>
          <w:numId w:val="18"/>
        </w:numPr>
      </w:pPr>
      <w:r w:rsidRPr="00C501D5">
        <w:rPr>
          <w:b/>
        </w:rPr>
        <w:t>Flexibilité augmentée</w:t>
      </w:r>
      <w:r>
        <w:t xml:space="preserve"> : </w:t>
      </w:r>
      <w:r w:rsidRPr="00662742">
        <w:t>facilitation de la liaison avec l’antigène</w:t>
      </w:r>
    </w:p>
    <w:p w:rsidR="00C501D5" w:rsidRDefault="00C501D5" w:rsidP="00C501D5">
      <w:pPr>
        <w:ind w:left="360"/>
      </w:pPr>
    </w:p>
    <w:p w:rsidR="00662742" w:rsidRDefault="00C501D5" w:rsidP="00C501D5">
      <w:pPr>
        <w:pStyle w:val="Paragraphedeliste"/>
        <w:numPr>
          <w:ilvl w:val="0"/>
          <w:numId w:val="15"/>
        </w:numPr>
        <w:rPr>
          <w:b/>
          <w:sz w:val="28"/>
          <w:szCs w:val="28"/>
          <w:u w:val="single"/>
        </w:rPr>
      </w:pPr>
      <w:r w:rsidRPr="00C501D5">
        <w:rPr>
          <w:b/>
          <w:sz w:val="28"/>
          <w:szCs w:val="28"/>
          <w:u w:val="single"/>
        </w:rPr>
        <w:t>Anticorps humanisés</w:t>
      </w:r>
    </w:p>
    <w:p w:rsidR="00C501D5" w:rsidRDefault="00C501D5" w:rsidP="00C501D5">
      <w:pPr>
        <w:rPr>
          <w:b/>
          <w:sz w:val="28"/>
          <w:szCs w:val="28"/>
          <w:u w:val="single"/>
        </w:rPr>
      </w:pPr>
    </w:p>
    <w:p w:rsidR="00C501D5" w:rsidRPr="00C501D5" w:rsidRDefault="00C501D5" w:rsidP="00C501D5">
      <w:pPr>
        <w:pStyle w:val="Paragraphedeliste"/>
        <w:numPr>
          <w:ilvl w:val="0"/>
          <w:numId w:val="19"/>
        </w:numPr>
        <w:rPr>
          <w:b/>
          <w:u w:val="single"/>
        </w:rPr>
      </w:pPr>
      <w:r w:rsidRPr="00C501D5">
        <w:rPr>
          <w:b/>
          <w:u w:val="single"/>
        </w:rPr>
        <w:t>Définition</w:t>
      </w:r>
    </w:p>
    <w:p w:rsidR="00C501D5" w:rsidRDefault="00C501D5" w:rsidP="00C501D5">
      <w:pPr>
        <w:rPr>
          <w:b/>
        </w:rPr>
      </w:pPr>
      <w:r w:rsidRPr="00C501D5">
        <w:t xml:space="preserve">L’anticorps humanisé possède des </w:t>
      </w:r>
      <w:r w:rsidRPr="00C501D5">
        <w:rPr>
          <w:b/>
        </w:rPr>
        <w:t>parties variables d’origine murine</w:t>
      </w:r>
      <w:r w:rsidRPr="00C501D5">
        <w:t xml:space="preserve"> qui constitue 5 à 10 % de la structure et des </w:t>
      </w:r>
      <w:r w:rsidRPr="00C501D5">
        <w:rPr>
          <w:b/>
        </w:rPr>
        <w:t>parties constantes d’origine humaine</w:t>
      </w:r>
      <w:r>
        <w:rPr>
          <w:b/>
        </w:rPr>
        <w:t>.</w:t>
      </w:r>
    </w:p>
    <w:p w:rsidR="00C501D5" w:rsidRDefault="00C501D5" w:rsidP="00C501D5">
      <w:pPr>
        <w:pStyle w:val="Paragraphedeliste"/>
        <w:numPr>
          <w:ilvl w:val="0"/>
          <w:numId w:val="19"/>
        </w:numPr>
        <w:rPr>
          <w:b/>
          <w:u w:val="single"/>
        </w:rPr>
      </w:pPr>
      <w:r w:rsidRPr="00C501D5">
        <w:rPr>
          <w:b/>
          <w:u w:val="single"/>
        </w:rPr>
        <w:t>Production d’anticorps humanisés</w:t>
      </w:r>
    </w:p>
    <w:p w:rsidR="00C501D5" w:rsidRDefault="00CB7100" w:rsidP="00C501D5">
      <w:r>
        <w:t>Elle nécessite différentes opérations comme par exemple :</w:t>
      </w:r>
    </w:p>
    <w:p w:rsidR="00CB7100" w:rsidRPr="00CB7100" w:rsidRDefault="00CB7100" w:rsidP="00CB7100">
      <w:pPr>
        <w:pStyle w:val="Paragraphedeliste"/>
        <w:numPr>
          <w:ilvl w:val="0"/>
          <w:numId w:val="20"/>
        </w:numPr>
      </w:pPr>
      <w:r w:rsidRPr="00CB7100">
        <w:rPr>
          <w:b/>
        </w:rPr>
        <w:t>Immunisation in vitro</w:t>
      </w:r>
      <w:r>
        <w:t xml:space="preserve"> : </w:t>
      </w:r>
      <w:r w:rsidRPr="00CB7100">
        <w:t>immunisation des cellules immunocompétentes directement in vitro</w:t>
      </w:r>
    </w:p>
    <w:p w:rsidR="00CB7100" w:rsidRPr="00CB7100" w:rsidRDefault="00CB7100" w:rsidP="00CB7100">
      <w:pPr>
        <w:pStyle w:val="Paragraphedeliste"/>
        <w:numPr>
          <w:ilvl w:val="0"/>
          <w:numId w:val="20"/>
        </w:numPr>
      </w:pPr>
      <w:r w:rsidRPr="00CB7100">
        <w:rPr>
          <w:b/>
        </w:rPr>
        <w:t>L'électrofusion</w:t>
      </w:r>
      <w:r>
        <w:t xml:space="preserve"> : </w:t>
      </w:r>
      <w:r w:rsidRPr="00CB7100">
        <w:t>augmentation des rendements de fusion</w:t>
      </w:r>
    </w:p>
    <w:p w:rsidR="00CB7100" w:rsidRPr="00CB7100" w:rsidRDefault="00CB7100" w:rsidP="00CB7100">
      <w:pPr>
        <w:pStyle w:val="Paragraphedeliste"/>
        <w:numPr>
          <w:ilvl w:val="0"/>
          <w:numId w:val="20"/>
        </w:numPr>
      </w:pPr>
      <w:r w:rsidRPr="00CB7100">
        <w:rPr>
          <w:b/>
        </w:rPr>
        <w:t>Fusion dirigée</w:t>
      </w:r>
      <w:r>
        <w:t xml:space="preserve"> : </w:t>
      </w:r>
      <w:r w:rsidRPr="00CB7100">
        <w:t>Utilisation d’agent de couplage chimique : avidine/biotine, ac/ag.</w:t>
      </w:r>
    </w:p>
    <w:p w:rsidR="00CB7100" w:rsidRPr="00CB7100" w:rsidRDefault="00CB7100" w:rsidP="00CB7100">
      <w:pPr>
        <w:pStyle w:val="Paragraphedeliste"/>
        <w:numPr>
          <w:ilvl w:val="0"/>
          <w:numId w:val="22"/>
        </w:numPr>
      </w:pPr>
      <w:r w:rsidRPr="00CB7100">
        <w:rPr>
          <w:b/>
        </w:rPr>
        <w:t>Vecteurs rétroviraux</w:t>
      </w:r>
      <w:r>
        <w:t xml:space="preserve"> : </w:t>
      </w:r>
      <w:r w:rsidRPr="00CB7100">
        <w:t>Immortalisation de la cellule par des virus</w:t>
      </w:r>
    </w:p>
    <w:p w:rsidR="00CB7100" w:rsidRPr="00CB7100" w:rsidRDefault="00CB7100" w:rsidP="00CB7100">
      <w:pPr>
        <w:pStyle w:val="Paragraphedeliste"/>
        <w:numPr>
          <w:ilvl w:val="0"/>
          <w:numId w:val="22"/>
        </w:numPr>
      </w:pPr>
      <w:r w:rsidRPr="00CB7100">
        <w:rPr>
          <w:b/>
        </w:rPr>
        <w:t>Milieux conditionnés</w:t>
      </w:r>
      <w:r>
        <w:t xml:space="preserve"> : </w:t>
      </w:r>
      <w:r w:rsidRPr="00CB7100">
        <w:t>Augmentation de l’efficacité de culture des cellules</w:t>
      </w:r>
    </w:p>
    <w:p w:rsidR="00C501D5" w:rsidRDefault="00CB7100" w:rsidP="00CB7100">
      <w:pPr>
        <w:pStyle w:val="Paragraphedeliste"/>
        <w:numPr>
          <w:ilvl w:val="0"/>
          <w:numId w:val="22"/>
        </w:numPr>
      </w:pPr>
      <w:r w:rsidRPr="00CB7100">
        <w:rPr>
          <w:b/>
        </w:rPr>
        <w:t>Recombinaison génétique Aeres Biomédical</w:t>
      </w:r>
      <w:r w:rsidRPr="00CB7100">
        <w:t xml:space="preserve"> : ABC-48, anticorps humanisé dirigé contre les plaquettes activées</w:t>
      </w:r>
      <w:r>
        <w:t xml:space="preserve"> ; </w:t>
      </w:r>
      <w:r w:rsidRPr="00CB7100">
        <w:t>Prévention des thromboses</w:t>
      </w:r>
      <w:r>
        <w:t xml:space="preserve"> ;  </w:t>
      </w:r>
      <w:r w:rsidRPr="00CB7100">
        <w:t>ABC-120, anticorps humanisé anti malaria, inhibition de l’invasion des parasites du globule rouge</w:t>
      </w:r>
    </w:p>
    <w:p w:rsidR="00CB7100" w:rsidRDefault="00CB7100" w:rsidP="00CB7100"/>
    <w:p w:rsidR="00CB7100" w:rsidRPr="00CB7100" w:rsidRDefault="00CB7100" w:rsidP="00CB7100">
      <w:pPr>
        <w:pStyle w:val="Paragraphedeliste"/>
        <w:numPr>
          <w:ilvl w:val="0"/>
          <w:numId w:val="15"/>
        </w:numPr>
        <w:rPr>
          <w:b/>
          <w:sz w:val="28"/>
          <w:szCs w:val="28"/>
          <w:u w:val="single"/>
        </w:rPr>
      </w:pPr>
      <w:r w:rsidRPr="00CB7100">
        <w:rPr>
          <w:b/>
          <w:sz w:val="28"/>
          <w:szCs w:val="28"/>
          <w:u w:val="single"/>
        </w:rPr>
        <w:t>Applications</w:t>
      </w:r>
    </w:p>
    <w:p w:rsidR="00CB7100" w:rsidRDefault="00CB7100" w:rsidP="00CB7100">
      <w:r w:rsidRPr="00DC06E7">
        <w:t>Les applications ont été pour longt</w:t>
      </w:r>
      <w:r w:rsidR="00DC06E7" w:rsidRPr="00DC06E7">
        <w:t>em</w:t>
      </w:r>
      <w:r w:rsidRPr="00DC06E7">
        <w:t xml:space="preserve">ps en </w:t>
      </w:r>
      <w:r w:rsidR="00DC06E7" w:rsidRPr="00DC06E7">
        <w:rPr>
          <w:b/>
        </w:rPr>
        <w:t>i</w:t>
      </w:r>
      <w:r w:rsidRPr="00DC06E7">
        <w:rPr>
          <w:b/>
        </w:rPr>
        <w:t>mmunologie fondamentale</w:t>
      </w:r>
      <w:r w:rsidRPr="00DC06E7">
        <w:t xml:space="preserve"> avec l’étude des lignées cellulaires, l’étude des marqueurs des cellules non lymphocytaire, </w:t>
      </w:r>
      <w:r w:rsidR="00216329" w:rsidRPr="00DC06E7">
        <w:t>l’étude</w:t>
      </w:r>
      <w:r w:rsidRPr="00DC06E7">
        <w:t xml:space="preserve"> des cellules pathologiques, le </w:t>
      </w:r>
      <w:r w:rsidR="00DC06E7" w:rsidRPr="00DC06E7">
        <w:t>protéomique et la « </w:t>
      </w:r>
      <w:r w:rsidRPr="00DC06E7">
        <w:t>Drug discovery</w:t>
      </w:r>
      <w:r w:rsidR="00DC06E7" w:rsidRPr="00DC06E7">
        <w:t> »</w:t>
      </w:r>
    </w:p>
    <w:p w:rsidR="00DC06E7" w:rsidRDefault="00DC06E7" w:rsidP="00DC06E7">
      <w:r>
        <w:t xml:space="preserve">Actuellement, on s’en sert en </w:t>
      </w:r>
      <w:r w:rsidRPr="00DC06E7">
        <w:rPr>
          <w:b/>
        </w:rPr>
        <w:t>thérapie</w:t>
      </w:r>
      <w:r>
        <w:t xml:space="preserve"> pour le t</w:t>
      </w:r>
      <w:r w:rsidRPr="00DC06E7">
        <w:t>raite</w:t>
      </w:r>
      <w:r>
        <w:t>ment de cancer (cancer du sein), le traitement des rejets de greffes ou encore l’</w:t>
      </w:r>
      <w:r w:rsidRPr="00DC06E7">
        <w:t>enzymothérapie</w:t>
      </w:r>
    </w:p>
    <w:p w:rsidR="00216329" w:rsidRDefault="00216329" w:rsidP="00DC06E7"/>
    <w:p w:rsidR="00216329" w:rsidRDefault="00216329" w:rsidP="00216329">
      <w:pPr>
        <w:pStyle w:val="Paragraphedeliste"/>
        <w:numPr>
          <w:ilvl w:val="0"/>
          <w:numId w:val="15"/>
        </w:numPr>
        <w:rPr>
          <w:b/>
          <w:sz w:val="28"/>
          <w:szCs w:val="28"/>
          <w:u w:val="single"/>
        </w:rPr>
      </w:pPr>
      <w:r w:rsidRPr="00216329">
        <w:rPr>
          <w:b/>
          <w:sz w:val="28"/>
          <w:szCs w:val="28"/>
          <w:u w:val="single"/>
        </w:rPr>
        <w:t>Terminologies des anticorps monoclonaux (à savoir par cœur):</w:t>
      </w:r>
    </w:p>
    <w:p w:rsidR="00734DFB" w:rsidRDefault="00734DFB" w:rsidP="00734DFB">
      <w:r w:rsidRPr="00734DFB">
        <w:rPr>
          <w:b/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895350" y="7124700"/>
            <wp:positionH relativeFrom="column">
              <wp:align>left</wp:align>
            </wp:positionH>
            <wp:positionV relativeFrom="paragraph">
              <wp:align>top</wp:align>
            </wp:positionV>
            <wp:extent cx="3487557" cy="2619375"/>
            <wp:effectExtent l="0" t="0" r="0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557" cy="261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4DFB">
        <w:rPr>
          <w:b/>
        </w:rPr>
        <w:t>Anticorps monoclonaux</w:t>
      </w:r>
      <w:r>
        <w:t> : mAbs</w:t>
      </w:r>
    </w:p>
    <w:p w:rsidR="00734DFB" w:rsidRDefault="00734DFB" w:rsidP="00734DFB">
      <w:r w:rsidRPr="00734DFB">
        <w:rPr>
          <w:b/>
        </w:rPr>
        <w:t>Anticorps murin</w:t>
      </w:r>
      <w:r>
        <w:t> : omab = 100% souris</w:t>
      </w:r>
    </w:p>
    <w:p w:rsidR="00734DFB" w:rsidRDefault="00734DFB" w:rsidP="00734DFB">
      <w:r w:rsidRPr="00734DFB">
        <w:rPr>
          <w:b/>
        </w:rPr>
        <w:t>Anticorps chimérique</w:t>
      </w:r>
      <w:r>
        <w:t> : ximab = 50% souris et 50% humain</w:t>
      </w:r>
    </w:p>
    <w:p w:rsidR="00734DFB" w:rsidRDefault="00734DFB" w:rsidP="00734DFB">
      <w:r w:rsidRPr="00734DFB">
        <w:rPr>
          <w:b/>
        </w:rPr>
        <w:t>Anticorps humanisé</w:t>
      </w:r>
      <w:r>
        <w:t> : zumab = 10% souris et 90% humain</w:t>
      </w:r>
    </w:p>
    <w:p w:rsidR="00734DFB" w:rsidRDefault="00734DFB" w:rsidP="00734DFB">
      <w:r w:rsidRPr="00734DFB">
        <w:rPr>
          <w:b/>
        </w:rPr>
        <w:t>Anticorps humain</w:t>
      </w:r>
      <w:r>
        <w:t> : umab = 100% humain</w:t>
      </w:r>
    </w:p>
    <w:p w:rsidR="00734DFB" w:rsidRDefault="00734DFB" w:rsidP="00734DFB">
      <w:r>
        <w:t>Tu- : cible=</w:t>
      </w:r>
      <w:r w:rsidRPr="00734DFB">
        <w:rPr>
          <w:b/>
        </w:rPr>
        <w:t>tumeur</w:t>
      </w:r>
    </w:p>
    <w:p w:rsidR="00734DFB" w:rsidRDefault="00734DFB" w:rsidP="00734DFB">
      <w:pPr>
        <w:rPr>
          <w:b/>
        </w:rPr>
      </w:pPr>
      <w:r>
        <w:lastRenderedPageBreak/>
        <w:t>Ci- : cible =</w:t>
      </w:r>
      <w:r w:rsidRPr="00734DFB">
        <w:rPr>
          <w:b/>
        </w:rPr>
        <w:t>cardio-vasculaire</w:t>
      </w:r>
    </w:p>
    <w:p w:rsidR="00734DFB" w:rsidRDefault="00734DFB" w:rsidP="00734DFB"/>
    <w:p w:rsidR="006C06A0" w:rsidRDefault="005B0A18" w:rsidP="00375CE5">
      <w:pPr>
        <w:pStyle w:val="Paragraphedeliste"/>
        <w:numPr>
          <w:ilvl w:val="0"/>
          <w:numId w:val="15"/>
        </w:numPr>
        <w:rPr>
          <w:b/>
          <w:sz w:val="28"/>
          <w:szCs w:val="28"/>
          <w:u w:val="single"/>
        </w:rPr>
      </w:pPr>
      <w:r w:rsidRPr="00375CE5">
        <w:rPr>
          <w:b/>
          <w:sz w:val="28"/>
          <w:szCs w:val="28"/>
          <w:u w:val="single"/>
        </w:rPr>
        <w:t xml:space="preserve">Anticorps thérapeutiques : </w:t>
      </w:r>
    </w:p>
    <w:p w:rsidR="006C06A0" w:rsidRDefault="006C06A0" w:rsidP="006C06A0">
      <w:pPr>
        <w:rPr>
          <w:b/>
          <w:sz w:val="28"/>
          <w:szCs w:val="28"/>
          <w:u w:val="single"/>
        </w:rPr>
      </w:pPr>
    </w:p>
    <w:p w:rsidR="00734DFB" w:rsidRPr="006C06A0" w:rsidRDefault="005B0A18" w:rsidP="006C06A0">
      <w:pPr>
        <w:pStyle w:val="Paragraphedeliste"/>
        <w:numPr>
          <w:ilvl w:val="0"/>
          <w:numId w:val="29"/>
        </w:numPr>
        <w:rPr>
          <w:b/>
          <w:u w:val="single"/>
        </w:rPr>
      </w:pPr>
      <w:r w:rsidRPr="006C06A0">
        <w:rPr>
          <w:b/>
          <w:u w:val="single"/>
        </w:rPr>
        <w:t>anti-cancer</w:t>
      </w:r>
    </w:p>
    <w:p w:rsidR="00375CE5" w:rsidRDefault="00375CE5" w:rsidP="00375CE5">
      <w:r>
        <w:t>Le but est d’u</w:t>
      </w:r>
      <w:r w:rsidRPr="00375CE5">
        <w:t>tiliser le système immuni</w:t>
      </w:r>
      <w:r>
        <w:t>taire pour détruire des tumeurs en faisant en sorte que l</w:t>
      </w:r>
      <w:r w:rsidRPr="00375CE5">
        <w:t xml:space="preserve">’anticorps </w:t>
      </w:r>
      <w:r w:rsidR="00124C2D">
        <w:t>atteingne</w:t>
      </w:r>
      <w:r w:rsidRPr="00375CE5">
        <w:t xml:space="preserve"> les cellules tumorales dans tout l’organisme</w:t>
      </w:r>
      <w:r>
        <w:t>. Cependant, l</w:t>
      </w:r>
      <w:r w:rsidRPr="00375CE5">
        <w:t>’hôte ne doit pas développer d’anticorps contre l’anticorps thérapeutique</w:t>
      </w:r>
      <w:r>
        <w:t>. C’est pour cela que l’on va utiliser des  anticorps humanisés qui possèdent une très faible immunogénicité, une d</w:t>
      </w:r>
      <w:r w:rsidRPr="00375CE5">
        <w:t>emie-vie et act</w:t>
      </w:r>
      <w:r>
        <w:t>ivité longue, et une m</w:t>
      </w:r>
      <w:r w:rsidRPr="00375CE5">
        <w:t>eilleure mobilisation du système immunitaire de l’hôte (cytotoxicité cellulaire, médiée par le complément)</w:t>
      </w:r>
      <w:r w:rsidR="00124C2D">
        <w:t>.</w:t>
      </w:r>
    </w:p>
    <w:p w:rsidR="00375CE5" w:rsidRPr="006C06A0" w:rsidRDefault="00375CE5" w:rsidP="006C06A0">
      <w:pPr>
        <w:pStyle w:val="Paragraphedeliste"/>
        <w:numPr>
          <w:ilvl w:val="0"/>
          <w:numId w:val="29"/>
        </w:numPr>
        <w:rPr>
          <w:b/>
          <w:u w:val="single"/>
        </w:rPr>
      </w:pPr>
      <w:r w:rsidRPr="006C06A0">
        <w:rPr>
          <w:b/>
          <w:u w:val="single"/>
        </w:rPr>
        <w:t>Thérapie passive</w:t>
      </w:r>
    </w:p>
    <w:p w:rsidR="00216329" w:rsidRDefault="00375CE5" w:rsidP="00375CE5">
      <w:r>
        <w:t xml:space="preserve">Il s’agit d’une thérapie passive où l’on utilise un </w:t>
      </w:r>
      <w:r w:rsidRPr="00375CE5">
        <w:t xml:space="preserve"> immun sérum pour pro</w:t>
      </w:r>
      <w:r>
        <w:t>téger l’individu de l’infection comportant u</w:t>
      </w:r>
      <w:r w:rsidRPr="00375CE5">
        <w:t>n anticorps monoclonal</w:t>
      </w:r>
      <w:r>
        <w:t xml:space="preserve"> car cela est plus efficace, reproductible et absent</w:t>
      </w:r>
      <w:r w:rsidRPr="00375CE5">
        <w:t xml:space="preserve"> de contaminants</w:t>
      </w:r>
      <w:r>
        <w:t xml:space="preserve">. Il y a par exemple le </w:t>
      </w:r>
      <w:r w:rsidRPr="00375CE5">
        <w:t>Mab anti cytomégalovirus (agent path</w:t>
      </w:r>
      <w:r>
        <w:t xml:space="preserve">ogène responsable de pneumonie), le </w:t>
      </w:r>
      <w:r w:rsidRPr="00375CE5">
        <w:t>Mab anti synticial virus (responsable de m</w:t>
      </w:r>
      <w:r>
        <w:t xml:space="preserve">aladie chez les jeunes enfants) ou encore le </w:t>
      </w:r>
      <w:r w:rsidRPr="00375CE5">
        <w:t>Mab anti rhésus</w:t>
      </w:r>
      <w:r w:rsidR="00124C2D">
        <w:t>.</w:t>
      </w:r>
      <w:r>
        <w:br w:type="textWrapping" w:clear="all"/>
      </w:r>
    </w:p>
    <w:p w:rsidR="00216329" w:rsidRPr="006C06A0" w:rsidRDefault="00375CE5" w:rsidP="006C06A0">
      <w:pPr>
        <w:pStyle w:val="Paragraphedeliste"/>
        <w:numPr>
          <w:ilvl w:val="0"/>
          <w:numId w:val="29"/>
        </w:numPr>
        <w:rPr>
          <w:b/>
          <w:u w:val="single"/>
        </w:rPr>
      </w:pPr>
      <w:r w:rsidRPr="006C06A0">
        <w:rPr>
          <w:b/>
          <w:u w:val="single"/>
        </w:rPr>
        <w:t>Rituximab IDEC-C2B8</w:t>
      </w:r>
    </w:p>
    <w:p w:rsidR="00375CE5" w:rsidRPr="00375CE5" w:rsidRDefault="00375CE5" w:rsidP="00375CE5">
      <w:r>
        <w:t>Il s’agit d’un anticorps anti CD 20 qui possède des régions variables murines et des r</w:t>
      </w:r>
      <w:r w:rsidRPr="00375CE5">
        <w:t>égions constantes humaines</w:t>
      </w:r>
      <w:r>
        <w:t>. Il est s</w:t>
      </w:r>
      <w:r w:rsidRPr="00375CE5">
        <w:t>pécifique des cellules B, par intermédiaire du CD 20</w:t>
      </w:r>
      <w:r>
        <w:t xml:space="preserve"> et possède une a</w:t>
      </w:r>
      <w:r w:rsidRPr="00375CE5">
        <w:t>ctivité importante dan</w:t>
      </w:r>
      <w:r w:rsidR="00844A47">
        <w:t>s les lymphomes B folliculaires.  C’est un anticorps très prometteur possédant une toxicité faible ainsi qu’une simplicité d’administration (</w:t>
      </w:r>
      <w:r w:rsidRPr="00375CE5">
        <w:t>100 000 patients traités</w:t>
      </w:r>
      <w:r w:rsidR="00844A47">
        <w:t>)</w:t>
      </w:r>
      <w:r w:rsidR="00124C2D">
        <w:t>.</w:t>
      </w:r>
    </w:p>
    <w:p w:rsidR="00216329" w:rsidRDefault="00844A47" w:rsidP="00216329">
      <w:r w:rsidRPr="00844A47">
        <w:rPr>
          <w:b/>
          <w:noProof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895350" y="5343525"/>
            <wp:positionH relativeFrom="margin">
              <wp:align>left</wp:align>
            </wp:positionH>
            <wp:positionV relativeFrom="paragraph">
              <wp:align>top</wp:align>
            </wp:positionV>
            <wp:extent cx="3429000" cy="2009775"/>
            <wp:effectExtent l="0" t="0" r="0" b="9525"/>
            <wp:wrapSquare wrapText="bothSides"/>
            <wp:docPr id="97283" name="Picture 3" descr="20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283" name="Picture 3" descr="20_0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844A47">
        <w:rPr>
          <w:b/>
        </w:rPr>
        <w:t>Mode d’action du rituximab</w:t>
      </w:r>
      <w:r>
        <w:t xml:space="preserve"> (pas à savoir)</w:t>
      </w:r>
      <w:r>
        <w:br w:type="textWrapping" w:clear="all"/>
      </w:r>
    </w:p>
    <w:p w:rsidR="006C06A0" w:rsidRPr="006C06A0" w:rsidRDefault="006C06A0" w:rsidP="006C06A0">
      <w:pPr>
        <w:pStyle w:val="Paragraphedeliste"/>
        <w:numPr>
          <w:ilvl w:val="0"/>
          <w:numId w:val="29"/>
        </w:numPr>
        <w:rPr>
          <w:b/>
          <w:u w:val="single"/>
        </w:rPr>
      </w:pPr>
      <w:r w:rsidRPr="006C06A0">
        <w:rPr>
          <w:b/>
          <w:u w:val="single"/>
        </w:rPr>
        <w:t xml:space="preserve">Autres anticorps monoclonaux thérapeutique </w:t>
      </w:r>
    </w:p>
    <w:p w:rsidR="006C06A0" w:rsidRDefault="006C06A0" w:rsidP="006C06A0">
      <w:r w:rsidRPr="006C06A0">
        <w:t>Il existe plein d’autres</w:t>
      </w:r>
      <w:r>
        <w:t xml:space="preserve"> anticorps monoclonaux thérapeutiques tels que :</w:t>
      </w:r>
    </w:p>
    <w:p w:rsidR="006C06A0" w:rsidRPr="006C06A0" w:rsidRDefault="006C06A0" w:rsidP="006C06A0">
      <w:pPr>
        <w:pStyle w:val="Paragraphedeliste"/>
        <w:numPr>
          <w:ilvl w:val="0"/>
          <w:numId w:val="28"/>
        </w:numPr>
      </w:pPr>
      <w:r w:rsidRPr="006C06A0">
        <w:rPr>
          <w:b/>
        </w:rPr>
        <w:t xml:space="preserve">Reopro </w:t>
      </w:r>
      <w:r w:rsidRPr="006C06A0">
        <w:t>anticorps</w:t>
      </w:r>
      <w:r>
        <w:t xml:space="preserve"> antithrombotique impliqué dans l’</w:t>
      </w:r>
      <w:r w:rsidRPr="006C06A0">
        <w:t>inhibition de la formation de caillots</w:t>
      </w:r>
      <w:r w:rsidR="00124C2D">
        <w:t>.</w:t>
      </w:r>
    </w:p>
    <w:p w:rsidR="006C06A0" w:rsidRPr="006C06A0" w:rsidRDefault="006C06A0" w:rsidP="006C06A0">
      <w:pPr>
        <w:pStyle w:val="Paragraphedeliste"/>
        <w:numPr>
          <w:ilvl w:val="0"/>
          <w:numId w:val="28"/>
        </w:numPr>
      </w:pPr>
      <w:r w:rsidRPr="006C06A0">
        <w:rPr>
          <w:b/>
        </w:rPr>
        <w:t>Remicad</w:t>
      </w:r>
      <w:r>
        <w:t xml:space="preserve"> impliqué dans le </w:t>
      </w:r>
      <w:r w:rsidRPr="006C06A0">
        <w:t xml:space="preserve"> traitement de la maladie de Crohn, maladie gastro intestinale.</w:t>
      </w:r>
    </w:p>
    <w:p w:rsidR="006C06A0" w:rsidRPr="006C06A0" w:rsidRDefault="006C06A0" w:rsidP="006C06A0">
      <w:pPr>
        <w:pStyle w:val="Paragraphedeliste"/>
        <w:numPr>
          <w:ilvl w:val="0"/>
          <w:numId w:val="28"/>
        </w:numPr>
      </w:pPr>
      <w:r w:rsidRPr="006C06A0">
        <w:rPr>
          <w:b/>
        </w:rPr>
        <w:lastRenderedPageBreak/>
        <w:t>Herceptin</w:t>
      </w:r>
      <w:r w:rsidRPr="006C06A0">
        <w:t>, anticorps humanisé utilisé dans le traitement des métastases dans le cancer du sein.</w:t>
      </w:r>
    </w:p>
    <w:p w:rsidR="006C06A0" w:rsidRDefault="006C06A0" w:rsidP="006C06A0">
      <w:pPr>
        <w:pStyle w:val="Paragraphedeliste"/>
        <w:numPr>
          <w:ilvl w:val="0"/>
          <w:numId w:val="28"/>
        </w:numPr>
      </w:pPr>
      <w:r w:rsidRPr="006C06A0">
        <w:rPr>
          <w:b/>
        </w:rPr>
        <w:t>Anticorps humanisé anti IgE</w:t>
      </w:r>
      <w:r w:rsidRPr="006C06A0">
        <w:t>, utilisé dans le traitement de certaines allergies.</w:t>
      </w:r>
    </w:p>
    <w:p w:rsidR="006C06A0" w:rsidRDefault="006C06A0" w:rsidP="006C06A0">
      <w:pPr>
        <w:ind w:left="360"/>
      </w:pPr>
    </w:p>
    <w:p w:rsidR="006C06A0" w:rsidRPr="004978BA" w:rsidRDefault="006C06A0" w:rsidP="004978BA">
      <w:pPr>
        <w:pStyle w:val="Paragraphedeliste"/>
        <w:numPr>
          <w:ilvl w:val="0"/>
          <w:numId w:val="29"/>
        </w:numPr>
        <w:rPr>
          <w:b/>
          <w:u w:val="single"/>
        </w:rPr>
      </w:pPr>
      <w:r w:rsidRPr="004978BA">
        <w:rPr>
          <w:b/>
          <w:u w:val="single"/>
        </w:rPr>
        <w:t>Anti-TNF efficaces dans la maladie de Crohn</w:t>
      </w:r>
    </w:p>
    <w:p w:rsidR="006C06A0" w:rsidRDefault="006C06A0" w:rsidP="006C06A0">
      <w:r>
        <w:t xml:space="preserve">Il </w:t>
      </w:r>
      <w:r w:rsidR="004978BA">
        <w:t xml:space="preserve">existe </w:t>
      </w:r>
      <w:r w:rsidR="004978BA" w:rsidRPr="004978BA">
        <w:t xml:space="preserve">3 anti-TNF </w:t>
      </w:r>
      <w:r w:rsidR="004978BA">
        <w:t xml:space="preserve">qui </w:t>
      </w:r>
      <w:r w:rsidR="004978BA" w:rsidRPr="004978BA">
        <w:t>sont efficaces dans la maladie de Crohn</w:t>
      </w:r>
      <w:r w:rsidR="004978BA">
        <w:t> dont voici les caractéristiques :</w:t>
      </w:r>
    </w:p>
    <w:p w:rsidR="004978BA" w:rsidRDefault="004978BA" w:rsidP="004978BA">
      <w:pPr>
        <w:jc w:val="center"/>
      </w:pPr>
      <w:r w:rsidRPr="004978BA">
        <w:rPr>
          <w:noProof/>
          <w:lang w:eastAsia="fr-FR"/>
        </w:rPr>
        <w:drawing>
          <wp:inline distT="0" distB="0" distL="0" distR="0">
            <wp:extent cx="4800600" cy="342900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1272" cy="342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78BA" w:rsidRDefault="004978BA" w:rsidP="004978BA">
      <w:pPr>
        <w:jc w:val="center"/>
      </w:pPr>
    </w:p>
    <w:p w:rsidR="004978BA" w:rsidRDefault="004978BA" w:rsidP="004978BA">
      <w:pPr>
        <w:pStyle w:val="Paragraphedeliste"/>
        <w:numPr>
          <w:ilvl w:val="0"/>
          <w:numId w:val="29"/>
        </w:numPr>
        <w:rPr>
          <w:b/>
          <w:u w:val="single"/>
        </w:rPr>
      </w:pPr>
      <w:r>
        <w:rPr>
          <w:b/>
          <w:u w:val="single"/>
        </w:rPr>
        <w:t>O</w:t>
      </w:r>
      <w:r w:rsidRPr="004978BA">
        <w:rPr>
          <w:b/>
          <w:u w:val="single"/>
        </w:rPr>
        <w:t>bjectifs thérapeutiques dans les MICI</w:t>
      </w:r>
      <w:r>
        <w:rPr>
          <w:b/>
          <w:u w:val="single"/>
        </w:rPr>
        <w:t>( maladies inflammatoire chronique de l’intestin)</w:t>
      </w:r>
    </w:p>
    <w:p w:rsidR="004978BA" w:rsidRDefault="004978BA" w:rsidP="004978BA">
      <w:pPr>
        <w:pStyle w:val="Paragraphedeliste"/>
        <w:rPr>
          <w:b/>
          <w:u w:val="single"/>
        </w:rPr>
      </w:pPr>
    </w:p>
    <w:p w:rsidR="004978BA" w:rsidRPr="004978BA" w:rsidRDefault="004978BA" w:rsidP="004978BA">
      <w:pPr>
        <w:pStyle w:val="Paragraphedeliste"/>
        <w:numPr>
          <w:ilvl w:val="0"/>
          <w:numId w:val="30"/>
        </w:numPr>
      </w:pPr>
      <w:r w:rsidRPr="004978BA">
        <w:t>Mise en rémission de la maladie (induction)</w:t>
      </w:r>
    </w:p>
    <w:p w:rsidR="004978BA" w:rsidRPr="004978BA" w:rsidRDefault="004978BA" w:rsidP="004978BA">
      <w:pPr>
        <w:pStyle w:val="Paragraphedeliste"/>
        <w:numPr>
          <w:ilvl w:val="0"/>
          <w:numId w:val="30"/>
        </w:numPr>
      </w:pPr>
      <w:r w:rsidRPr="004978BA">
        <w:t>Maintien de la rémission</w:t>
      </w:r>
    </w:p>
    <w:p w:rsidR="004978BA" w:rsidRPr="004978BA" w:rsidRDefault="004978BA" w:rsidP="004978BA">
      <w:pPr>
        <w:pStyle w:val="Paragraphedeliste"/>
        <w:numPr>
          <w:ilvl w:val="0"/>
          <w:numId w:val="30"/>
        </w:numPr>
      </w:pPr>
      <w:r w:rsidRPr="004978BA">
        <w:t>Sevrage en corticoïdes</w:t>
      </w:r>
    </w:p>
    <w:p w:rsidR="004978BA" w:rsidRPr="004978BA" w:rsidRDefault="004978BA" w:rsidP="004978BA">
      <w:pPr>
        <w:pStyle w:val="Paragraphedeliste"/>
        <w:numPr>
          <w:ilvl w:val="0"/>
          <w:numId w:val="30"/>
        </w:numPr>
      </w:pPr>
      <w:r w:rsidRPr="004978BA">
        <w:t>Cicatrisation muqueuse endoscopique</w:t>
      </w:r>
    </w:p>
    <w:p w:rsidR="004978BA" w:rsidRPr="004978BA" w:rsidRDefault="004978BA" w:rsidP="004978BA">
      <w:pPr>
        <w:pStyle w:val="Paragraphedeliste"/>
        <w:numPr>
          <w:ilvl w:val="0"/>
          <w:numId w:val="30"/>
        </w:numPr>
      </w:pPr>
      <w:r w:rsidRPr="004978BA">
        <w:t>Amélioration de la qualité de vie</w:t>
      </w:r>
    </w:p>
    <w:p w:rsidR="004978BA" w:rsidRPr="004978BA" w:rsidRDefault="004978BA" w:rsidP="004978BA">
      <w:pPr>
        <w:pStyle w:val="Paragraphedeliste"/>
        <w:numPr>
          <w:ilvl w:val="0"/>
          <w:numId w:val="30"/>
        </w:numPr>
      </w:pPr>
      <w:r w:rsidRPr="004978BA">
        <w:t>Réduction du recours à la chirurgie et du taux d’hospitalisations</w:t>
      </w:r>
    </w:p>
    <w:p w:rsidR="004978BA" w:rsidRPr="004978BA" w:rsidRDefault="004978BA" w:rsidP="004978BA">
      <w:pPr>
        <w:pStyle w:val="Paragraphedeliste"/>
        <w:numPr>
          <w:ilvl w:val="0"/>
          <w:numId w:val="30"/>
        </w:numPr>
      </w:pPr>
      <w:r w:rsidRPr="004978BA">
        <w:t>Rapport bénéfices &gt; risques</w:t>
      </w:r>
    </w:p>
    <w:sectPr w:rsidR="004978BA" w:rsidRPr="004978BA" w:rsidSect="00E74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altName w:val="LuzSans-Book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305A"/>
    <w:multiLevelType w:val="hybridMultilevel"/>
    <w:tmpl w:val="6024C4C0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2538B6"/>
    <w:multiLevelType w:val="hybridMultilevel"/>
    <w:tmpl w:val="D8BC6160"/>
    <w:lvl w:ilvl="0" w:tplc="EBB2A85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564F80"/>
    <w:multiLevelType w:val="hybridMultilevel"/>
    <w:tmpl w:val="35EE32B8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42758B"/>
    <w:multiLevelType w:val="hybridMultilevel"/>
    <w:tmpl w:val="48EC06E8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8926A34"/>
    <w:multiLevelType w:val="hybridMultilevel"/>
    <w:tmpl w:val="4F2A6B42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A0F149B"/>
    <w:multiLevelType w:val="hybridMultilevel"/>
    <w:tmpl w:val="1720848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D075A9"/>
    <w:multiLevelType w:val="hybridMultilevel"/>
    <w:tmpl w:val="E94C9914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685712"/>
    <w:multiLevelType w:val="hybridMultilevel"/>
    <w:tmpl w:val="FE70A258"/>
    <w:lvl w:ilvl="0" w:tplc="FED25C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3908A3"/>
    <w:multiLevelType w:val="hybridMultilevel"/>
    <w:tmpl w:val="1B8E6DD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7E18DB"/>
    <w:multiLevelType w:val="hybridMultilevel"/>
    <w:tmpl w:val="839C9C96"/>
    <w:lvl w:ilvl="0" w:tplc="EBB2A8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556F33"/>
    <w:multiLevelType w:val="hybridMultilevel"/>
    <w:tmpl w:val="1A5A51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8468E"/>
    <w:multiLevelType w:val="hybridMultilevel"/>
    <w:tmpl w:val="75A812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763FE8"/>
    <w:multiLevelType w:val="hybridMultilevel"/>
    <w:tmpl w:val="E444C960"/>
    <w:lvl w:ilvl="0" w:tplc="EBB2A85E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D320222"/>
    <w:multiLevelType w:val="hybridMultilevel"/>
    <w:tmpl w:val="25CA1C0E"/>
    <w:lvl w:ilvl="0" w:tplc="EBB2A8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DD5A55"/>
    <w:multiLevelType w:val="hybridMultilevel"/>
    <w:tmpl w:val="93D833F4"/>
    <w:lvl w:ilvl="0" w:tplc="EBB2A8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F31277"/>
    <w:multiLevelType w:val="hybridMultilevel"/>
    <w:tmpl w:val="31FC0BA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5A81F62"/>
    <w:multiLevelType w:val="hybridMultilevel"/>
    <w:tmpl w:val="A5448D56"/>
    <w:lvl w:ilvl="0" w:tplc="B4E67B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AF7C7E"/>
    <w:multiLevelType w:val="hybridMultilevel"/>
    <w:tmpl w:val="9C7E207E"/>
    <w:lvl w:ilvl="0" w:tplc="EBB2A85E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A9C3E31"/>
    <w:multiLevelType w:val="hybridMultilevel"/>
    <w:tmpl w:val="1A2EAD9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334A06"/>
    <w:multiLevelType w:val="hybridMultilevel"/>
    <w:tmpl w:val="3F0E82AE"/>
    <w:lvl w:ilvl="0" w:tplc="EBB2A8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0D7B72"/>
    <w:multiLevelType w:val="hybridMultilevel"/>
    <w:tmpl w:val="284683BC"/>
    <w:lvl w:ilvl="0" w:tplc="EBB2A85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54C24CD"/>
    <w:multiLevelType w:val="hybridMultilevel"/>
    <w:tmpl w:val="B8621CBC"/>
    <w:lvl w:ilvl="0" w:tplc="EBB2A8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8F02EF"/>
    <w:multiLevelType w:val="hybridMultilevel"/>
    <w:tmpl w:val="6E94BC2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E44F0D"/>
    <w:multiLevelType w:val="hybridMultilevel"/>
    <w:tmpl w:val="EE0289F6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D8D667D"/>
    <w:multiLevelType w:val="hybridMultilevel"/>
    <w:tmpl w:val="06C4C5BA"/>
    <w:lvl w:ilvl="0" w:tplc="040C000F">
      <w:start w:val="1"/>
      <w:numFmt w:val="decimal"/>
      <w:lvlText w:val="%1."/>
      <w:lvlJc w:val="lef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52524DEA"/>
    <w:multiLevelType w:val="hybridMultilevel"/>
    <w:tmpl w:val="F7DEB44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9C7EE3"/>
    <w:multiLevelType w:val="hybridMultilevel"/>
    <w:tmpl w:val="48AE89EC"/>
    <w:lvl w:ilvl="0" w:tplc="EBB2A85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530109BA"/>
    <w:multiLevelType w:val="hybridMultilevel"/>
    <w:tmpl w:val="B0EE19F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6A40D3D"/>
    <w:multiLevelType w:val="hybridMultilevel"/>
    <w:tmpl w:val="F9865364"/>
    <w:lvl w:ilvl="0" w:tplc="EBB2A85E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>
    <w:nsid w:val="5ADD076F"/>
    <w:multiLevelType w:val="hybridMultilevel"/>
    <w:tmpl w:val="D47AF5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3A7E79"/>
    <w:multiLevelType w:val="hybridMultilevel"/>
    <w:tmpl w:val="C3808430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D9D0F4E"/>
    <w:multiLevelType w:val="hybridMultilevel"/>
    <w:tmpl w:val="8764A2B8"/>
    <w:lvl w:ilvl="0" w:tplc="EBB2A8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041EFF"/>
    <w:multiLevelType w:val="hybridMultilevel"/>
    <w:tmpl w:val="C5D4CD7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827EBB"/>
    <w:multiLevelType w:val="hybridMultilevel"/>
    <w:tmpl w:val="734CB3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521738"/>
    <w:multiLevelType w:val="hybridMultilevel"/>
    <w:tmpl w:val="5608D2A2"/>
    <w:lvl w:ilvl="0" w:tplc="AC8037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8BB2A4D"/>
    <w:multiLevelType w:val="hybridMultilevel"/>
    <w:tmpl w:val="FA6A70A2"/>
    <w:lvl w:ilvl="0" w:tplc="EBB2A8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744470"/>
    <w:multiLevelType w:val="hybridMultilevel"/>
    <w:tmpl w:val="9AF2DE94"/>
    <w:lvl w:ilvl="0" w:tplc="62E8D6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245D1D"/>
    <w:multiLevelType w:val="hybridMultilevel"/>
    <w:tmpl w:val="30CC4F5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B8DC5360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776C3F"/>
    <w:multiLevelType w:val="hybridMultilevel"/>
    <w:tmpl w:val="0BBA253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EDF2B31"/>
    <w:multiLevelType w:val="hybridMultilevel"/>
    <w:tmpl w:val="4B7434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196423"/>
    <w:multiLevelType w:val="hybridMultilevel"/>
    <w:tmpl w:val="ADB21D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21260A"/>
    <w:multiLevelType w:val="hybridMultilevel"/>
    <w:tmpl w:val="0D1C638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E443DA2"/>
    <w:multiLevelType w:val="hybridMultilevel"/>
    <w:tmpl w:val="910C1EA4"/>
    <w:lvl w:ilvl="0" w:tplc="AC803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1"/>
  </w:num>
  <w:num w:numId="3">
    <w:abstractNumId w:val="13"/>
  </w:num>
  <w:num w:numId="4">
    <w:abstractNumId w:val="5"/>
  </w:num>
  <w:num w:numId="5">
    <w:abstractNumId w:val="18"/>
  </w:num>
  <w:num w:numId="6">
    <w:abstractNumId w:val="33"/>
  </w:num>
  <w:num w:numId="7">
    <w:abstractNumId w:val="36"/>
  </w:num>
  <w:num w:numId="8">
    <w:abstractNumId w:val="15"/>
  </w:num>
  <w:num w:numId="9">
    <w:abstractNumId w:val="38"/>
  </w:num>
  <w:num w:numId="10">
    <w:abstractNumId w:val="10"/>
  </w:num>
  <w:num w:numId="11">
    <w:abstractNumId w:val="16"/>
  </w:num>
  <w:num w:numId="12">
    <w:abstractNumId w:val="1"/>
  </w:num>
  <w:num w:numId="13">
    <w:abstractNumId w:val="26"/>
  </w:num>
  <w:num w:numId="14">
    <w:abstractNumId w:val="11"/>
  </w:num>
  <w:num w:numId="15">
    <w:abstractNumId w:val="6"/>
  </w:num>
  <w:num w:numId="16">
    <w:abstractNumId w:val="12"/>
  </w:num>
  <w:num w:numId="17">
    <w:abstractNumId w:val="17"/>
  </w:num>
  <w:num w:numId="18">
    <w:abstractNumId w:val="35"/>
  </w:num>
  <w:num w:numId="19">
    <w:abstractNumId w:val="0"/>
  </w:num>
  <w:num w:numId="20">
    <w:abstractNumId w:val="19"/>
  </w:num>
  <w:num w:numId="21">
    <w:abstractNumId w:val="14"/>
  </w:num>
  <w:num w:numId="22">
    <w:abstractNumId w:val="9"/>
  </w:num>
  <w:num w:numId="23">
    <w:abstractNumId w:val="22"/>
  </w:num>
  <w:num w:numId="24">
    <w:abstractNumId w:val="20"/>
  </w:num>
  <w:num w:numId="25">
    <w:abstractNumId w:val="8"/>
  </w:num>
  <w:num w:numId="26">
    <w:abstractNumId w:val="30"/>
  </w:num>
  <w:num w:numId="27">
    <w:abstractNumId w:val="40"/>
  </w:num>
  <w:num w:numId="28">
    <w:abstractNumId w:val="31"/>
  </w:num>
  <w:num w:numId="29">
    <w:abstractNumId w:val="4"/>
  </w:num>
  <w:num w:numId="30">
    <w:abstractNumId w:val="28"/>
  </w:num>
  <w:num w:numId="31">
    <w:abstractNumId w:val="7"/>
  </w:num>
  <w:num w:numId="32">
    <w:abstractNumId w:val="37"/>
  </w:num>
  <w:num w:numId="33">
    <w:abstractNumId w:val="34"/>
  </w:num>
  <w:num w:numId="34">
    <w:abstractNumId w:val="42"/>
  </w:num>
  <w:num w:numId="35">
    <w:abstractNumId w:val="29"/>
  </w:num>
  <w:num w:numId="36">
    <w:abstractNumId w:val="39"/>
  </w:num>
  <w:num w:numId="37">
    <w:abstractNumId w:val="24"/>
  </w:num>
  <w:num w:numId="38">
    <w:abstractNumId w:val="2"/>
  </w:num>
  <w:num w:numId="39">
    <w:abstractNumId w:val="23"/>
  </w:num>
  <w:num w:numId="40">
    <w:abstractNumId w:val="25"/>
  </w:num>
  <w:num w:numId="41">
    <w:abstractNumId w:val="3"/>
  </w:num>
  <w:num w:numId="42">
    <w:abstractNumId w:val="32"/>
  </w:num>
  <w:num w:numId="4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20B7E"/>
    <w:rsid w:val="00124C2D"/>
    <w:rsid w:val="00133CA9"/>
    <w:rsid w:val="00216329"/>
    <w:rsid w:val="0022197A"/>
    <w:rsid w:val="002615D8"/>
    <w:rsid w:val="00271DBB"/>
    <w:rsid w:val="00297065"/>
    <w:rsid w:val="002F19BF"/>
    <w:rsid w:val="0032309C"/>
    <w:rsid w:val="00363938"/>
    <w:rsid w:val="00375CE5"/>
    <w:rsid w:val="004060E4"/>
    <w:rsid w:val="004978BA"/>
    <w:rsid w:val="004E5112"/>
    <w:rsid w:val="004F5042"/>
    <w:rsid w:val="004F733C"/>
    <w:rsid w:val="00587C33"/>
    <w:rsid w:val="005B0A18"/>
    <w:rsid w:val="005C7AC0"/>
    <w:rsid w:val="005E56D3"/>
    <w:rsid w:val="005F10C3"/>
    <w:rsid w:val="00655F17"/>
    <w:rsid w:val="00662742"/>
    <w:rsid w:val="00664A62"/>
    <w:rsid w:val="006C06A0"/>
    <w:rsid w:val="00734DFB"/>
    <w:rsid w:val="00746C03"/>
    <w:rsid w:val="008111BC"/>
    <w:rsid w:val="00844A47"/>
    <w:rsid w:val="00870B82"/>
    <w:rsid w:val="00920B7E"/>
    <w:rsid w:val="00AC460C"/>
    <w:rsid w:val="00B302C9"/>
    <w:rsid w:val="00B30DD7"/>
    <w:rsid w:val="00B36951"/>
    <w:rsid w:val="00BE028B"/>
    <w:rsid w:val="00C2462D"/>
    <w:rsid w:val="00C501D5"/>
    <w:rsid w:val="00CB7100"/>
    <w:rsid w:val="00D155A4"/>
    <w:rsid w:val="00D30D92"/>
    <w:rsid w:val="00D76014"/>
    <w:rsid w:val="00D80C1A"/>
    <w:rsid w:val="00DB0AEA"/>
    <w:rsid w:val="00DC06E7"/>
    <w:rsid w:val="00DD6468"/>
    <w:rsid w:val="00DE0202"/>
    <w:rsid w:val="00E15BE3"/>
    <w:rsid w:val="00E35C84"/>
    <w:rsid w:val="00E443F9"/>
    <w:rsid w:val="00E465DA"/>
    <w:rsid w:val="00E74FB9"/>
    <w:rsid w:val="00F00729"/>
    <w:rsid w:val="00F757C9"/>
    <w:rsid w:val="00F80786"/>
    <w:rsid w:val="00FE2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F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71DB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E020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5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50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5909D-DAA6-4804-8559-24D9E4BDF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11</Pages>
  <Words>2144</Words>
  <Characters>11797</Characters>
  <Application>Microsoft Office Word</Application>
  <DocSecurity>0</DocSecurity>
  <Lines>98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yassim ait</dc:creator>
  <cp:keywords/>
  <dc:description/>
  <cp:lastModifiedBy>Nessim</cp:lastModifiedBy>
  <cp:revision>14</cp:revision>
  <dcterms:created xsi:type="dcterms:W3CDTF">2012-12-08T12:46:00Z</dcterms:created>
  <dcterms:modified xsi:type="dcterms:W3CDTF">2012-12-09T21:52:00Z</dcterms:modified>
</cp:coreProperties>
</file>