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4" w:rsidRPr="007036B3" w:rsidRDefault="008E5A21">
      <w:pPr>
        <w:rPr>
          <w:color w:val="FF0000"/>
          <w:sz w:val="32"/>
          <w:szCs w:val="32"/>
          <w:u w:val="single"/>
        </w:rPr>
      </w:pPr>
      <w:r>
        <w:t>COURS 5</w:t>
      </w:r>
      <w:r w:rsidR="00913903">
        <w:t xml:space="preserve"> PSYCHO : </w:t>
      </w:r>
      <w:r w:rsidR="00913903">
        <w:tab/>
      </w:r>
      <w:r w:rsidR="007036B3">
        <w:tab/>
      </w:r>
      <w:r w:rsidR="00913903" w:rsidRPr="007036B3">
        <w:rPr>
          <w:color w:val="FF0000"/>
          <w:sz w:val="32"/>
          <w:szCs w:val="32"/>
          <w:u w:val="single"/>
        </w:rPr>
        <w:t>SEMIOLOGIE DE L’HYSTERIE</w:t>
      </w:r>
    </w:p>
    <w:p w:rsidR="00913903" w:rsidRDefault="00913903"/>
    <w:p w:rsidR="00913903" w:rsidRPr="007036B3" w:rsidRDefault="00913903" w:rsidP="00913903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7036B3">
        <w:rPr>
          <w:color w:val="FF0000"/>
          <w:u w:val="single"/>
        </w:rPr>
        <w:t>Personnalité histrionique</w:t>
      </w:r>
    </w:p>
    <w:p w:rsidR="00913903" w:rsidRPr="007036B3" w:rsidRDefault="00913903" w:rsidP="00913903">
      <w:pPr>
        <w:rPr>
          <w:sz w:val="12"/>
          <w:szCs w:val="12"/>
        </w:rPr>
      </w:pPr>
    </w:p>
    <w:p w:rsidR="00913903" w:rsidRDefault="00913903" w:rsidP="00913903">
      <w:proofErr w:type="spellStart"/>
      <w:r w:rsidRPr="007036B3">
        <w:rPr>
          <w:b/>
          <w:color w:val="00B050"/>
          <w:u w:val="single"/>
        </w:rPr>
        <w:t>Caratéristiques</w:t>
      </w:r>
      <w:proofErr w:type="spellEnd"/>
      <w:r w:rsidRPr="007036B3">
        <w:rPr>
          <w:b/>
          <w:color w:val="00B050"/>
          <w:u w:val="single"/>
        </w:rPr>
        <w:t> :</w:t>
      </w:r>
      <w:r>
        <w:t xml:space="preserve"> </w:t>
      </w:r>
      <w:r w:rsidRPr="007036B3">
        <w:rPr>
          <w:b/>
        </w:rPr>
        <w:t>dramatisation++++</w:t>
      </w:r>
    </w:p>
    <w:p w:rsidR="00913903" w:rsidRDefault="00913903" w:rsidP="00913903">
      <w:r>
        <w:t xml:space="preserve">2 à 3% de la pop, en général </w:t>
      </w:r>
      <w:r w:rsidRPr="007036B3">
        <w:rPr>
          <w:b/>
        </w:rPr>
        <w:t xml:space="preserve">bien intégrées </w:t>
      </w:r>
      <w:proofErr w:type="spellStart"/>
      <w:r w:rsidRPr="007036B3">
        <w:rPr>
          <w:b/>
        </w:rPr>
        <w:t>ds</w:t>
      </w:r>
      <w:proofErr w:type="spellEnd"/>
      <w:r w:rsidRPr="007036B3">
        <w:rPr>
          <w:b/>
        </w:rPr>
        <w:t xml:space="preserve"> la vie sociale</w:t>
      </w:r>
      <w:r>
        <w:t>, mais qui peuvent fatiguer leur entourage par leur comportement.</w:t>
      </w:r>
    </w:p>
    <w:p w:rsidR="00913903" w:rsidRDefault="00913903" w:rsidP="00913903">
      <w:r w:rsidRPr="007036B3">
        <w:rPr>
          <w:b/>
        </w:rPr>
        <w:t>Prédominance féminine</w:t>
      </w:r>
      <w:r>
        <w:t xml:space="preserve"> mais aussi un sous diagnostic chez les hommes.</w:t>
      </w:r>
    </w:p>
    <w:p w:rsidR="00913903" w:rsidRDefault="00913903" w:rsidP="00913903">
      <w:r>
        <w:t xml:space="preserve">Le sujet </w:t>
      </w:r>
      <w:r w:rsidRPr="007036B3">
        <w:rPr>
          <w:b/>
        </w:rPr>
        <w:t xml:space="preserve">est mal à l’aise </w:t>
      </w:r>
      <w:proofErr w:type="spellStart"/>
      <w:r w:rsidRPr="007036B3">
        <w:rPr>
          <w:b/>
        </w:rPr>
        <w:t>ds</w:t>
      </w:r>
      <w:proofErr w:type="spellEnd"/>
      <w:r w:rsidRPr="007036B3">
        <w:rPr>
          <w:b/>
        </w:rPr>
        <w:t xml:space="preserve"> des situations où il n’est pas le centre de l’attention</w:t>
      </w:r>
      <w:r>
        <w:t xml:space="preserve">, et utilise </w:t>
      </w:r>
      <w:proofErr w:type="spellStart"/>
      <w:r>
        <w:t>svt</w:t>
      </w:r>
      <w:proofErr w:type="spellEnd"/>
      <w:r>
        <w:t xml:space="preserve"> son aspect physique </w:t>
      </w:r>
      <w:proofErr w:type="spellStart"/>
      <w:r>
        <w:t>pr</w:t>
      </w:r>
      <w:proofErr w:type="spellEnd"/>
      <w:r>
        <w:t xml:space="preserve"> attirer l’attention</w:t>
      </w:r>
    </w:p>
    <w:p w:rsidR="00913903" w:rsidRDefault="00913903" w:rsidP="00913903">
      <w:r>
        <w:t xml:space="preserve">L’interaction avec autrui est </w:t>
      </w:r>
      <w:proofErr w:type="spellStart"/>
      <w:r>
        <w:t>svt</w:t>
      </w:r>
      <w:proofErr w:type="spellEnd"/>
      <w:r>
        <w:t xml:space="preserve"> caractérisé par un </w:t>
      </w:r>
      <w:r w:rsidRPr="007036B3">
        <w:rPr>
          <w:b/>
        </w:rPr>
        <w:t>comportement de séduction</w:t>
      </w:r>
      <w:r>
        <w:t xml:space="preserve"> inadapté ou une attitude provocante</w:t>
      </w:r>
    </w:p>
    <w:p w:rsidR="00913903" w:rsidRPr="007036B3" w:rsidRDefault="00913903" w:rsidP="00913903">
      <w:pPr>
        <w:rPr>
          <w:b/>
        </w:rPr>
      </w:pPr>
      <w:r>
        <w:t xml:space="preserve">Il y a une </w:t>
      </w:r>
      <w:r w:rsidRPr="007036B3">
        <w:rPr>
          <w:b/>
        </w:rPr>
        <w:t>expression émotionnelle superficielle</w:t>
      </w:r>
      <w:r>
        <w:t xml:space="preserve"> et rapidement changeante, </w:t>
      </w:r>
      <w:r w:rsidRPr="007036B3">
        <w:rPr>
          <w:b/>
        </w:rPr>
        <w:t>manière de parler trop subjective mais pauvre en détails</w:t>
      </w:r>
    </w:p>
    <w:p w:rsidR="00913903" w:rsidRDefault="00913903" w:rsidP="00913903">
      <w:r w:rsidRPr="007036B3">
        <w:rPr>
          <w:b/>
        </w:rPr>
        <w:t>Suggestibilité </w:t>
      </w:r>
      <w:r>
        <w:t>: est facilement influencé par autrui ou les circonstances</w:t>
      </w:r>
    </w:p>
    <w:p w:rsidR="00913903" w:rsidRDefault="00913903" w:rsidP="00913903">
      <w:r>
        <w:t>Considère ses relations plus intimes qu’elles ne le sont en réalité</w:t>
      </w:r>
    </w:p>
    <w:p w:rsidR="00862CDB" w:rsidRPr="007036B3" w:rsidRDefault="00862CDB" w:rsidP="00913903">
      <w:pPr>
        <w:rPr>
          <w:sz w:val="6"/>
          <w:szCs w:val="6"/>
        </w:rPr>
      </w:pPr>
    </w:p>
    <w:p w:rsidR="00862CDB" w:rsidRDefault="00862CDB" w:rsidP="00913903">
      <w:r w:rsidRPr="007036B3">
        <w:rPr>
          <w:b/>
          <w:color w:val="00B050"/>
          <w:u w:val="single"/>
        </w:rPr>
        <w:t>Evolution</w:t>
      </w:r>
      <w:r w:rsidRPr="007036B3">
        <w:rPr>
          <w:b/>
          <w:color w:val="00B050"/>
        </w:rPr>
        <w:t> </w:t>
      </w:r>
      <w:r>
        <w:t xml:space="preserve">: variable, on n’en guérit pas </w:t>
      </w:r>
      <w:proofErr w:type="spellStart"/>
      <w:r>
        <w:t>vmt</w:t>
      </w:r>
      <w:proofErr w:type="spellEnd"/>
      <w:r>
        <w:t xml:space="preserve"> mais on travaille sur sa personnalité.</w:t>
      </w:r>
    </w:p>
    <w:p w:rsidR="00862CDB" w:rsidRPr="007036B3" w:rsidRDefault="00862CDB" w:rsidP="00913903">
      <w:pPr>
        <w:rPr>
          <w:sz w:val="6"/>
          <w:szCs w:val="6"/>
        </w:rPr>
      </w:pPr>
    </w:p>
    <w:p w:rsidR="00862CDB" w:rsidRDefault="00862CDB" w:rsidP="00913903">
      <w:r w:rsidRPr="007036B3">
        <w:rPr>
          <w:b/>
          <w:color w:val="00B050"/>
          <w:u w:val="single"/>
        </w:rPr>
        <w:t>Complication</w:t>
      </w:r>
      <w:r w:rsidR="007036B3" w:rsidRPr="007036B3">
        <w:rPr>
          <w:b/>
          <w:color w:val="00B050"/>
          <w:u w:val="single"/>
        </w:rPr>
        <w:t>s</w:t>
      </w:r>
      <w:r w:rsidRPr="007036B3">
        <w:rPr>
          <w:b/>
          <w:color w:val="00B050"/>
          <w:u w:val="single"/>
        </w:rPr>
        <w:t> :</w:t>
      </w:r>
      <w:r>
        <w:t xml:space="preserve"> à rechercher systématiquement car fréquentes</w:t>
      </w:r>
    </w:p>
    <w:p w:rsidR="00862CDB" w:rsidRDefault="00862CDB" w:rsidP="00862CDB">
      <w:pPr>
        <w:pStyle w:val="Paragraphedeliste"/>
        <w:numPr>
          <w:ilvl w:val="0"/>
          <w:numId w:val="2"/>
        </w:numPr>
      </w:pPr>
      <w:r>
        <w:t>Troubles de l’humeur</w:t>
      </w:r>
    </w:p>
    <w:p w:rsidR="00862CDB" w:rsidRDefault="00862CDB" w:rsidP="00862CDB">
      <w:pPr>
        <w:pStyle w:val="Paragraphedeliste"/>
        <w:numPr>
          <w:ilvl w:val="0"/>
          <w:numId w:val="2"/>
        </w:numPr>
      </w:pPr>
      <w:r>
        <w:t>Troubles anxieux</w:t>
      </w:r>
    </w:p>
    <w:p w:rsidR="00862CDB" w:rsidRDefault="00862CDB" w:rsidP="00862CDB">
      <w:pPr>
        <w:pStyle w:val="Paragraphedeliste"/>
        <w:numPr>
          <w:ilvl w:val="0"/>
          <w:numId w:val="2"/>
        </w:numPr>
      </w:pPr>
      <w:r>
        <w:t>Troubles de conversion</w:t>
      </w:r>
    </w:p>
    <w:p w:rsidR="00862CDB" w:rsidRDefault="00862CDB" w:rsidP="00862CDB">
      <w:pPr>
        <w:pStyle w:val="Paragraphedeliste"/>
        <w:numPr>
          <w:ilvl w:val="0"/>
          <w:numId w:val="2"/>
        </w:numPr>
      </w:pPr>
      <w:r>
        <w:t>Troubles de dissociation</w:t>
      </w:r>
    </w:p>
    <w:p w:rsidR="00862CDB" w:rsidRDefault="00862CDB" w:rsidP="00862CDB">
      <w:pPr>
        <w:pStyle w:val="Paragraphedeliste"/>
        <w:numPr>
          <w:ilvl w:val="0"/>
          <w:numId w:val="2"/>
        </w:numPr>
      </w:pPr>
      <w:r>
        <w:t>Abus de substances</w:t>
      </w:r>
    </w:p>
    <w:p w:rsidR="00862CDB" w:rsidRPr="007036B3" w:rsidRDefault="00862CDB" w:rsidP="00862CDB">
      <w:pPr>
        <w:rPr>
          <w:sz w:val="6"/>
          <w:szCs w:val="6"/>
        </w:rPr>
      </w:pPr>
    </w:p>
    <w:p w:rsidR="00862CDB" w:rsidRDefault="00862CDB" w:rsidP="00862CDB">
      <w:r w:rsidRPr="007036B3">
        <w:rPr>
          <w:b/>
          <w:color w:val="00B050"/>
          <w:u w:val="single"/>
        </w:rPr>
        <w:t>Traitement :</w:t>
      </w:r>
      <w:r>
        <w:t xml:space="preserve"> </w:t>
      </w:r>
      <w:r w:rsidRPr="007036B3">
        <w:rPr>
          <w:b/>
        </w:rPr>
        <w:t>psychothérapie</w:t>
      </w:r>
      <w:r>
        <w:t xml:space="preserve"> et tt des comorbidités</w:t>
      </w:r>
    </w:p>
    <w:p w:rsidR="00862CDB" w:rsidRPr="007036B3" w:rsidRDefault="00862CDB" w:rsidP="00862CDB">
      <w:pPr>
        <w:rPr>
          <w:sz w:val="12"/>
          <w:szCs w:val="12"/>
        </w:rPr>
      </w:pPr>
    </w:p>
    <w:p w:rsidR="00862CDB" w:rsidRPr="007036B3" w:rsidRDefault="00862CDB" w:rsidP="00862CDB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7036B3">
        <w:rPr>
          <w:color w:val="FF0000"/>
          <w:u w:val="single"/>
        </w:rPr>
        <w:t xml:space="preserve">Troubles </w:t>
      </w:r>
      <w:proofErr w:type="spellStart"/>
      <w:r w:rsidRPr="007036B3">
        <w:rPr>
          <w:color w:val="FF0000"/>
          <w:u w:val="single"/>
        </w:rPr>
        <w:t>somatoformes</w:t>
      </w:r>
      <w:proofErr w:type="spellEnd"/>
    </w:p>
    <w:p w:rsidR="00862CDB" w:rsidRPr="007036B3" w:rsidRDefault="00862CDB" w:rsidP="00862CDB">
      <w:pPr>
        <w:rPr>
          <w:sz w:val="12"/>
          <w:szCs w:val="12"/>
        </w:rPr>
      </w:pPr>
    </w:p>
    <w:p w:rsidR="00862CDB" w:rsidRPr="007036B3" w:rsidRDefault="00862CDB" w:rsidP="00862CDB">
      <w:pPr>
        <w:rPr>
          <w:b/>
          <w:color w:val="00B050"/>
          <w:u w:val="single"/>
        </w:rPr>
      </w:pPr>
      <w:r w:rsidRPr="007036B3">
        <w:rPr>
          <w:b/>
          <w:color w:val="00B050"/>
          <w:u w:val="single"/>
        </w:rPr>
        <w:t>Trouble douloureux :</w:t>
      </w:r>
    </w:p>
    <w:p w:rsidR="00862CDB" w:rsidRPr="007036B3" w:rsidRDefault="00862CDB" w:rsidP="00862CDB">
      <w:pPr>
        <w:rPr>
          <w:sz w:val="6"/>
          <w:szCs w:val="6"/>
        </w:rPr>
      </w:pPr>
    </w:p>
    <w:p w:rsidR="00862CDB" w:rsidRDefault="00862CDB" w:rsidP="00862CDB">
      <w:r w:rsidRPr="007036B3">
        <w:rPr>
          <w:b/>
        </w:rPr>
        <w:t xml:space="preserve">Douleur </w:t>
      </w:r>
      <w:r>
        <w:t xml:space="preserve">qui justifie une </w:t>
      </w:r>
      <w:proofErr w:type="spellStart"/>
      <w:r>
        <w:t>consult</w:t>
      </w:r>
      <w:proofErr w:type="spellEnd"/>
      <w:r>
        <w:t xml:space="preserve"> médicale car altère le </w:t>
      </w:r>
      <w:proofErr w:type="spellStart"/>
      <w:r>
        <w:t>fctmt</w:t>
      </w:r>
      <w:proofErr w:type="spellEnd"/>
      <w:r>
        <w:t xml:space="preserve"> social ou professionnel. Déclenchée ou aggravée par des </w:t>
      </w:r>
      <w:r w:rsidRPr="007036B3">
        <w:rPr>
          <w:b/>
        </w:rPr>
        <w:t>facteurs psy</w:t>
      </w:r>
      <w:r>
        <w:t xml:space="preserve"> en absence de troubles de l’humeur ou anxieux.</w:t>
      </w:r>
    </w:p>
    <w:p w:rsidR="00862CDB" w:rsidRDefault="00862CDB" w:rsidP="00862CDB">
      <w:r w:rsidRPr="007036B3">
        <w:rPr>
          <w:b/>
        </w:rPr>
        <w:t>Chronicisation</w:t>
      </w:r>
      <w:r>
        <w:t xml:space="preserve"> des troubles</w:t>
      </w:r>
    </w:p>
    <w:p w:rsidR="00862CDB" w:rsidRDefault="00862CDB" w:rsidP="00862CDB">
      <w:r w:rsidRPr="007036B3">
        <w:rPr>
          <w:u w:val="single"/>
        </w:rPr>
        <w:t>Complications</w:t>
      </w:r>
      <w:r>
        <w:t xml:space="preserve"> : </w:t>
      </w:r>
      <w:r w:rsidRPr="007036B3">
        <w:rPr>
          <w:b/>
        </w:rPr>
        <w:t>EDM</w:t>
      </w:r>
      <w:r>
        <w:t xml:space="preserve"> (épisode dépressif majeur), </w:t>
      </w:r>
      <w:r w:rsidRPr="007036B3">
        <w:rPr>
          <w:b/>
        </w:rPr>
        <w:t>addictions</w:t>
      </w:r>
      <w:r>
        <w:t xml:space="preserve"> (alcool, BZD)</w:t>
      </w:r>
    </w:p>
    <w:p w:rsidR="00862CDB" w:rsidRDefault="00862CDB" w:rsidP="00862CDB">
      <w:r w:rsidRPr="007036B3">
        <w:rPr>
          <w:u w:val="single"/>
        </w:rPr>
        <w:t>Prise en charge</w:t>
      </w:r>
      <w:r>
        <w:t xml:space="preserve"> : </w:t>
      </w:r>
      <w:r w:rsidRPr="007036B3">
        <w:rPr>
          <w:b/>
        </w:rPr>
        <w:t>psychothérapie</w:t>
      </w:r>
      <w:r>
        <w:t xml:space="preserve"> et prise en charge des complications</w:t>
      </w:r>
    </w:p>
    <w:p w:rsidR="00862CDB" w:rsidRPr="007036B3" w:rsidRDefault="00862CDB" w:rsidP="00862CDB">
      <w:pPr>
        <w:rPr>
          <w:sz w:val="12"/>
          <w:szCs w:val="12"/>
        </w:rPr>
      </w:pPr>
    </w:p>
    <w:p w:rsidR="00862CDB" w:rsidRPr="007036B3" w:rsidRDefault="00862CDB" w:rsidP="00862CDB">
      <w:pPr>
        <w:rPr>
          <w:b/>
          <w:color w:val="00B050"/>
          <w:u w:val="single"/>
        </w:rPr>
      </w:pPr>
      <w:r w:rsidRPr="007036B3">
        <w:rPr>
          <w:b/>
          <w:color w:val="00B050"/>
          <w:u w:val="single"/>
        </w:rPr>
        <w:t>Trouble de la somatisation :</w:t>
      </w:r>
    </w:p>
    <w:p w:rsidR="00862CDB" w:rsidRPr="007036B3" w:rsidRDefault="00862CDB" w:rsidP="00862CDB">
      <w:pPr>
        <w:rPr>
          <w:sz w:val="6"/>
          <w:szCs w:val="6"/>
        </w:rPr>
      </w:pPr>
    </w:p>
    <w:p w:rsidR="007036B3" w:rsidRDefault="00862CDB" w:rsidP="00862CDB">
      <w:r w:rsidRPr="007036B3">
        <w:rPr>
          <w:b/>
        </w:rPr>
        <w:t xml:space="preserve">Début </w:t>
      </w:r>
      <w:proofErr w:type="spellStart"/>
      <w:r w:rsidRPr="007036B3">
        <w:rPr>
          <w:b/>
        </w:rPr>
        <w:t>avt</w:t>
      </w:r>
      <w:proofErr w:type="spellEnd"/>
      <w:r w:rsidRPr="007036B3">
        <w:rPr>
          <w:b/>
        </w:rPr>
        <w:t xml:space="preserve"> 30 ans</w:t>
      </w:r>
      <w:r>
        <w:t xml:space="preserve"> et </w:t>
      </w:r>
      <w:r w:rsidRPr="007036B3">
        <w:rPr>
          <w:b/>
        </w:rPr>
        <w:t>évolution chronique</w:t>
      </w:r>
      <w:r>
        <w:t xml:space="preserve"> sur plusieurs années.</w:t>
      </w:r>
    </w:p>
    <w:p w:rsidR="00862CDB" w:rsidRDefault="00862CDB" w:rsidP="00862CDB">
      <w:r w:rsidRPr="007036B3">
        <w:rPr>
          <w:b/>
        </w:rPr>
        <w:t>Prédominance féminine</w:t>
      </w:r>
      <w:r>
        <w:t xml:space="preserve"> et altération significative du </w:t>
      </w:r>
      <w:proofErr w:type="spellStart"/>
      <w:r>
        <w:t>fctmt</w:t>
      </w:r>
      <w:proofErr w:type="spellEnd"/>
      <w:r>
        <w:t xml:space="preserve"> social et </w:t>
      </w:r>
      <w:proofErr w:type="spellStart"/>
      <w:r>
        <w:t>professionel</w:t>
      </w:r>
      <w:proofErr w:type="spellEnd"/>
    </w:p>
    <w:p w:rsidR="00862CDB" w:rsidRDefault="00862CDB" w:rsidP="00862CDB">
      <w:r w:rsidRPr="007036B3">
        <w:rPr>
          <w:b/>
        </w:rPr>
        <w:t>Symptômes somatiques multiples</w:t>
      </w:r>
      <w:r>
        <w:t> : algies/hypoesthésies, gastro-intestinaux +++, sexuels, pseudo-neuro</w:t>
      </w:r>
    </w:p>
    <w:p w:rsidR="00862CDB" w:rsidRDefault="00862CDB" w:rsidP="00862CDB">
      <w:r>
        <w:t xml:space="preserve">Risque de </w:t>
      </w:r>
      <w:r w:rsidRPr="007036B3">
        <w:rPr>
          <w:b/>
        </w:rPr>
        <w:t>nomadis</w:t>
      </w:r>
      <w:r w:rsidR="007036B3" w:rsidRPr="007036B3">
        <w:rPr>
          <w:b/>
        </w:rPr>
        <w:t>m</w:t>
      </w:r>
      <w:r w:rsidRPr="007036B3">
        <w:rPr>
          <w:b/>
        </w:rPr>
        <w:t>e médical</w:t>
      </w:r>
      <w:r>
        <w:t xml:space="preserve"> et </w:t>
      </w:r>
      <w:r w:rsidRPr="007036B3">
        <w:rPr>
          <w:b/>
        </w:rPr>
        <w:t>d’accumulation d’investigations et de tt inutiles</w:t>
      </w:r>
    </w:p>
    <w:p w:rsidR="00862CDB" w:rsidRDefault="00862CDB" w:rsidP="00862CDB">
      <w:r w:rsidRPr="007036B3">
        <w:rPr>
          <w:u w:val="single"/>
        </w:rPr>
        <w:t>Complications</w:t>
      </w:r>
      <w:r>
        <w:t xml:space="preserve"> : </w:t>
      </w:r>
      <w:r w:rsidRPr="007036B3">
        <w:rPr>
          <w:b/>
        </w:rPr>
        <w:t>EDM</w:t>
      </w:r>
      <w:r>
        <w:t xml:space="preserve"> et </w:t>
      </w:r>
      <w:r w:rsidRPr="007036B3">
        <w:rPr>
          <w:b/>
        </w:rPr>
        <w:t>addiction</w:t>
      </w:r>
    </w:p>
    <w:p w:rsidR="00862CDB" w:rsidRDefault="00862CDB" w:rsidP="00862CDB">
      <w:pPr>
        <w:rPr>
          <w:b/>
        </w:rPr>
      </w:pPr>
      <w:r w:rsidRPr="007036B3">
        <w:rPr>
          <w:u w:val="single"/>
        </w:rPr>
        <w:t>Prise en charge :</w:t>
      </w:r>
      <w:r>
        <w:t xml:space="preserve"> </w:t>
      </w:r>
      <w:r w:rsidRPr="007036B3">
        <w:rPr>
          <w:b/>
        </w:rPr>
        <w:t>alliance thérapeuti</w:t>
      </w:r>
      <w:r w:rsidR="008E5A21" w:rsidRPr="007036B3">
        <w:rPr>
          <w:b/>
        </w:rPr>
        <w:t>que</w:t>
      </w:r>
      <w:r w:rsidR="008E5A21">
        <w:t xml:space="preserve"> (arrêt du nomadisme et climat de confiance </w:t>
      </w:r>
      <w:proofErr w:type="spellStart"/>
      <w:r w:rsidR="008E5A21">
        <w:t>ac</w:t>
      </w:r>
      <w:proofErr w:type="spellEnd"/>
      <w:r w:rsidR="008E5A21">
        <w:t xml:space="preserve"> psy) et </w:t>
      </w:r>
      <w:r w:rsidR="008E5A21" w:rsidRPr="007036B3">
        <w:rPr>
          <w:b/>
        </w:rPr>
        <w:t>psychothérapie</w:t>
      </w:r>
    </w:p>
    <w:p w:rsidR="007036B3" w:rsidRDefault="007036B3" w:rsidP="00862CDB"/>
    <w:p w:rsidR="008E5A21" w:rsidRPr="007036B3" w:rsidRDefault="008E5A21" w:rsidP="00862CDB">
      <w:pPr>
        <w:rPr>
          <w:sz w:val="12"/>
          <w:szCs w:val="12"/>
        </w:rPr>
      </w:pPr>
    </w:p>
    <w:p w:rsidR="008E5A21" w:rsidRPr="007036B3" w:rsidRDefault="008E5A21" w:rsidP="00862CDB">
      <w:pPr>
        <w:rPr>
          <w:b/>
          <w:color w:val="00B050"/>
          <w:u w:val="single"/>
        </w:rPr>
      </w:pPr>
      <w:r w:rsidRPr="007036B3">
        <w:rPr>
          <w:b/>
          <w:color w:val="00B050"/>
          <w:u w:val="single"/>
        </w:rPr>
        <w:lastRenderedPageBreak/>
        <w:t>Trouble de conversion</w:t>
      </w:r>
    </w:p>
    <w:p w:rsidR="008E5A21" w:rsidRPr="007036B3" w:rsidRDefault="008E5A21" w:rsidP="00862CDB">
      <w:pPr>
        <w:rPr>
          <w:sz w:val="6"/>
          <w:szCs w:val="6"/>
        </w:rPr>
      </w:pPr>
    </w:p>
    <w:p w:rsidR="007036B3" w:rsidRDefault="008E5A21" w:rsidP="00862CDB">
      <w:r w:rsidRPr="007036B3">
        <w:rPr>
          <w:b/>
        </w:rPr>
        <w:t>Symptômes d’allure neuro sensorielle sans aucune base organique.</w:t>
      </w:r>
      <w:r>
        <w:t xml:space="preserve"> </w:t>
      </w:r>
    </w:p>
    <w:p w:rsidR="008E5A21" w:rsidRDefault="008E5A21" w:rsidP="00862CDB">
      <w:r>
        <w:t xml:space="preserve">Facteurs psy </w:t>
      </w:r>
      <w:proofErr w:type="spellStart"/>
      <w:r>
        <w:t>svt</w:t>
      </w:r>
      <w:proofErr w:type="spellEnd"/>
      <w:r>
        <w:t xml:space="preserve"> associés aux symptômes. </w:t>
      </w:r>
      <w:r w:rsidRPr="007036B3">
        <w:rPr>
          <w:b/>
        </w:rPr>
        <w:t>NI simulation, NI pathologie organique.</w:t>
      </w:r>
    </w:p>
    <w:p w:rsidR="008E5A21" w:rsidRDefault="008E5A21" w:rsidP="00862CDB">
      <w:r>
        <w:t xml:space="preserve">Le symptôme </w:t>
      </w:r>
      <w:proofErr w:type="spellStart"/>
      <w:r>
        <w:t>orga</w:t>
      </w:r>
      <w:proofErr w:type="spellEnd"/>
      <w:r>
        <w:t xml:space="preserve"> permet de résoudre un </w:t>
      </w:r>
      <w:r w:rsidRPr="007036B3">
        <w:rPr>
          <w:b/>
        </w:rPr>
        <w:t xml:space="preserve">conflit </w:t>
      </w:r>
      <w:proofErr w:type="spellStart"/>
      <w:r w:rsidRPr="007036B3">
        <w:rPr>
          <w:b/>
        </w:rPr>
        <w:t>incst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le patient et </w:t>
      </w:r>
      <w:proofErr w:type="spellStart"/>
      <w:r>
        <w:t>dt</w:t>
      </w:r>
      <w:proofErr w:type="spellEnd"/>
      <w:r>
        <w:t xml:space="preserve"> le </w:t>
      </w:r>
      <w:r w:rsidRPr="007036B3">
        <w:rPr>
          <w:b/>
        </w:rPr>
        <w:t>bénéfice secondaire</w:t>
      </w:r>
      <w:r>
        <w:t xml:space="preserve"> est des avantages familiaux, sociaux, professionnels,…</w:t>
      </w:r>
    </w:p>
    <w:p w:rsidR="008E5A21" w:rsidRPr="007036B3" w:rsidRDefault="008E5A21" w:rsidP="00862CDB">
      <w:pPr>
        <w:rPr>
          <w:b/>
        </w:rPr>
      </w:pPr>
      <w:r>
        <w:t xml:space="preserve">Chez 0,5 à 1% de la pop </w:t>
      </w:r>
      <w:proofErr w:type="spellStart"/>
      <w:r>
        <w:t>ac</w:t>
      </w:r>
      <w:proofErr w:type="spellEnd"/>
      <w:r>
        <w:t xml:space="preserve"> </w:t>
      </w:r>
      <w:r w:rsidRPr="007036B3">
        <w:rPr>
          <w:b/>
        </w:rPr>
        <w:t>prédominance féminine</w:t>
      </w:r>
      <w:r>
        <w:t xml:space="preserve"> et </w:t>
      </w:r>
      <w:r w:rsidRPr="007036B3">
        <w:rPr>
          <w:b/>
        </w:rPr>
        <w:t xml:space="preserve">apparition des symptômes </w:t>
      </w:r>
      <w:proofErr w:type="spellStart"/>
      <w:r w:rsidRPr="007036B3">
        <w:rPr>
          <w:b/>
        </w:rPr>
        <w:t>svt</w:t>
      </w:r>
      <w:proofErr w:type="spellEnd"/>
      <w:r w:rsidRPr="007036B3">
        <w:rPr>
          <w:b/>
        </w:rPr>
        <w:t xml:space="preserve"> en public.</w:t>
      </w:r>
    </w:p>
    <w:p w:rsidR="008E5A21" w:rsidRDefault="008E5A21" w:rsidP="00862CDB">
      <w:r w:rsidRPr="007036B3">
        <w:rPr>
          <w:b/>
        </w:rPr>
        <w:t>Résolution</w:t>
      </w:r>
      <w:r>
        <w:t xml:space="preserve"> des symptômes </w:t>
      </w:r>
      <w:proofErr w:type="spellStart"/>
      <w:r>
        <w:t>svt</w:t>
      </w:r>
      <w:proofErr w:type="spellEnd"/>
      <w:r>
        <w:t xml:space="preserve"> de manière </w:t>
      </w:r>
      <w:r w:rsidRPr="007036B3">
        <w:rPr>
          <w:b/>
        </w:rPr>
        <w:t>spontanée</w:t>
      </w:r>
    </w:p>
    <w:p w:rsidR="008E5A21" w:rsidRDefault="008E5A21" w:rsidP="00862CDB">
      <w:r w:rsidRPr="007036B3">
        <w:rPr>
          <w:u w:val="single"/>
        </w:rPr>
        <w:t>Prise en charge</w:t>
      </w:r>
      <w:r>
        <w:t xml:space="preserve"> : </w:t>
      </w:r>
      <w:r w:rsidRPr="007036B3">
        <w:rPr>
          <w:b/>
        </w:rPr>
        <w:t>examen clinique</w:t>
      </w:r>
      <w:r>
        <w:t xml:space="preserve"> ++ / pertinence des </w:t>
      </w:r>
      <w:proofErr w:type="gramStart"/>
      <w:r>
        <w:t>exam</w:t>
      </w:r>
      <w:proofErr w:type="gramEnd"/>
      <w:r>
        <w:t xml:space="preserve"> complémentaires + psychothérapie</w:t>
      </w:r>
    </w:p>
    <w:p w:rsidR="008E5A21" w:rsidRPr="007036B3" w:rsidRDefault="008E5A21" w:rsidP="00862CDB">
      <w:pPr>
        <w:rPr>
          <w:sz w:val="12"/>
          <w:szCs w:val="12"/>
        </w:rPr>
      </w:pPr>
    </w:p>
    <w:p w:rsidR="008E5A21" w:rsidRPr="007036B3" w:rsidRDefault="008E5A21" w:rsidP="00862CDB">
      <w:pPr>
        <w:rPr>
          <w:b/>
          <w:color w:val="00B050"/>
          <w:u w:val="single"/>
        </w:rPr>
      </w:pPr>
      <w:r w:rsidRPr="007036B3">
        <w:rPr>
          <w:b/>
          <w:color w:val="00B050"/>
          <w:u w:val="single"/>
        </w:rPr>
        <w:t>Trouble dissociatif</w:t>
      </w:r>
    </w:p>
    <w:p w:rsidR="008E5A21" w:rsidRPr="007036B3" w:rsidRDefault="008E5A21" w:rsidP="00862CDB">
      <w:pPr>
        <w:rPr>
          <w:sz w:val="6"/>
          <w:szCs w:val="6"/>
        </w:rPr>
      </w:pPr>
    </w:p>
    <w:p w:rsidR="008E5A21" w:rsidRDefault="008E5A21" w:rsidP="00862CDB">
      <w:r>
        <w:t xml:space="preserve">Touche des </w:t>
      </w:r>
      <w:proofErr w:type="spellStart"/>
      <w:r w:rsidRPr="007036B3">
        <w:rPr>
          <w:b/>
        </w:rPr>
        <w:t>fct</w:t>
      </w:r>
      <w:proofErr w:type="spellEnd"/>
      <w:r w:rsidRPr="007036B3">
        <w:rPr>
          <w:b/>
        </w:rPr>
        <w:t>° psychiques normalement intégrées</w:t>
      </w:r>
      <w:r>
        <w:t xml:space="preserve"> : </w:t>
      </w:r>
      <w:proofErr w:type="spellStart"/>
      <w:r>
        <w:t>csc</w:t>
      </w:r>
      <w:proofErr w:type="spellEnd"/>
      <w:r>
        <w:t xml:space="preserve">, mémoire, identité ou perception environnement. </w:t>
      </w:r>
      <w:proofErr w:type="spellStart"/>
      <w:r>
        <w:t>Peut être</w:t>
      </w:r>
      <w:proofErr w:type="spellEnd"/>
      <w:r>
        <w:t xml:space="preserve"> </w:t>
      </w:r>
      <w:r w:rsidRPr="007036B3">
        <w:rPr>
          <w:i/>
        </w:rPr>
        <w:t>soudaine/progressive, transitoire/chronique</w:t>
      </w:r>
    </w:p>
    <w:p w:rsidR="008E5A21" w:rsidRPr="007036B3" w:rsidRDefault="008E5A21" w:rsidP="00862CDB">
      <w:pPr>
        <w:rPr>
          <w:sz w:val="4"/>
          <w:szCs w:val="4"/>
        </w:rPr>
      </w:pPr>
      <w:bookmarkStart w:id="0" w:name="_GoBack"/>
      <w:bookmarkEnd w:id="0"/>
    </w:p>
    <w:p w:rsidR="008E5A21" w:rsidRDefault="008E5A21" w:rsidP="00862CDB">
      <w:r w:rsidRPr="007036B3">
        <w:rPr>
          <w:u w:val="single"/>
        </w:rPr>
        <w:t>Pour le schizophrène</w:t>
      </w:r>
      <w:r>
        <w:t> :</w:t>
      </w:r>
    </w:p>
    <w:p w:rsidR="008E5A21" w:rsidRDefault="008E5A21" w:rsidP="008E5A21">
      <w:pPr>
        <w:pStyle w:val="Paragraphedeliste"/>
        <w:numPr>
          <w:ilvl w:val="0"/>
          <w:numId w:val="3"/>
        </w:numPr>
      </w:pPr>
      <w:r w:rsidRPr="007036B3">
        <w:rPr>
          <w:b/>
        </w:rPr>
        <w:t>Dissociation affective</w:t>
      </w:r>
      <w:r>
        <w:t xml:space="preserve"> : expression corporelle en désaccord </w:t>
      </w:r>
      <w:proofErr w:type="spellStart"/>
      <w:r>
        <w:t>ac</w:t>
      </w:r>
      <w:proofErr w:type="spellEnd"/>
      <w:r>
        <w:t xml:space="preserve"> contenu de ses propos</w:t>
      </w:r>
    </w:p>
    <w:p w:rsidR="008E5A21" w:rsidRDefault="008E5A21" w:rsidP="008E5A21">
      <w:pPr>
        <w:pStyle w:val="Paragraphedeliste"/>
        <w:numPr>
          <w:ilvl w:val="0"/>
          <w:numId w:val="3"/>
        </w:numPr>
      </w:pPr>
      <w:r w:rsidRPr="007036B3">
        <w:rPr>
          <w:b/>
        </w:rPr>
        <w:t>Dissociation intellectuelle</w:t>
      </w:r>
      <w:r>
        <w:t> : construction de la pensée « éclatée »</w:t>
      </w:r>
    </w:p>
    <w:p w:rsidR="008E5A21" w:rsidRDefault="008E5A21" w:rsidP="008E5A21">
      <w:pPr>
        <w:pStyle w:val="Paragraphedeliste"/>
        <w:numPr>
          <w:ilvl w:val="0"/>
          <w:numId w:val="3"/>
        </w:numPr>
      </w:pPr>
      <w:r w:rsidRPr="007036B3">
        <w:rPr>
          <w:b/>
        </w:rPr>
        <w:t>Dissociation comportementale</w:t>
      </w:r>
      <w:r>
        <w:t> : comportement inadapté</w:t>
      </w:r>
    </w:p>
    <w:p w:rsidR="008E5A21" w:rsidRPr="007036B3" w:rsidRDefault="008E5A21" w:rsidP="008E5A21">
      <w:pPr>
        <w:rPr>
          <w:sz w:val="4"/>
          <w:szCs w:val="4"/>
        </w:rPr>
      </w:pPr>
    </w:p>
    <w:p w:rsidR="008E5A21" w:rsidRPr="007036B3" w:rsidRDefault="008E5A21" w:rsidP="008E5A21">
      <w:pPr>
        <w:rPr>
          <w:u w:val="single"/>
        </w:rPr>
      </w:pPr>
      <w:r w:rsidRPr="007036B3">
        <w:rPr>
          <w:u w:val="single"/>
        </w:rPr>
        <w:t>Autres dissociations :</w:t>
      </w:r>
    </w:p>
    <w:p w:rsidR="008E5A21" w:rsidRDefault="008E5A21" w:rsidP="008E5A21">
      <w:pPr>
        <w:pStyle w:val="Paragraphedeliste"/>
        <w:numPr>
          <w:ilvl w:val="0"/>
          <w:numId w:val="4"/>
        </w:numPr>
      </w:pPr>
      <w:r w:rsidRPr="007036B3">
        <w:rPr>
          <w:b/>
        </w:rPr>
        <w:t>Amnésie dissociative</w:t>
      </w:r>
      <w:r>
        <w:t xml:space="preserve"> : incapacité à évoquer des souvenirs </w:t>
      </w:r>
      <w:proofErr w:type="gramStart"/>
      <w:r>
        <w:t>personnel</w:t>
      </w:r>
      <w:proofErr w:type="gramEnd"/>
      <w:r>
        <w:t xml:space="preserve"> importants habituellement traumatiques ou stressants</w:t>
      </w:r>
    </w:p>
    <w:p w:rsidR="00AE0CD1" w:rsidRDefault="00AE0CD1" w:rsidP="008E5A21">
      <w:pPr>
        <w:pStyle w:val="Paragraphedeliste"/>
        <w:numPr>
          <w:ilvl w:val="0"/>
          <w:numId w:val="4"/>
        </w:numPr>
      </w:pPr>
      <w:r w:rsidRPr="007036B3">
        <w:rPr>
          <w:b/>
        </w:rPr>
        <w:t>Fugue dissociative</w:t>
      </w:r>
      <w:r>
        <w:t> : départ soudain et inattendu du domicile s’accompagnant d’une incapacité à se souvenir de son passé + confusion sur son identité personnelle</w:t>
      </w:r>
    </w:p>
    <w:p w:rsidR="00AE0CD1" w:rsidRDefault="00AE0CD1" w:rsidP="008E5A21">
      <w:pPr>
        <w:pStyle w:val="Paragraphedeliste"/>
        <w:numPr>
          <w:ilvl w:val="0"/>
          <w:numId w:val="4"/>
        </w:numPr>
      </w:pPr>
      <w:r w:rsidRPr="007036B3">
        <w:rPr>
          <w:b/>
        </w:rPr>
        <w:t>Trouble de la dépersonnalisation</w:t>
      </w:r>
      <w:r>
        <w:t xml:space="preserve"> : sentiment de détachement de son propre </w:t>
      </w:r>
      <w:proofErr w:type="spellStart"/>
      <w:r>
        <w:t>fctmt</w:t>
      </w:r>
      <w:proofErr w:type="spellEnd"/>
      <w:r>
        <w:t xml:space="preserve"> mental ou de son propre corps, l’appréciation de la réalité demeurant intacte</w:t>
      </w:r>
    </w:p>
    <w:p w:rsidR="00AE0CD1" w:rsidRDefault="00AE0CD1" w:rsidP="008E5A21">
      <w:pPr>
        <w:pStyle w:val="Paragraphedeliste"/>
        <w:numPr>
          <w:ilvl w:val="0"/>
          <w:numId w:val="4"/>
        </w:numPr>
      </w:pPr>
      <w:r w:rsidRPr="007036B3">
        <w:rPr>
          <w:b/>
        </w:rPr>
        <w:t>T dissociatif de l’identité</w:t>
      </w:r>
      <w:r>
        <w:t> : personnalités multiples</w:t>
      </w:r>
    </w:p>
    <w:sectPr w:rsidR="00AE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07A"/>
    <w:multiLevelType w:val="hybridMultilevel"/>
    <w:tmpl w:val="93860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F5423"/>
    <w:multiLevelType w:val="hybridMultilevel"/>
    <w:tmpl w:val="D7CC3304"/>
    <w:lvl w:ilvl="0" w:tplc="E2AED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87328"/>
    <w:multiLevelType w:val="hybridMultilevel"/>
    <w:tmpl w:val="08FE5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A1951"/>
    <w:multiLevelType w:val="hybridMultilevel"/>
    <w:tmpl w:val="C22A7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03"/>
    <w:rsid w:val="005A6044"/>
    <w:rsid w:val="007036B3"/>
    <w:rsid w:val="00862CDB"/>
    <w:rsid w:val="008E5A21"/>
    <w:rsid w:val="00913903"/>
    <w:rsid w:val="00A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2</cp:revision>
  <dcterms:created xsi:type="dcterms:W3CDTF">2013-03-17T10:52:00Z</dcterms:created>
  <dcterms:modified xsi:type="dcterms:W3CDTF">2013-03-17T21:47:00Z</dcterms:modified>
</cp:coreProperties>
</file>