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1F2" w:rsidRDefault="00A83AF8">
      <w:r>
        <w:t xml:space="preserve">UE16 </w:t>
      </w:r>
      <w:r w:rsidR="00472F98">
        <w:t>Médecine</w:t>
      </w:r>
      <w:r>
        <w:t xml:space="preserve"> d’urgences</w:t>
      </w:r>
    </w:p>
    <w:p w:rsidR="00A83AF8" w:rsidRDefault="00A83AF8">
      <w:r>
        <w:t>Mardi 4 décembre 2012</w:t>
      </w:r>
    </w:p>
    <w:p w:rsidR="00A83AF8" w:rsidRDefault="00A83AF8"/>
    <w:p w:rsidR="00BE6776" w:rsidRDefault="00BE6776"/>
    <w:p w:rsidR="00BE6776" w:rsidRDefault="00BE6776"/>
    <w:p w:rsidR="00BE6776" w:rsidRDefault="00BE6776"/>
    <w:p w:rsidR="00BE6776" w:rsidRDefault="00BE6776"/>
    <w:p w:rsidR="00BE6776" w:rsidRDefault="00BE6776"/>
    <w:p w:rsidR="00BE6776" w:rsidRDefault="00BE6776"/>
    <w:p w:rsidR="00BE6776" w:rsidRDefault="00BE6776"/>
    <w:p w:rsidR="00BE6776" w:rsidRDefault="00BE6776"/>
    <w:p w:rsidR="00A83AF8" w:rsidRDefault="00A83AF8"/>
    <w:p w:rsidR="00A83AF8" w:rsidRPr="00BE6776" w:rsidRDefault="00A83AF8" w:rsidP="00BE6776">
      <w:pPr>
        <w:jc w:val="center"/>
        <w:rPr>
          <w:b/>
          <w:sz w:val="56"/>
          <w:szCs w:val="56"/>
          <w:u w:val="single"/>
        </w:rPr>
      </w:pPr>
      <w:r w:rsidRPr="00BE6776">
        <w:rPr>
          <w:b/>
          <w:sz w:val="56"/>
          <w:szCs w:val="56"/>
          <w:u w:val="single"/>
        </w:rPr>
        <w:t>La circulation :</w:t>
      </w:r>
    </w:p>
    <w:p w:rsidR="00A83AF8" w:rsidRPr="00BE6776" w:rsidRDefault="00A83AF8" w:rsidP="00BE6776">
      <w:pPr>
        <w:jc w:val="center"/>
        <w:rPr>
          <w:b/>
          <w:sz w:val="56"/>
          <w:szCs w:val="56"/>
          <w:u w:val="single"/>
        </w:rPr>
      </w:pPr>
      <w:r w:rsidRPr="00BE6776">
        <w:rPr>
          <w:b/>
          <w:sz w:val="56"/>
          <w:szCs w:val="56"/>
          <w:u w:val="single"/>
        </w:rPr>
        <w:t>Les états de choc</w:t>
      </w:r>
    </w:p>
    <w:p w:rsidR="00BE6776" w:rsidRDefault="00BE6776" w:rsidP="00BE6776">
      <w:pPr>
        <w:jc w:val="center"/>
        <w:rPr>
          <w:b/>
          <w:sz w:val="56"/>
          <w:szCs w:val="56"/>
        </w:rPr>
      </w:pPr>
    </w:p>
    <w:p w:rsidR="00BE6776" w:rsidRDefault="00BE6776" w:rsidP="00BE6776">
      <w:pPr>
        <w:jc w:val="center"/>
        <w:rPr>
          <w:b/>
          <w:sz w:val="56"/>
          <w:szCs w:val="56"/>
        </w:rPr>
      </w:pPr>
    </w:p>
    <w:p w:rsidR="00BE6776" w:rsidRPr="00BE6776" w:rsidRDefault="00BE6776" w:rsidP="00BE6776">
      <w:pPr>
        <w:jc w:val="center"/>
        <w:rPr>
          <w:b/>
          <w:sz w:val="56"/>
          <w:szCs w:val="56"/>
        </w:rPr>
      </w:pPr>
    </w:p>
    <w:p w:rsidR="00A83AF8" w:rsidRDefault="00BE6776" w:rsidP="00BE6776">
      <w:pPr>
        <w:pStyle w:val="Paragraphedeliste"/>
        <w:numPr>
          <w:ilvl w:val="0"/>
          <w:numId w:val="9"/>
        </w:numPr>
      </w:pPr>
      <w:r>
        <w:t>DEFNITIN D’UN ETAT DE CHOC</w:t>
      </w:r>
    </w:p>
    <w:p w:rsidR="00BE6776" w:rsidRDefault="00BE6776" w:rsidP="00BE6776"/>
    <w:p w:rsidR="00BE6776" w:rsidRDefault="00BE6776" w:rsidP="00BE6776">
      <w:pPr>
        <w:pStyle w:val="Paragraphedeliste"/>
        <w:numPr>
          <w:ilvl w:val="0"/>
          <w:numId w:val="9"/>
        </w:numPr>
      </w:pPr>
      <w:r>
        <w:t>DIAGNOSTIQUE D’UN ETAT DE CHOC</w:t>
      </w:r>
    </w:p>
    <w:p w:rsidR="00BE6776" w:rsidRDefault="00BE6776" w:rsidP="00BE6776"/>
    <w:p w:rsidR="00BE6776" w:rsidRDefault="00BE6776" w:rsidP="00BE6776">
      <w:pPr>
        <w:pStyle w:val="Paragraphedeliste"/>
        <w:numPr>
          <w:ilvl w:val="0"/>
          <w:numId w:val="9"/>
        </w:numPr>
      </w:pPr>
      <w:r>
        <w:t>CHOC HEMORRAGIQUE</w:t>
      </w:r>
    </w:p>
    <w:p w:rsidR="00BE6776" w:rsidRDefault="00BE6776" w:rsidP="00BE6776"/>
    <w:p w:rsidR="00BE6776" w:rsidRDefault="00BE6776" w:rsidP="00BE6776">
      <w:pPr>
        <w:pStyle w:val="Paragraphedeliste"/>
        <w:numPr>
          <w:ilvl w:val="0"/>
          <w:numId w:val="9"/>
        </w:numPr>
      </w:pPr>
      <w:r>
        <w:t>CHOC CARDIOENIQUE</w:t>
      </w:r>
    </w:p>
    <w:p w:rsidR="00BE6776" w:rsidRDefault="00BE6776" w:rsidP="00BE6776"/>
    <w:p w:rsidR="00BE6776" w:rsidRDefault="00BE6776" w:rsidP="00BE6776">
      <w:pPr>
        <w:pStyle w:val="Paragraphedeliste"/>
        <w:numPr>
          <w:ilvl w:val="0"/>
          <w:numId w:val="9"/>
        </w:numPr>
      </w:pPr>
      <w:r>
        <w:t>CHOC ANAPHYLACTIQUE</w:t>
      </w:r>
    </w:p>
    <w:p w:rsidR="00BE6776" w:rsidRDefault="00BE6776" w:rsidP="00BE6776"/>
    <w:p w:rsidR="00BE6776" w:rsidRDefault="00BE6776" w:rsidP="00BE6776">
      <w:pPr>
        <w:pStyle w:val="Paragraphedeliste"/>
        <w:numPr>
          <w:ilvl w:val="0"/>
          <w:numId w:val="9"/>
        </w:numPr>
      </w:pPr>
      <w:r>
        <w:t>CHOC SEPTIQUE</w:t>
      </w:r>
    </w:p>
    <w:p w:rsidR="00BE6776" w:rsidRDefault="00BE6776" w:rsidP="00BE6776"/>
    <w:p w:rsidR="00BE6776" w:rsidRDefault="00BE6776" w:rsidP="00BE6776"/>
    <w:p w:rsidR="00BE6776" w:rsidRDefault="00BE6776" w:rsidP="00BE6776"/>
    <w:p w:rsidR="00BE6776" w:rsidRDefault="00BE6776" w:rsidP="00BE6776"/>
    <w:p w:rsidR="00BE6776" w:rsidRDefault="00BE6776" w:rsidP="00BE6776"/>
    <w:p w:rsidR="00BE6776" w:rsidRDefault="00BE6776" w:rsidP="00BE6776"/>
    <w:p w:rsidR="00BE6776" w:rsidRDefault="00BE6776" w:rsidP="00BE6776"/>
    <w:p w:rsidR="00BE6776" w:rsidRDefault="00BE6776" w:rsidP="00BE6776"/>
    <w:p w:rsidR="00BE6776" w:rsidRDefault="00BE6776" w:rsidP="00BE6776"/>
    <w:p w:rsidR="00A83AF8" w:rsidRDefault="00A83AF8">
      <w:r>
        <w:lastRenderedPageBreak/>
        <w:t xml:space="preserve">Ce sont des cas très fréquents aux urgences, intra ou </w:t>
      </w:r>
      <w:proofErr w:type="spellStart"/>
      <w:r>
        <w:t>extra-hospitalières</w:t>
      </w:r>
      <w:proofErr w:type="spellEnd"/>
      <w:r>
        <w:t xml:space="preserve">. </w:t>
      </w:r>
    </w:p>
    <w:p w:rsidR="00A83AF8" w:rsidRDefault="00A83AF8">
      <w:r>
        <w:t>Dans ce cours nous allons travailler sur la clinique des différents états de choc et les stratégies thérapeutiques.</w:t>
      </w:r>
    </w:p>
    <w:p w:rsidR="00A83AF8" w:rsidRDefault="00A83AF8"/>
    <w:p w:rsidR="00A83AF8" w:rsidRPr="00032476" w:rsidRDefault="00A83AF8" w:rsidP="00A83AF8">
      <w:pPr>
        <w:pStyle w:val="Paragraphedeliste"/>
        <w:numPr>
          <w:ilvl w:val="0"/>
          <w:numId w:val="1"/>
        </w:numPr>
        <w:rPr>
          <w:b/>
          <w:sz w:val="28"/>
          <w:szCs w:val="28"/>
          <w:u w:val="single"/>
        </w:rPr>
      </w:pPr>
      <w:r w:rsidRPr="00032476">
        <w:rPr>
          <w:b/>
          <w:sz w:val="28"/>
          <w:szCs w:val="28"/>
          <w:u w:val="single"/>
        </w:rPr>
        <w:t>DEFINITION D’UN ETAT DE CHOC</w:t>
      </w:r>
    </w:p>
    <w:p w:rsidR="00A83AF8" w:rsidRDefault="00A83AF8" w:rsidP="00A83AF8">
      <w:r>
        <w:t xml:space="preserve">Il ne faut pas confondre </w:t>
      </w:r>
      <w:r w:rsidRPr="0098747A">
        <w:rPr>
          <w:b/>
        </w:rPr>
        <w:t>choc</w:t>
      </w:r>
      <w:r>
        <w:t xml:space="preserve"> et </w:t>
      </w:r>
      <w:r w:rsidRPr="0098747A">
        <w:rPr>
          <w:b/>
        </w:rPr>
        <w:t>collapsus</w:t>
      </w:r>
      <w:r>
        <w:t xml:space="preserve"> (chute de la tension artérielle). </w:t>
      </w:r>
    </w:p>
    <w:p w:rsidR="0098747A" w:rsidRDefault="0098747A" w:rsidP="00A83AF8"/>
    <w:p w:rsidR="00A83AF8" w:rsidRDefault="00A83AF8" w:rsidP="00A83AF8">
      <w:r w:rsidRPr="0098747A">
        <w:rPr>
          <w:b/>
          <w:u w:val="single"/>
        </w:rPr>
        <w:t>Un choc</w:t>
      </w:r>
      <w:r>
        <w:t xml:space="preserve"> définis par une </w:t>
      </w:r>
      <w:r w:rsidRPr="0098747A">
        <w:rPr>
          <w:b/>
        </w:rPr>
        <w:t>hypoperfusion tissulaire prolongée avec ou sans collapsus</w:t>
      </w:r>
      <w:r>
        <w:t>. Il s’agit d’une définition métabolique et non hémodynamique : apports en O2 insuffisant par rapport aux besoins entrainant une ischémie.</w:t>
      </w:r>
    </w:p>
    <w:p w:rsidR="00A83AF8" w:rsidRDefault="00A83AF8" w:rsidP="00A83AF8"/>
    <w:p w:rsidR="00A83AF8" w:rsidRDefault="00A83AF8" w:rsidP="00A83AF8">
      <w:r>
        <w:t>Il y a différents mécanismes compensateur</w:t>
      </w:r>
      <w:r w:rsidR="007034BB">
        <w:t>s qui se mettent en place lors d’un choc, il y a une adaptation de l’organisme face à l’</w:t>
      </w:r>
      <w:r w:rsidR="0098747A">
        <w:t>hypoperfusion</w:t>
      </w:r>
      <w:r w:rsidR="007034BB">
        <w:t>, ainsi on peut se trouver face à un patient avec une tension tout à fait normale mais déjà en état de choc </w:t>
      </w:r>
      <w:r w:rsidR="007034BB" w:rsidRPr="0098747A">
        <w:rPr>
          <w:b/>
        </w:rPr>
        <w:t>= choc compensé.</w:t>
      </w:r>
    </w:p>
    <w:p w:rsidR="007034BB" w:rsidRDefault="007034BB" w:rsidP="00A83AF8">
      <w:r>
        <w:t xml:space="preserve">Si on ne prend pas en charge un choc compensé, l’organisme va être dépassé, la tension va chuter = </w:t>
      </w:r>
      <w:r w:rsidRPr="0098747A">
        <w:rPr>
          <w:b/>
        </w:rPr>
        <w:t>choc décompensé</w:t>
      </w:r>
      <w:r>
        <w:t xml:space="preserve"> (nécessite une prise en charge).</w:t>
      </w:r>
    </w:p>
    <w:p w:rsidR="007034BB" w:rsidRDefault="007034BB" w:rsidP="00A83AF8"/>
    <w:p w:rsidR="00A83AF8" w:rsidRDefault="007034BB">
      <w:r>
        <w:t xml:space="preserve">Il existe des chocs dits </w:t>
      </w:r>
      <w:r w:rsidR="0098747A" w:rsidRPr="0098747A">
        <w:t>irréversibles</w:t>
      </w:r>
      <w:r>
        <w:t xml:space="preserve"> (aucun traitement ne pouvant y </w:t>
      </w:r>
      <w:r w:rsidR="0098747A">
        <w:t>remédier</w:t>
      </w:r>
      <w:r>
        <w:t>), observés uniquement sur des animaux lors d’expérimentation (hypoperfusion majeure).</w:t>
      </w:r>
    </w:p>
    <w:p w:rsidR="007034BB" w:rsidRDefault="007034BB"/>
    <w:p w:rsidR="007034BB" w:rsidRDefault="007034BB">
      <w:r>
        <w:t xml:space="preserve">Ces mécanismes compensateurs font intervenir : </w:t>
      </w:r>
    </w:p>
    <w:p w:rsidR="007034BB" w:rsidRPr="0098747A" w:rsidRDefault="007034BB" w:rsidP="007034BB">
      <w:pPr>
        <w:pStyle w:val="Paragraphedeliste"/>
        <w:numPr>
          <w:ilvl w:val="0"/>
          <w:numId w:val="2"/>
        </w:numPr>
      </w:pPr>
      <w:r w:rsidRPr="0098747A">
        <w:rPr>
          <w:b/>
        </w:rPr>
        <w:t xml:space="preserve">Des baroréflexes </w:t>
      </w:r>
      <w:r w:rsidRPr="0098747A">
        <w:t>à haute pression (surtout au niveau de la paroi aortique)</w:t>
      </w:r>
    </w:p>
    <w:p w:rsidR="007034BB" w:rsidRDefault="007034BB" w:rsidP="007034BB">
      <w:pPr>
        <w:pStyle w:val="Paragraphedeliste"/>
        <w:numPr>
          <w:ilvl w:val="0"/>
          <w:numId w:val="2"/>
        </w:numPr>
      </w:pPr>
      <w:r w:rsidRPr="0098747A">
        <w:t>Des baroréflexes à basse pression</w:t>
      </w:r>
      <w:r>
        <w:t xml:space="preserve"> (surtout au niveau veineux central, soit l’a. pulmonaire)</w:t>
      </w:r>
    </w:p>
    <w:p w:rsidR="007034BB" w:rsidRDefault="007034BB" w:rsidP="007034BB">
      <w:pPr>
        <w:pStyle w:val="Paragraphedeliste"/>
        <w:numPr>
          <w:ilvl w:val="0"/>
          <w:numId w:val="2"/>
        </w:numPr>
      </w:pPr>
      <w:r w:rsidRPr="0098747A">
        <w:rPr>
          <w:b/>
        </w:rPr>
        <w:t xml:space="preserve">Des </w:t>
      </w:r>
      <w:r w:rsidR="0098747A" w:rsidRPr="0098747A">
        <w:rPr>
          <w:b/>
        </w:rPr>
        <w:t>volorécepteurs</w:t>
      </w:r>
      <w:r>
        <w:t xml:space="preserve"> (au niveau de la paroi </w:t>
      </w:r>
      <w:r w:rsidR="0098747A">
        <w:t>auriculo-ventriculaire</w:t>
      </w:r>
      <w:r>
        <w:t>)</w:t>
      </w:r>
    </w:p>
    <w:p w:rsidR="007034BB" w:rsidRDefault="007034BB" w:rsidP="007034BB">
      <w:pPr>
        <w:pStyle w:val="Paragraphedeliste"/>
        <w:numPr>
          <w:ilvl w:val="0"/>
          <w:numId w:val="2"/>
        </w:numPr>
      </w:pPr>
      <w:r w:rsidRPr="0098747A">
        <w:rPr>
          <w:b/>
        </w:rPr>
        <w:t xml:space="preserve">Des </w:t>
      </w:r>
      <w:r w:rsidR="0098747A" w:rsidRPr="0098747A">
        <w:rPr>
          <w:b/>
        </w:rPr>
        <w:t>chémorécepteurs</w:t>
      </w:r>
      <w:r>
        <w:t xml:space="preserve"> (au niveau central et veineux) qui réagissent à la PO2, la PCO2, au pH…</w:t>
      </w:r>
    </w:p>
    <w:p w:rsidR="007034BB" w:rsidRDefault="007034BB"/>
    <w:p w:rsidR="00251AA6" w:rsidRDefault="007034BB">
      <w:r>
        <w:t xml:space="preserve">Tous ces capteurs </w:t>
      </w:r>
      <w:r w:rsidR="00251AA6">
        <w:t>activent</w:t>
      </w:r>
      <w:r>
        <w:t xml:space="preserve"> </w:t>
      </w:r>
      <w:r w:rsidR="00251AA6" w:rsidRPr="0098747A">
        <w:t>les centres vasomoteurs</w:t>
      </w:r>
      <w:r w:rsidR="00251AA6">
        <w:t xml:space="preserve"> entrainant qui stimule </w:t>
      </w:r>
      <w:r w:rsidR="00251AA6" w:rsidRPr="0098747A">
        <w:rPr>
          <w:b/>
        </w:rPr>
        <w:t>le SN sympathique.</w:t>
      </w:r>
    </w:p>
    <w:p w:rsidR="00251AA6" w:rsidRPr="0098747A" w:rsidRDefault="00251AA6">
      <w:pPr>
        <w:rPr>
          <w:b/>
        </w:rPr>
      </w:pPr>
      <w:r>
        <w:t xml:space="preserve">L’activation sympathique entraine la stimulation des surrénales qui vont sécréter de </w:t>
      </w:r>
      <w:r w:rsidRPr="0098747A">
        <w:rPr>
          <w:b/>
        </w:rPr>
        <w:t xml:space="preserve">l’adrénaline et noradrénaline. </w:t>
      </w:r>
    </w:p>
    <w:p w:rsidR="00251AA6" w:rsidRDefault="00251AA6">
      <w:r>
        <w:t xml:space="preserve">L’adrénaline a 2 effets : </w:t>
      </w:r>
    </w:p>
    <w:p w:rsidR="00251AA6" w:rsidRDefault="00251AA6" w:rsidP="00251AA6">
      <w:pPr>
        <w:pStyle w:val="Paragraphedeliste"/>
        <w:numPr>
          <w:ilvl w:val="0"/>
          <w:numId w:val="2"/>
        </w:numPr>
      </w:pPr>
      <w:r>
        <w:t xml:space="preserve">Au niveau des vaisseaux périphérique : action sur les </w:t>
      </w:r>
      <w:r w:rsidR="0098747A">
        <w:t>récepteurs</w:t>
      </w:r>
      <w:r>
        <w:t xml:space="preserve"> α qui sont vasoconstricteurs</w:t>
      </w:r>
    </w:p>
    <w:p w:rsidR="00251AA6" w:rsidRDefault="00251AA6" w:rsidP="00251AA6">
      <w:pPr>
        <w:pStyle w:val="Paragraphedeliste"/>
        <w:numPr>
          <w:ilvl w:val="0"/>
          <w:numId w:val="2"/>
        </w:numPr>
      </w:pPr>
      <w:r>
        <w:t>Au niveau du cœur : tachycardie.</w:t>
      </w:r>
    </w:p>
    <w:p w:rsidR="00251AA6" w:rsidRDefault="00251AA6" w:rsidP="00251AA6"/>
    <w:p w:rsidR="00251AA6" w:rsidRDefault="00251AA6" w:rsidP="00251AA6">
      <w:r>
        <w:t xml:space="preserve">Dans une situation de choc, l’organisme distingue deux types d’organes : ceux dont on se fout (la peau, les muscles, le mésentère…) et les organes nobles qu’il faut </w:t>
      </w:r>
      <w:r w:rsidR="0098747A">
        <w:t>protéger</w:t>
      </w:r>
      <w:r>
        <w:t xml:space="preserve"> de l’hypoperfusion (le cœur, le cerveau).</w:t>
      </w:r>
    </w:p>
    <w:p w:rsidR="00251AA6" w:rsidRDefault="00251AA6" w:rsidP="00251AA6">
      <w:r>
        <w:t xml:space="preserve">Dans </w:t>
      </w:r>
      <w:r w:rsidRPr="0098747A">
        <w:rPr>
          <w:b/>
        </w:rPr>
        <w:t>les organes non-vitaux</w:t>
      </w:r>
      <w:r>
        <w:t>, lorsque la pression artérielle baisse, le débit baisse autant.</w:t>
      </w:r>
    </w:p>
    <w:p w:rsidR="006750DA" w:rsidRDefault="00251AA6" w:rsidP="00251AA6">
      <w:r>
        <w:t xml:space="preserve">Dans </w:t>
      </w:r>
      <w:r w:rsidRPr="0098747A">
        <w:rPr>
          <w:b/>
        </w:rPr>
        <w:t>les organes vitaux</w:t>
      </w:r>
      <w:r>
        <w:t xml:space="preserve">, malgré la baisse de la pression artérielle </w:t>
      </w:r>
      <w:r w:rsidRPr="0098747A">
        <w:rPr>
          <w:b/>
        </w:rPr>
        <w:t>le débit est maintenu</w:t>
      </w:r>
      <w:r>
        <w:t xml:space="preserve"> grâce à la redistribution du sang. On observe une vasoconstriction </w:t>
      </w:r>
      <w:r w:rsidR="00032476">
        <w:t>périphérique</w:t>
      </w:r>
      <w:r w:rsidR="006750DA">
        <w:t xml:space="preserve"> et le sang est envoyé vers les organes vitaux. </w:t>
      </w:r>
    </w:p>
    <w:p w:rsidR="006750DA" w:rsidRDefault="00032476" w:rsidP="00251AA6">
      <w:pPr>
        <w:rPr>
          <w:noProof/>
          <w:lang w:eastAsia="fr-FR"/>
        </w:rPr>
      </w:pPr>
      <w:r>
        <w:rPr>
          <w:noProof/>
          <w:lang w:eastAsia="fr-FR"/>
        </w:rPr>
        <mc:AlternateContent>
          <mc:Choice Requires="wpg">
            <w:drawing>
              <wp:anchor distT="0" distB="0" distL="114300" distR="114300" simplePos="0" relativeHeight="251670528" behindDoc="0" locked="0" layoutInCell="1" allowOverlap="1" wp14:anchorId="6D920C71" wp14:editId="16F42CC3">
                <wp:simplePos x="0" y="0"/>
                <wp:positionH relativeFrom="column">
                  <wp:posOffset>205105</wp:posOffset>
                </wp:positionH>
                <wp:positionV relativeFrom="paragraph">
                  <wp:posOffset>12700</wp:posOffset>
                </wp:positionV>
                <wp:extent cx="5200650" cy="1485900"/>
                <wp:effectExtent l="0" t="0" r="0" b="76200"/>
                <wp:wrapSquare wrapText="bothSides"/>
                <wp:docPr id="12" name="Groupe 12"/>
                <wp:cNvGraphicFramePr/>
                <a:graphic xmlns:a="http://schemas.openxmlformats.org/drawingml/2006/main">
                  <a:graphicData uri="http://schemas.microsoft.com/office/word/2010/wordprocessingGroup">
                    <wpg:wgp>
                      <wpg:cNvGrpSpPr/>
                      <wpg:grpSpPr>
                        <a:xfrm>
                          <a:off x="0" y="0"/>
                          <a:ext cx="5200650" cy="1485900"/>
                          <a:chOff x="0" y="0"/>
                          <a:chExt cx="5200650" cy="1485900"/>
                        </a:xfrm>
                      </wpg:grpSpPr>
                      <wpg:grpSp>
                        <wpg:cNvPr id="11" name="Groupe 11"/>
                        <wpg:cNvGrpSpPr/>
                        <wpg:grpSpPr>
                          <a:xfrm>
                            <a:off x="0" y="0"/>
                            <a:ext cx="3571875" cy="1485900"/>
                            <a:chOff x="0" y="0"/>
                            <a:chExt cx="3571875" cy="1485900"/>
                          </a:xfrm>
                        </wpg:grpSpPr>
                        <wps:wsp>
                          <wps:cNvPr id="4" name="Zone de texte 4"/>
                          <wps:cNvSpPr txBox="1"/>
                          <wps:spPr>
                            <a:xfrm>
                              <a:off x="2352675" y="1162050"/>
                              <a:ext cx="12192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391C" w:rsidRDefault="000B391C" w:rsidP="00032476">
                                <w:r>
                                  <w:t>Pression artérielle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 name="Groupe 10"/>
                          <wpg:cNvGrpSpPr/>
                          <wpg:grpSpPr>
                            <a:xfrm>
                              <a:off x="0" y="0"/>
                              <a:ext cx="2533650" cy="1438275"/>
                              <a:chOff x="0" y="0"/>
                              <a:chExt cx="2533650" cy="1438275"/>
                            </a:xfrm>
                          </wpg:grpSpPr>
                          <wps:wsp>
                            <wps:cNvPr id="1" name="Connecteur droit avec flèche 1"/>
                            <wps:cNvCnPr/>
                            <wps:spPr>
                              <a:xfrm flipH="1" flipV="1">
                                <a:off x="485775" y="57150"/>
                                <a:ext cx="1" cy="137731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 name="Connecteur droit avec flèche 2"/>
                            <wps:cNvCnPr/>
                            <wps:spPr>
                              <a:xfrm flipV="1">
                                <a:off x="485775" y="1438275"/>
                                <a:ext cx="20478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 name="Zone de texte 3"/>
                            <wps:cNvSpPr txBox="1"/>
                            <wps:spPr>
                              <a:xfrm>
                                <a:off x="0" y="0"/>
                                <a:ext cx="5715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391C" w:rsidRDefault="000B391C">
                                  <w:r>
                                    <w:t>Débit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Forme libre 5"/>
                            <wps:cNvSpPr/>
                            <wps:spPr>
                              <a:xfrm>
                                <a:off x="666750" y="200025"/>
                                <a:ext cx="1562100" cy="1123950"/>
                              </a:xfrm>
                              <a:custGeom>
                                <a:avLst/>
                                <a:gdLst>
                                  <a:gd name="connsiteX0" fmla="*/ 0 w 1562100"/>
                                  <a:gd name="connsiteY0" fmla="*/ 1123950 h 1123950"/>
                                  <a:gd name="connsiteX1" fmla="*/ 247650 w 1562100"/>
                                  <a:gd name="connsiteY1" fmla="*/ 666750 h 1123950"/>
                                  <a:gd name="connsiteX2" fmla="*/ 561975 w 1562100"/>
                                  <a:gd name="connsiteY2" fmla="*/ 476250 h 1123950"/>
                                  <a:gd name="connsiteX3" fmla="*/ 1190625 w 1562100"/>
                                  <a:gd name="connsiteY3" fmla="*/ 447675 h 1123950"/>
                                  <a:gd name="connsiteX4" fmla="*/ 1419225 w 1562100"/>
                                  <a:gd name="connsiteY4" fmla="*/ 361950 h 1123950"/>
                                  <a:gd name="connsiteX5" fmla="*/ 1562100 w 1562100"/>
                                  <a:gd name="connsiteY5" fmla="*/ 0 h 1123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62100" h="1123950">
                                    <a:moveTo>
                                      <a:pt x="0" y="1123950"/>
                                    </a:moveTo>
                                    <a:cubicBezTo>
                                      <a:pt x="76994" y="949325"/>
                                      <a:pt x="153988" y="774700"/>
                                      <a:pt x="247650" y="666750"/>
                                    </a:cubicBezTo>
                                    <a:cubicBezTo>
                                      <a:pt x="341312" y="558800"/>
                                      <a:pt x="404813" y="512762"/>
                                      <a:pt x="561975" y="476250"/>
                                    </a:cubicBezTo>
                                    <a:cubicBezTo>
                                      <a:pt x="719137" y="439738"/>
                                      <a:pt x="1047750" y="466725"/>
                                      <a:pt x="1190625" y="447675"/>
                                    </a:cubicBezTo>
                                    <a:cubicBezTo>
                                      <a:pt x="1333500" y="428625"/>
                                      <a:pt x="1357313" y="436562"/>
                                      <a:pt x="1419225" y="361950"/>
                                    </a:cubicBezTo>
                                    <a:cubicBezTo>
                                      <a:pt x="1481137" y="287338"/>
                                      <a:pt x="1521618" y="143669"/>
                                      <a:pt x="1562100" y="0"/>
                                    </a:cubicBezTo>
                                  </a:path>
                                </a:pathLst>
                              </a:cu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orme libre 6"/>
                            <wps:cNvSpPr/>
                            <wps:spPr>
                              <a:xfrm>
                                <a:off x="971550" y="228600"/>
                                <a:ext cx="1438275" cy="1114425"/>
                              </a:xfrm>
                              <a:custGeom>
                                <a:avLst/>
                                <a:gdLst>
                                  <a:gd name="connsiteX0" fmla="*/ 0 w 1581150"/>
                                  <a:gd name="connsiteY0" fmla="*/ 1114425 h 1114425"/>
                                  <a:gd name="connsiteX1" fmla="*/ 581025 w 1581150"/>
                                  <a:gd name="connsiteY1" fmla="*/ 1095375 h 1114425"/>
                                  <a:gd name="connsiteX2" fmla="*/ 1019175 w 1581150"/>
                                  <a:gd name="connsiteY2" fmla="*/ 1019175 h 1114425"/>
                                  <a:gd name="connsiteX3" fmla="*/ 1352550 w 1581150"/>
                                  <a:gd name="connsiteY3" fmla="*/ 771525 h 1114425"/>
                                  <a:gd name="connsiteX4" fmla="*/ 1543050 w 1581150"/>
                                  <a:gd name="connsiteY4" fmla="*/ 142875 h 1114425"/>
                                  <a:gd name="connsiteX5" fmla="*/ 1581150 w 1581150"/>
                                  <a:gd name="connsiteY5" fmla="*/ 0 h 1114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81150" h="1114425">
                                    <a:moveTo>
                                      <a:pt x="0" y="1114425"/>
                                    </a:moveTo>
                                    <a:cubicBezTo>
                                      <a:pt x="205581" y="1112837"/>
                                      <a:pt x="411163" y="1111250"/>
                                      <a:pt x="581025" y="1095375"/>
                                    </a:cubicBezTo>
                                    <a:cubicBezTo>
                                      <a:pt x="750887" y="1079500"/>
                                      <a:pt x="890588" y="1073150"/>
                                      <a:pt x="1019175" y="1019175"/>
                                    </a:cubicBezTo>
                                    <a:cubicBezTo>
                                      <a:pt x="1147762" y="965200"/>
                                      <a:pt x="1265238" y="917575"/>
                                      <a:pt x="1352550" y="771525"/>
                                    </a:cubicBezTo>
                                    <a:cubicBezTo>
                                      <a:pt x="1439862" y="625475"/>
                                      <a:pt x="1504950" y="271462"/>
                                      <a:pt x="1543050" y="142875"/>
                                    </a:cubicBezTo>
                                    <a:cubicBezTo>
                                      <a:pt x="1581150" y="14287"/>
                                      <a:pt x="1581150" y="7143"/>
                                      <a:pt x="1581150" y="0"/>
                                    </a:cubicBezTo>
                                  </a:path>
                                </a:pathLst>
                              </a:custGeom>
                            </wps:spPr>
                            <wps:style>
                              <a:lnRef idx="2">
                                <a:schemeClr val="accent3"/>
                              </a:lnRef>
                              <a:fillRef idx="0">
                                <a:schemeClr val="accent3"/>
                              </a:fillRef>
                              <a:effectRef idx="1">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9" name="Zone de texte 9"/>
                        <wps:cNvSpPr txBox="1"/>
                        <wps:spPr>
                          <a:xfrm>
                            <a:off x="3381375" y="466725"/>
                            <a:ext cx="181927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391C" w:rsidRPr="00032476" w:rsidRDefault="000B391C" w:rsidP="00032476">
                              <w:pPr>
                                <w:rPr>
                                  <w:b/>
                                  <w:color w:val="943634" w:themeColor="accent2" w:themeShade="BF"/>
                                </w:rPr>
                              </w:pPr>
                              <w:r w:rsidRPr="00032476">
                                <w:rPr>
                                  <w:b/>
                                  <w:color w:val="943634" w:themeColor="accent2" w:themeShade="BF"/>
                                </w:rPr>
                                <w:t>Organes vitaux</w:t>
                              </w:r>
                            </w:p>
                            <w:p w:rsidR="000B391C" w:rsidRPr="00032476" w:rsidRDefault="000B391C" w:rsidP="00032476">
                              <w:pPr>
                                <w:rPr>
                                  <w:b/>
                                  <w:color w:val="92D050"/>
                                </w:rPr>
                              </w:pPr>
                              <w:r w:rsidRPr="00032476">
                                <w:rPr>
                                  <w:b/>
                                  <w:color w:val="92D050"/>
                                </w:rPr>
                                <w:t>Organes non vitaux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12" o:spid="_x0000_s1026" style="position:absolute;margin-left:16.15pt;margin-top:1pt;width:409.5pt;height:117pt;z-index:251670528" coordsize="52006,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">
                <v:group id="Groupe 11" o:spid="_x0000_s1027" style="position:absolute;width:35718;height:14859" coordsize="35718,14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202" coordsize="21600,21600" o:spt="202" path="m,l,21600r21600,l21600,xe">
                    <v:stroke joinstyle="miter"/>
                    <v:path gradientshapeok="t" o:connecttype="rect"/>
                  </v:shapetype>
                  <v:shape id="Zone de texte 4" o:spid="_x0000_s1028" type="#_x0000_t202" style="position:absolute;left:23526;top:11620;width:1219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0B391C" w:rsidRDefault="000B391C" w:rsidP="00032476">
                          <w:r>
                            <w:t>Pression artérielle</w:t>
                          </w:r>
                        </w:p>
                      </w:txbxContent>
                    </v:textbox>
                  </v:shape>
                  <v:group id="Groupe 10" o:spid="_x0000_s1029" style="position:absolute;width:25336;height:14382" coordsize="25336,14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32" coordsize="21600,21600" o:spt="32" o:oned="t" path="m,l21600,21600e" filled="f">
                      <v:path arrowok="t" fillok="f" o:connecttype="none"/>
                      <o:lock v:ext="edit" shapetype="t"/>
                    </v:shapetype>
                    <v:shape id="Connecteur droit avec flèche 1" o:spid="_x0000_s1030" type="#_x0000_t32" style="position:absolute;left:4857;top:571;width:0;height:1377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JXEcMAAADaAAAADwAAAGRycy9kb3ducmV2LnhtbESPT4vCMBDF74LfIYzgzaZ6kKUaxT8s&#10;6EV2u4vibWjGtthMuk2s9dtvBMHTMLw37/dmvuxMJVpqXGlZwTiKQRBnVpecK/j9+Rx9gHAeWWNl&#10;mRQ8yMFy0e/NMdH2zt/Upj4XIYRdggoK7+tESpcVZNBFtiYO2sU2Bn1Ym1zqBu8h3FRyEsdTabDk&#10;QCiwpk1B2TW9mQD5e3xNN+1x26YnLdfmdt4fcK/UcNCtZiA8df5tfl3vdKgPz1eeUy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SVxHDAAAA2gAAAA8AAAAAAAAAAAAA&#10;AAAAoQIAAGRycy9kb3ducmV2LnhtbFBLBQYAAAAABAAEAPkAAACRAwAAAAA=&#10;" strokecolor="black [3213]">
                      <v:stroke endarrow="open"/>
                    </v:shape>
                    <v:shape id="Connecteur droit avec flèche 2" o:spid="_x0000_s1031" type="#_x0000_t32" style="position:absolute;left:4857;top:14382;width:2047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maKr4AAADaAAAADwAAAGRycy9kb3ducmV2LnhtbESP3WoCMRCF74W+Q5iCd5qtoMjWKGJb&#10;6J2/DzDdjJvoZrIkqa5vbwTBy8P5+TizRecacaEQrWcFH8MCBHHlteVawWH/M5iCiAlZY+OZFNwo&#10;wmL+1pthqf2Vt3TZpVrkEY4lKjAptaWUsTLkMA59S5y9ow8OU5ahljrgNY+7Ro6KYiIdWs4Egy2t&#10;DFXn3b/L3KU9jb+C5ur772Q3weD62KBS/fdu+QkiUZde4Wf7VysYweNKvgFyfg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2ZoqvgAAANoAAAAPAAAAAAAAAAAAAAAAAKEC&#10;AABkcnMvZG93bnJldi54bWxQSwUGAAAAAAQABAD5AAAAjAMAAAAA&#10;" strokecolor="black [3213]">
                      <v:stroke endarrow="open"/>
                    </v:shape>
                    <v:shape id="Zone de texte 3" o:spid="_x0000_s1032" type="#_x0000_t202" style="position:absolute;width:5715;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0B391C" w:rsidRDefault="000B391C">
                            <w:r>
                              <w:t>Débit</w:t>
                            </w:r>
                          </w:p>
                        </w:txbxContent>
                      </v:textbox>
                    </v:shape>
                    <v:shape id="Forme libre 5" o:spid="_x0000_s1033" style="position:absolute;left:6667;top:2000;width:15621;height:11239;visibility:visible;mso-wrap-style:square;v-text-anchor:middle" coordsize="1562100,112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2h8UA&#10;AADaAAAADwAAAGRycy9kb3ducmV2LnhtbESPQWvCQBSE70L/w/KEXorZVLAtqWsoFatehKYBr6/Z&#10;ZxKSfRuzq8Z/7xYKHoeZ+YaZp4NpxZl6V1tW8BzFIIgLq2suFeQ/q8kbCOeRNbaWScGVHKSLh9Ec&#10;E20v/E3nzJciQNglqKDyvkukdEVFBl1kO+LgHWxv0AfZl1L3eAlw08ppHL9IgzWHhQo7+qyoaLKT&#10;UdDk66M7+un61Nb73dPWvl6XX79KPY6Hj3cQngZ/D/+3N1rBDP6uhBs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lDaHxQAAANoAAAAPAAAAAAAAAAAAAAAAAJgCAABkcnMv&#10;ZG93bnJldi54bWxQSwUGAAAAAAQABAD1AAAAigMAAAAA&#10;" path="m,1123950c76994,949325,153988,774700,247650,666750,341312,558800,404813,512762,561975,476250v157162,-36512,485775,-9525,628650,-28575c1333500,428625,1357313,436562,1419225,361950,1481137,287338,1521618,143669,1562100,e" filled="f" strokecolor="#c0504d [3205]" strokeweight="2pt">
                      <v:shadow on="t" color="black" opacity="24903f" origin=",.5" offset="0,.55556mm"/>
                      <v:path arrowok="t" o:connecttype="custom" o:connectlocs="0,1123950;247650,666750;561975,476250;1190625,447675;1419225,361950;1562100,0" o:connectangles="0,0,0,0,0,0"/>
                    </v:shape>
                    <v:shape id="Forme libre 6" o:spid="_x0000_s1034" style="position:absolute;left:9715;top:2286;width:14383;height:11144;visibility:visible;mso-wrap-style:square;v-text-anchor:middle" coordsize="1581150,1114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ClL0A&#10;AADaAAAADwAAAGRycy9kb3ducmV2LnhtbESPzQrCMBCE74LvEFbwpqkKKtW0iCD06s/B49KsbW2z&#10;KU3U+vZGEDwOM/MNs01704gnda6yrGA2jUAQ51ZXXCi4nA+TNQjnkTU2lknBmxykyXCwxVjbFx/p&#10;efKFCBB2MSoovW9jKV1ekkE3tS1x8G62M+iD7AqpO3wFuGnkPIqW0mDFYaHElvYl5fXpYRSsV/e+&#10;es8yeyyudVYvrjeMMqnUeNTvNiA89f4f/rUzrWAJ3yvhBsjk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sTClL0AAADaAAAADwAAAAAAAAAAAAAAAACYAgAAZHJzL2Rvd25yZXYu&#10;eG1sUEsFBgAAAAAEAAQA9QAAAIIDAAAAAA==&#10;" path="m,1114425v205581,-1588,411163,-3175,581025,-19050c750887,1079500,890588,1073150,1019175,1019175v128587,-53975,246063,-101600,333375,-247650c1439862,625475,1504950,271462,1543050,142875,1581150,14287,1581150,7143,1581150,e" filled="f" strokecolor="#9bbb59 [3206]" strokeweight="2pt">
                      <v:shadow on="t" color="black" opacity="24903f" origin=",.5" offset="0,.55556mm"/>
                      <v:path arrowok="t" o:connecttype="custom" o:connectlocs="0,1114425;528523,1095375;927081,1019175;1230332,771525;1403618,142875;1438275,0" o:connectangles="0,0,0,0,0,0"/>
                    </v:shape>
                  </v:group>
                </v:group>
                <v:shape id="Zone de texte 9" o:spid="_x0000_s1035" type="#_x0000_t202" style="position:absolute;left:33813;top:4667;width:18193;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0B391C" w:rsidRPr="00032476" w:rsidRDefault="000B391C" w:rsidP="00032476">
                        <w:pPr>
                          <w:rPr>
                            <w:b/>
                            <w:color w:val="943634" w:themeColor="accent2" w:themeShade="BF"/>
                          </w:rPr>
                        </w:pPr>
                        <w:r w:rsidRPr="00032476">
                          <w:rPr>
                            <w:b/>
                            <w:color w:val="943634" w:themeColor="accent2" w:themeShade="BF"/>
                          </w:rPr>
                          <w:t>Organes vitaux</w:t>
                        </w:r>
                      </w:p>
                      <w:p w:rsidR="000B391C" w:rsidRPr="00032476" w:rsidRDefault="000B391C" w:rsidP="00032476">
                        <w:pPr>
                          <w:rPr>
                            <w:b/>
                            <w:color w:val="92D050"/>
                          </w:rPr>
                        </w:pPr>
                        <w:r w:rsidRPr="00032476">
                          <w:rPr>
                            <w:b/>
                            <w:color w:val="92D050"/>
                          </w:rPr>
                          <w:t>Organes non vitaux</w:t>
                        </w:r>
                      </w:p>
                    </w:txbxContent>
                  </v:textbox>
                </v:shape>
                <w10:wrap type="square"/>
              </v:group>
            </w:pict>
          </mc:Fallback>
        </mc:AlternateContent>
      </w:r>
    </w:p>
    <w:p w:rsidR="00F3476F" w:rsidRDefault="00F3476F" w:rsidP="00251AA6">
      <w:pPr>
        <w:rPr>
          <w:noProof/>
          <w:lang w:eastAsia="fr-FR"/>
        </w:rPr>
      </w:pPr>
    </w:p>
    <w:p w:rsidR="00F3476F" w:rsidRDefault="00032476" w:rsidP="00251AA6">
      <w:pPr>
        <w:rPr>
          <w:noProof/>
          <w:lang w:eastAsia="fr-FR"/>
        </w:rPr>
      </w:pPr>
      <w:r>
        <w:rPr>
          <w:noProof/>
          <w:lang w:eastAsia="fr-FR"/>
        </w:rPr>
        <mc:AlternateContent>
          <mc:Choice Requires="wps">
            <w:drawing>
              <wp:anchor distT="0" distB="0" distL="114300" distR="114300" simplePos="0" relativeHeight="251668480" behindDoc="0" locked="0" layoutInCell="1" allowOverlap="1" wp14:anchorId="3065E2EC" wp14:editId="4FBF4669">
                <wp:simplePos x="0" y="0"/>
                <wp:positionH relativeFrom="column">
                  <wp:posOffset>1271905</wp:posOffset>
                </wp:positionH>
                <wp:positionV relativeFrom="paragraph">
                  <wp:posOffset>11430</wp:posOffset>
                </wp:positionV>
                <wp:extent cx="1162050" cy="32385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162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391C" w:rsidRPr="00032476" w:rsidRDefault="000B391C" w:rsidP="00032476">
                            <w:pPr>
                              <w:rPr>
                                <w:b/>
                                <w:color w:val="943634" w:themeColor="accent2" w:themeShade="BF"/>
                              </w:rPr>
                            </w:pPr>
                            <w:proofErr w:type="gramStart"/>
                            <w:r w:rsidRPr="00032476">
                              <w:rPr>
                                <w:b/>
                                <w:color w:val="943634" w:themeColor="accent2" w:themeShade="BF"/>
                              </w:rPr>
                              <w:t>autorégulation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8" o:spid="_x0000_s1036" type="#_x0000_t202" style="position:absolute;margin-left:100.15pt;margin-top:.9pt;width:91.5pt;height:2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" filled="f" stroked="f" strokeweight=".5pt">
                <v:textbox>
                  <w:txbxContent>
                    <w:p w:rsidR="000B391C" w:rsidRPr="00032476" w:rsidRDefault="000B391C" w:rsidP="00032476">
                      <w:pPr>
                        <w:rPr>
                          <w:b/>
                          <w:color w:val="943634" w:themeColor="accent2" w:themeShade="BF"/>
                        </w:rPr>
                      </w:pPr>
                      <w:proofErr w:type="gramStart"/>
                      <w:r w:rsidRPr="00032476">
                        <w:rPr>
                          <w:b/>
                          <w:color w:val="943634" w:themeColor="accent2" w:themeShade="BF"/>
                        </w:rPr>
                        <w:t>autorégulation</w:t>
                      </w:r>
                      <w:proofErr w:type="gramEnd"/>
                    </w:p>
                  </w:txbxContent>
                </v:textbox>
              </v:shape>
            </w:pict>
          </mc:Fallback>
        </mc:AlternateContent>
      </w:r>
    </w:p>
    <w:p w:rsidR="00F3476F" w:rsidRDefault="00F3476F" w:rsidP="00251AA6">
      <w:pPr>
        <w:rPr>
          <w:noProof/>
          <w:lang w:eastAsia="fr-FR"/>
        </w:rPr>
      </w:pPr>
    </w:p>
    <w:p w:rsidR="00F3476F" w:rsidRDefault="00F3476F" w:rsidP="00251AA6">
      <w:pPr>
        <w:rPr>
          <w:noProof/>
          <w:lang w:eastAsia="fr-FR"/>
        </w:rPr>
      </w:pPr>
    </w:p>
    <w:p w:rsidR="006750DA" w:rsidRPr="00032476" w:rsidRDefault="006750DA" w:rsidP="006750DA">
      <w:pPr>
        <w:pStyle w:val="Paragraphedeliste"/>
        <w:numPr>
          <w:ilvl w:val="0"/>
          <w:numId w:val="1"/>
        </w:numPr>
        <w:rPr>
          <w:b/>
          <w:sz w:val="28"/>
          <w:szCs w:val="28"/>
          <w:u w:val="single"/>
        </w:rPr>
      </w:pPr>
      <w:r w:rsidRPr="00032476">
        <w:rPr>
          <w:b/>
          <w:sz w:val="28"/>
          <w:szCs w:val="28"/>
          <w:u w:val="single"/>
        </w:rPr>
        <w:lastRenderedPageBreak/>
        <w:t>DIAGNOSTIC D’UN ETAT DE CHOC</w:t>
      </w:r>
    </w:p>
    <w:p w:rsidR="00251AA6" w:rsidRDefault="006750DA" w:rsidP="006750DA">
      <w:r>
        <w:t xml:space="preserve">S’il y a un collapsus, le diagnostic est facile. </w:t>
      </w:r>
    </w:p>
    <w:p w:rsidR="00F3476F" w:rsidRDefault="006750DA" w:rsidP="006750DA">
      <w:r>
        <w:t xml:space="preserve">En l’absence de collapsus un état de choc peut se révéler par </w:t>
      </w:r>
      <w:r w:rsidRPr="00032476">
        <w:rPr>
          <w:b/>
        </w:rPr>
        <w:t>une détresse respiratoire</w:t>
      </w:r>
      <w:r>
        <w:t xml:space="preserve">, ou un </w:t>
      </w:r>
      <w:r w:rsidRPr="00032476">
        <w:rPr>
          <w:b/>
        </w:rPr>
        <w:t>trouble neurologique</w:t>
      </w:r>
      <w:r w:rsidR="00032476">
        <w:t>.</w:t>
      </w:r>
      <w:r w:rsidR="00F3476F">
        <w:t xml:space="preserve"> Car en état de choc, même si c’est en circulatoire que ça déconne il y a des répercutions ailleurs</w:t>
      </w:r>
      <w:r>
        <w:t>. D’où l’</w:t>
      </w:r>
      <w:r w:rsidR="00F3476F">
        <w:t xml:space="preserve">utilité d’un examen  clinique complet et systématique (circulatoire, respiratoire, </w:t>
      </w:r>
      <w:r w:rsidR="00032476">
        <w:t>neurologique</w:t>
      </w:r>
      <w:r w:rsidR="00F3476F">
        <w:t>).</w:t>
      </w:r>
    </w:p>
    <w:p w:rsidR="00F3476F" w:rsidRDefault="00F3476F" w:rsidP="006750DA"/>
    <w:p w:rsidR="00F3476F" w:rsidRPr="00032476" w:rsidRDefault="00F3476F" w:rsidP="006750DA">
      <w:pPr>
        <w:rPr>
          <w:b/>
          <w:u w:val="single"/>
        </w:rPr>
      </w:pPr>
      <w:r w:rsidRPr="00032476">
        <w:rPr>
          <w:b/>
          <w:u w:val="single"/>
        </w:rPr>
        <w:t xml:space="preserve">Signe de trouble circulatoire : </w:t>
      </w:r>
    </w:p>
    <w:p w:rsidR="00F3476F" w:rsidRDefault="00F3476F" w:rsidP="00F3476F">
      <w:pPr>
        <w:pStyle w:val="Paragraphedeliste"/>
        <w:numPr>
          <w:ilvl w:val="0"/>
          <w:numId w:val="2"/>
        </w:numPr>
      </w:pPr>
      <w:r w:rsidRPr="00032476">
        <w:rPr>
          <w:b/>
        </w:rPr>
        <w:t xml:space="preserve">Marbrures </w:t>
      </w:r>
      <w:r>
        <w:t xml:space="preserve">(signe </w:t>
      </w:r>
      <w:r w:rsidR="00032476">
        <w:t>une</w:t>
      </w:r>
      <w:r>
        <w:t xml:space="preserve"> </w:t>
      </w:r>
      <w:r w:rsidR="00032476">
        <w:t>ischémie</w:t>
      </w:r>
      <w:r>
        <w:t xml:space="preserve"> cellulaire) </w:t>
      </w:r>
      <w:r w:rsidRPr="00032476">
        <w:rPr>
          <w:b/>
        </w:rPr>
        <w:t>ou rougeur cutanée</w:t>
      </w:r>
      <w:r>
        <w:t xml:space="preserve"> (dans les chocs anaphylactiques et chocs septiques)</w:t>
      </w:r>
    </w:p>
    <w:p w:rsidR="00F3476F" w:rsidRDefault="00032476" w:rsidP="00F3476F">
      <w:pPr>
        <w:pStyle w:val="Paragraphedeliste"/>
        <w:numPr>
          <w:ilvl w:val="0"/>
          <w:numId w:val="2"/>
        </w:numPr>
      </w:pPr>
      <w:r w:rsidRPr="00032476">
        <w:rPr>
          <w:b/>
        </w:rPr>
        <w:t>Extrémités</w:t>
      </w:r>
      <w:r w:rsidR="00F3476F" w:rsidRPr="00032476">
        <w:rPr>
          <w:b/>
        </w:rPr>
        <w:t xml:space="preserve"> froide</w:t>
      </w:r>
      <w:r w:rsidR="00F3476F">
        <w:t xml:space="preserve"> (car vasoconstriction périphérique)</w:t>
      </w:r>
    </w:p>
    <w:p w:rsidR="00F3476F" w:rsidRDefault="00F3476F" w:rsidP="00F3476F">
      <w:pPr>
        <w:pStyle w:val="Paragraphedeliste"/>
        <w:numPr>
          <w:ilvl w:val="0"/>
          <w:numId w:val="2"/>
        </w:numPr>
      </w:pPr>
      <w:r w:rsidRPr="00032476">
        <w:rPr>
          <w:b/>
        </w:rPr>
        <w:t>Pâleur</w:t>
      </w:r>
      <w:r w:rsidR="00032476">
        <w:t xml:space="preserve"> (</w:t>
      </w:r>
      <w:r>
        <w:t xml:space="preserve">visible au niveau des conjonctives) </w:t>
      </w:r>
      <w:r w:rsidRPr="00032476">
        <w:rPr>
          <w:b/>
        </w:rPr>
        <w:t>ou cyanose</w:t>
      </w:r>
      <w:r>
        <w:t xml:space="preserve"> (au niveau des lobes des oreilles, des lèves et des ongles) </w:t>
      </w:r>
    </w:p>
    <w:p w:rsidR="00F3476F" w:rsidRDefault="00F3476F" w:rsidP="00F3476F">
      <w:pPr>
        <w:pStyle w:val="Paragraphedeliste"/>
      </w:pPr>
      <w:r>
        <w:t>Cyanose = quantité d’</w:t>
      </w:r>
      <w:proofErr w:type="spellStart"/>
      <w:r>
        <w:t>hb</w:t>
      </w:r>
      <w:proofErr w:type="spellEnd"/>
      <w:r>
        <w:t xml:space="preserve"> réduite &gt; 5g/100mL</w:t>
      </w:r>
    </w:p>
    <w:p w:rsidR="00F3476F" w:rsidRDefault="00F3476F" w:rsidP="00F3476F">
      <w:pPr>
        <w:pStyle w:val="Paragraphedeliste"/>
        <w:numPr>
          <w:ilvl w:val="0"/>
          <w:numId w:val="2"/>
        </w:numPr>
      </w:pPr>
      <w:r w:rsidRPr="00032476">
        <w:rPr>
          <w:b/>
        </w:rPr>
        <w:t xml:space="preserve">Sueurs </w:t>
      </w:r>
      <w:r>
        <w:t xml:space="preserve">(soit le patient à chaud ce qui oriente vers un choc septique, soit il est </w:t>
      </w:r>
      <w:proofErr w:type="spellStart"/>
      <w:r>
        <w:t>hypercapnique</w:t>
      </w:r>
      <w:proofErr w:type="spellEnd"/>
      <w:r>
        <w:t xml:space="preserve"> (+ trouble respiratoire) soit c’est l’hyperactivité du système sympathique qui stimule les glandes sudoripares)</w:t>
      </w:r>
    </w:p>
    <w:p w:rsidR="00F3476F" w:rsidRDefault="00F3476F" w:rsidP="00F3476F">
      <w:pPr>
        <w:pStyle w:val="Paragraphedeliste"/>
        <w:numPr>
          <w:ilvl w:val="0"/>
          <w:numId w:val="2"/>
        </w:numPr>
      </w:pPr>
      <w:r w:rsidRPr="00032476">
        <w:rPr>
          <w:b/>
        </w:rPr>
        <w:t>Tachycardie +++</w:t>
      </w:r>
      <w:r>
        <w:t xml:space="preserve">   C’est un des premiers signes quel</w:t>
      </w:r>
      <w:r w:rsidR="00032476">
        <w:t xml:space="preserve"> </w:t>
      </w:r>
      <w:r>
        <w:t>que soit le choc</w:t>
      </w:r>
    </w:p>
    <w:p w:rsidR="00F3476F" w:rsidRDefault="00F3476F" w:rsidP="00F3476F">
      <w:pPr>
        <w:pStyle w:val="Paragraphedeliste"/>
        <w:numPr>
          <w:ilvl w:val="0"/>
          <w:numId w:val="2"/>
        </w:numPr>
      </w:pPr>
      <w:r w:rsidRPr="00032476">
        <w:rPr>
          <w:b/>
        </w:rPr>
        <w:t>Ol</w:t>
      </w:r>
      <w:r w:rsidR="004C0F32" w:rsidRPr="00032476">
        <w:rPr>
          <w:b/>
        </w:rPr>
        <w:t>igurie</w:t>
      </w:r>
      <w:r w:rsidR="004C0F32">
        <w:t xml:space="preserve"> = urines &lt; 1mL/Kg/j (en pratique aux urgences on demande au patient s’il urine moins, s’il urine moins souvent et si ses urines sont concentrées (oranges))</w:t>
      </w:r>
    </w:p>
    <w:p w:rsidR="004C0F32" w:rsidRDefault="004C0F32" w:rsidP="004C0F32"/>
    <w:p w:rsidR="004C0F32" w:rsidRPr="00032476" w:rsidRDefault="004C0F32" w:rsidP="004C0F32">
      <w:pPr>
        <w:rPr>
          <w:b/>
          <w:u w:val="single"/>
        </w:rPr>
      </w:pPr>
      <w:r w:rsidRPr="00032476">
        <w:rPr>
          <w:b/>
          <w:u w:val="single"/>
        </w:rPr>
        <w:t>Signe de retentissement neuro :</w:t>
      </w:r>
    </w:p>
    <w:p w:rsidR="004C0F32" w:rsidRDefault="004C0F32" w:rsidP="004C0F32">
      <w:pPr>
        <w:pStyle w:val="Paragraphedeliste"/>
        <w:numPr>
          <w:ilvl w:val="0"/>
          <w:numId w:val="2"/>
        </w:numPr>
      </w:pPr>
      <w:r w:rsidRPr="00032476">
        <w:rPr>
          <w:b/>
        </w:rPr>
        <w:t>Obnubilation</w:t>
      </w:r>
      <w:r>
        <w:t>, Confusion</w:t>
      </w:r>
    </w:p>
    <w:p w:rsidR="004C0F32" w:rsidRDefault="004C0F32" w:rsidP="004C0F32">
      <w:pPr>
        <w:pStyle w:val="Paragraphedeliste"/>
        <w:numPr>
          <w:ilvl w:val="0"/>
          <w:numId w:val="2"/>
        </w:numPr>
      </w:pPr>
      <w:r w:rsidRPr="00032476">
        <w:rPr>
          <w:b/>
        </w:rPr>
        <w:t>Agitation</w:t>
      </w:r>
      <w:r>
        <w:t xml:space="preserve"> (soit le patient est hypoxique (tachycarde !!), soit il est </w:t>
      </w:r>
      <w:r w:rsidR="00032476">
        <w:t>en hypercapnie (</w:t>
      </w:r>
      <w:proofErr w:type="spellStart"/>
      <w:r w:rsidR="00032476">
        <w:t>bradypnée</w:t>
      </w:r>
      <w:proofErr w:type="spellEnd"/>
      <w:r w:rsidR="00032476">
        <w:t xml:space="preserve"> ou tachypné</w:t>
      </w:r>
      <w:r>
        <w:t>e))</w:t>
      </w:r>
    </w:p>
    <w:p w:rsidR="004C0F32" w:rsidRDefault="004C0F32" w:rsidP="004C0F32">
      <w:pPr>
        <w:pStyle w:val="Paragraphedeliste"/>
        <w:numPr>
          <w:ilvl w:val="0"/>
          <w:numId w:val="2"/>
        </w:numPr>
      </w:pPr>
      <w:r w:rsidRPr="00032476">
        <w:rPr>
          <w:b/>
        </w:rPr>
        <w:t>Lipothymie</w:t>
      </w:r>
      <w:r>
        <w:t xml:space="preserve"> (hypovolémie)</w:t>
      </w:r>
    </w:p>
    <w:p w:rsidR="004C0F32" w:rsidRDefault="004C0F32" w:rsidP="004C0F32">
      <w:pPr>
        <w:pStyle w:val="Paragraphedeliste"/>
        <w:numPr>
          <w:ilvl w:val="0"/>
          <w:numId w:val="2"/>
        </w:numPr>
      </w:pPr>
      <w:r>
        <w:t>Convulsion</w:t>
      </w:r>
    </w:p>
    <w:p w:rsidR="004C0F32" w:rsidRDefault="004C0F32" w:rsidP="004C0F32">
      <w:pPr>
        <w:pStyle w:val="Paragraphedeliste"/>
        <w:numPr>
          <w:ilvl w:val="0"/>
          <w:numId w:val="2"/>
        </w:numPr>
      </w:pPr>
      <w:r>
        <w:t>Coma</w:t>
      </w:r>
    </w:p>
    <w:p w:rsidR="004C0F32" w:rsidRDefault="004C0F32" w:rsidP="004C0F32"/>
    <w:p w:rsidR="004C0F32" w:rsidRPr="00032476" w:rsidRDefault="004C0F32" w:rsidP="004C0F32">
      <w:pPr>
        <w:rPr>
          <w:b/>
          <w:u w:val="single"/>
        </w:rPr>
      </w:pPr>
      <w:r w:rsidRPr="00032476">
        <w:rPr>
          <w:b/>
          <w:u w:val="single"/>
        </w:rPr>
        <w:t xml:space="preserve">Signes de retentissement respiratoire : </w:t>
      </w:r>
    </w:p>
    <w:p w:rsidR="004C0F32" w:rsidRDefault="004C0F32" w:rsidP="004C0F32">
      <w:pPr>
        <w:pStyle w:val="Paragraphedeliste"/>
        <w:numPr>
          <w:ilvl w:val="0"/>
          <w:numId w:val="2"/>
        </w:numPr>
      </w:pPr>
      <w:r w:rsidRPr="00032476">
        <w:rPr>
          <w:b/>
        </w:rPr>
        <w:t>Polypnée</w:t>
      </w:r>
      <w:r>
        <w:t xml:space="preserve"> ou tachypnée  (prendre le FR sur 1min et non sur 15sec x4 !!!)</w:t>
      </w:r>
    </w:p>
    <w:p w:rsidR="004C0F32" w:rsidRDefault="004C0F32" w:rsidP="004C0F32">
      <w:pPr>
        <w:pStyle w:val="Paragraphedeliste"/>
        <w:numPr>
          <w:ilvl w:val="0"/>
          <w:numId w:val="2"/>
        </w:numPr>
      </w:pPr>
      <w:r w:rsidRPr="00032476">
        <w:rPr>
          <w:b/>
        </w:rPr>
        <w:t>Signes</w:t>
      </w:r>
      <w:r>
        <w:t xml:space="preserve"> </w:t>
      </w:r>
      <w:r w:rsidRPr="00032476">
        <w:rPr>
          <w:b/>
        </w:rPr>
        <w:t>cutanés</w:t>
      </w:r>
      <w:r>
        <w:t xml:space="preserve"> : pâleur, rougeur diffuse, augmentation du temps de recoloration (on </w:t>
      </w:r>
      <w:proofErr w:type="spellStart"/>
      <w:r>
        <w:t>appuit</w:t>
      </w:r>
      <w:proofErr w:type="spellEnd"/>
      <w:r>
        <w:t xml:space="preserve"> sur l’ongle, il devient blanc puis redevient rose normalement en &lt; 3secondes).</w:t>
      </w:r>
    </w:p>
    <w:p w:rsidR="004C0F32" w:rsidRDefault="004C0F32" w:rsidP="004C0F32"/>
    <w:p w:rsidR="004C0F32" w:rsidRPr="00032476" w:rsidRDefault="004C0F32" w:rsidP="004C0F32">
      <w:pPr>
        <w:rPr>
          <w:b/>
          <w:u w:val="single"/>
        </w:rPr>
      </w:pPr>
      <w:r w:rsidRPr="00032476">
        <w:rPr>
          <w:b/>
          <w:u w:val="single"/>
        </w:rPr>
        <w:t xml:space="preserve">Signes généraux : </w:t>
      </w:r>
    </w:p>
    <w:p w:rsidR="004C0F32" w:rsidRDefault="004C0F32" w:rsidP="004C0F32">
      <w:pPr>
        <w:pStyle w:val="Paragraphedeliste"/>
        <w:numPr>
          <w:ilvl w:val="0"/>
          <w:numId w:val="2"/>
        </w:numPr>
      </w:pPr>
      <w:r w:rsidRPr="00032476">
        <w:rPr>
          <w:b/>
        </w:rPr>
        <w:t>Soif</w:t>
      </w:r>
      <w:r>
        <w:t xml:space="preserve"> (il faut poser la question, le patient ne le dira pas de lui-même)</w:t>
      </w:r>
    </w:p>
    <w:p w:rsidR="004C0F32" w:rsidRDefault="004C0F32" w:rsidP="004C0F32">
      <w:pPr>
        <w:pStyle w:val="Paragraphedeliste"/>
      </w:pPr>
      <w:r>
        <w:t xml:space="preserve">= signe de </w:t>
      </w:r>
      <w:proofErr w:type="spellStart"/>
      <w:r>
        <w:t>deshydrataion</w:t>
      </w:r>
      <w:proofErr w:type="spellEnd"/>
      <w:r>
        <w:t xml:space="preserve"> intracellulaire</w:t>
      </w:r>
    </w:p>
    <w:p w:rsidR="004C0F32" w:rsidRDefault="004C0F32" w:rsidP="004C0F32">
      <w:pPr>
        <w:pStyle w:val="Paragraphedeliste"/>
        <w:numPr>
          <w:ilvl w:val="0"/>
          <w:numId w:val="2"/>
        </w:numPr>
      </w:pPr>
      <w:r w:rsidRPr="00032476">
        <w:rPr>
          <w:b/>
        </w:rPr>
        <w:t>Hypo ou hyperthermie</w:t>
      </w:r>
      <w:r>
        <w:t xml:space="preserve"> (choc septique)</w:t>
      </w:r>
    </w:p>
    <w:p w:rsidR="004C0F32" w:rsidRDefault="004C0F32" w:rsidP="004C0F32"/>
    <w:p w:rsidR="004C0F32" w:rsidRDefault="004C0F32" w:rsidP="004C0F32">
      <w:r>
        <w:t xml:space="preserve">A l’interrogatoire il faut déterminer : </w:t>
      </w:r>
    </w:p>
    <w:p w:rsidR="004C0F32" w:rsidRDefault="004C0F32" w:rsidP="004C0F32">
      <w:pPr>
        <w:pStyle w:val="Paragraphedeliste"/>
        <w:numPr>
          <w:ilvl w:val="0"/>
          <w:numId w:val="2"/>
        </w:numPr>
      </w:pPr>
      <w:r w:rsidRPr="00032476">
        <w:rPr>
          <w:b/>
        </w:rPr>
        <w:t>Le contexte</w:t>
      </w:r>
      <w:r>
        <w:t xml:space="preserve"> (on ne s’oriente pas pareil devant une jeune femme de 25ans que devant un homme de 80ans…) :</w:t>
      </w:r>
    </w:p>
    <w:p w:rsidR="004C0F32" w:rsidRDefault="004C0F32" w:rsidP="004C0F32">
      <w:pPr>
        <w:pStyle w:val="Paragraphedeliste"/>
      </w:pPr>
      <w:r>
        <w:t>Âge, antécédents, facteur de risque, traitement usuel et récent (ne pas oublier +++)</w:t>
      </w:r>
    </w:p>
    <w:p w:rsidR="008369A0" w:rsidRDefault="008369A0" w:rsidP="008369A0">
      <w:pPr>
        <w:pStyle w:val="Paragraphedeliste"/>
        <w:numPr>
          <w:ilvl w:val="0"/>
          <w:numId w:val="2"/>
        </w:numPr>
      </w:pPr>
      <w:r w:rsidRPr="00032476">
        <w:rPr>
          <w:b/>
        </w:rPr>
        <w:t>Les circonstances de survenue</w:t>
      </w:r>
      <w:r>
        <w:t xml:space="preserve"> (au repos, à l’effort, après un voyage…)</w:t>
      </w:r>
    </w:p>
    <w:p w:rsidR="008369A0" w:rsidRDefault="008369A0" w:rsidP="008369A0"/>
    <w:p w:rsidR="008369A0" w:rsidRPr="00032476" w:rsidRDefault="008369A0" w:rsidP="008369A0">
      <w:pPr>
        <w:rPr>
          <w:i/>
          <w:color w:val="808080" w:themeColor="background1" w:themeShade="80"/>
        </w:rPr>
      </w:pPr>
      <w:r w:rsidRPr="00032476">
        <w:rPr>
          <w:b/>
          <w:color w:val="808080" w:themeColor="background1" w:themeShade="80"/>
          <w:u w:val="single"/>
        </w:rPr>
        <w:lastRenderedPageBreak/>
        <w:t>Anecdote </w:t>
      </w:r>
      <w:r w:rsidRPr="00032476">
        <w:rPr>
          <w:b/>
          <w:i/>
          <w:color w:val="808080" w:themeColor="background1" w:themeShade="80"/>
          <w:u w:val="single"/>
        </w:rPr>
        <w:t>:</w:t>
      </w:r>
      <w:r w:rsidRPr="00032476">
        <w:rPr>
          <w:i/>
          <w:color w:val="808080" w:themeColor="background1" w:themeShade="80"/>
        </w:rPr>
        <w:t xml:space="preserve"> intervention du </w:t>
      </w:r>
      <w:proofErr w:type="spellStart"/>
      <w:r w:rsidRPr="00032476">
        <w:rPr>
          <w:i/>
          <w:color w:val="808080" w:themeColor="background1" w:themeShade="80"/>
        </w:rPr>
        <w:t>smur</w:t>
      </w:r>
      <w:proofErr w:type="spellEnd"/>
      <w:r w:rsidRPr="00032476">
        <w:rPr>
          <w:i/>
          <w:color w:val="808080" w:themeColor="background1" w:themeShade="80"/>
        </w:rPr>
        <w:t xml:space="preserve"> au domicile d’un homme asiatique avec antécédent d’infarctus, sous traitement, se plaignant d’une douleur </w:t>
      </w:r>
      <w:proofErr w:type="spellStart"/>
      <w:r w:rsidRPr="00032476">
        <w:rPr>
          <w:i/>
          <w:color w:val="808080" w:themeColor="background1" w:themeShade="80"/>
        </w:rPr>
        <w:t>thracique</w:t>
      </w:r>
      <w:proofErr w:type="spellEnd"/>
      <w:r w:rsidRPr="00032476">
        <w:rPr>
          <w:i/>
          <w:color w:val="808080" w:themeColor="background1" w:themeShade="80"/>
        </w:rPr>
        <w:t>.</w:t>
      </w:r>
    </w:p>
    <w:p w:rsidR="008369A0" w:rsidRPr="00032476" w:rsidRDefault="008369A0" w:rsidP="008369A0">
      <w:pPr>
        <w:rPr>
          <w:i/>
          <w:color w:val="808080" w:themeColor="background1" w:themeShade="80"/>
        </w:rPr>
      </w:pPr>
      <w:r w:rsidRPr="00032476">
        <w:rPr>
          <w:i/>
          <w:color w:val="808080" w:themeColor="background1" w:themeShade="80"/>
        </w:rPr>
        <w:t xml:space="preserve">A l’examen : petite tension, marbré, mains moites…  Choc </w:t>
      </w:r>
      <w:proofErr w:type="spellStart"/>
      <w:r w:rsidRPr="00032476">
        <w:rPr>
          <w:i/>
          <w:color w:val="808080" w:themeColor="background1" w:themeShade="80"/>
        </w:rPr>
        <w:t>cardiogenique</w:t>
      </w:r>
      <w:proofErr w:type="spellEnd"/>
      <w:r w:rsidRPr="00032476">
        <w:rPr>
          <w:i/>
          <w:color w:val="808080" w:themeColor="background1" w:themeShade="80"/>
        </w:rPr>
        <w:t> !!</w:t>
      </w:r>
    </w:p>
    <w:p w:rsidR="008369A0" w:rsidRPr="00032476" w:rsidRDefault="008369A0" w:rsidP="008369A0">
      <w:pPr>
        <w:rPr>
          <w:i/>
          <w:color w:val="808080" w:themeColor="background1" w:themeShade="80"/>
        </w:rPr>
      </w:pPr>
      <w:r w:rsidRPr="00032476">
        <w:rPr>
          <w:i/>
          <w:color w:val="808080" w:themeColor="background1" w:themeShade="80"/>
        </w:rPr>
        <w:t>Mais une fois déshabillé on voit que le patient est pâle, et non cyanosé. On lui demande alors s’il a pris un médicament récemment : « oui, j’ai mal depuis trois jour, j’ai pris beaucoup d’aspirine »</w:t>
      </w:r>
    </w:p>
    <w:p w:rsidR="008369A0" w:rsidRPr="00032476" w:rsidRDefault="008369A0" w:rsidP="008369A0">
      <w:pPr>
        <w:rPr>
          <w:i/>
          <w:color w:val="808080" w:themeColor="background1" w:themeShade="80"/>
        </w:rPr>
      </w:pPr>
      <w:r w:rsidRPr="00032476">
        <w:rPr>
          <w:i/>
          <w:color w:val="808080" w:themeColor="background1" w:themeShade="80"/>
        </w:rPr>
        <w:t>Deuxième question, a-t-il mal ailleurs : « oui, dans le bas du dos »</w:t>
      </w:r>
    </w:p>
    <w:p w:rsidR="008369A0" w:rsidRPr="00032476" w:rsidRDefault="008369A0" w:rsidP="008369A0">
      <w:pPr>
        <w:rPr>
          <w:i/>
          <w:color w:val="808080" w:themeColor="background1" w:themeShade="80"/>
        </w:rPr>
      </w:pPr>
      <w:r w:rsidRPr="00032476">
        <w:rPr>
          <w:i/>
          <w:color w:val="808080" w:themeColor="background1" w:themeShade="80"/>
        </w:rPr>
        <w:t>On le retourne, et on voit un gros hématome (</w:t>
      </w:r>
      <w:r w:rsidR="00032476" w:rsidRPr="00032476">
        <w:rPr>
          <w:i/>
          <w:color w:val="808080" w:themeColor="background1" w:themeShade="80"/>
        </w:rPr>
        <w:t>rétro péritonéal</w:t>
      </w:r>
      <w:r w:rsidRPr="00032476">
        <w:rPr>
          <w:i/>
          <w:color w:val="808080" w:themeColor="background1" w:themeShade="80"/>
        </w:rPr>
        <w:t>) = choc hémorragique</w:t>
      </w:r>
    </w:p>
    <w:p w:rsidR="008369A0" w:rsidRDefault="008369A0" w:rsidP="008369A0"/>
    <w:p w:rsidR="008369A0" w:rsidRPr="00032476" w:rsidRDefault="008369A0" w:rsidP="008369A0">
      <w:pPr>
        <w:rPr>
          <w:b/>
        </w:rPr>
      </w:pPr>
      <w:r>
        <w:t>Avant l’examen clinique on doit prendre les constantes systématiquement </w:t>
      </w:r>
      <w:r w:rsidRPr="00032476">
        <w:rPr>
          <w:b/>
        </w:rPr>
        <w:t xml:space="preserve">: PA, FC, FR, SpO2, ECG, </w:t>
      </w:r>
      <w:proofErr w:type="spellStart"/>
      <w:r w:rsidRPr="00032476">
        <w:rPr>
          <w:b/>
        </w:rPr>
        <w:t>Hb</w:t>
      </w:r>
      <w:proofErr w:type="spellEnd"/>
      <w:r w:rsidRPr="00032476">
        <w:rPr>
          <w:b/>
        </w:rPr>
        <w:t xml:space="preserve"> capillaire.</w:t>
      </w:r>
    </w:p>
    <w:p w:rsidR="008369A0" w:rsidRDefault="008369A0" w:rsidP="008369A0">
      <w:r>
        <w:t xml:space="preserve">La pression artérielle au fond on s’en fout, il faut en premier lieu s’intéresser à la FC (fréquence cardiaque). </w:t>
      </w:r>
    </w:p>
    <w:p w:rsidR="00600E34" w:rsidRPr="00032476" w:rsidRDefault="00600E34" w:rsidP="00600E34">
      <w:pPr>
        <w:jc w:val="center"/>
        <w:rPr>
          <w:b/>
        </w:rPr>
      </w:pPr>
      <w:r w:rsidRPr="00032476">
        <w:rPr>
          <w:b/>
        </w:rPr>
        <w:t>PA = DC X RAS = FC x VES x RAS</w:t>
      </w:r>
    </w:p>
    <w:p w:rsidR="00600E34" w:rsidRDefault="00600E34" w:rsidP="004C0F32"/>
    <w:p w:rsidR="004C0F32" w:rsidRDefault="00600E34" w:rsidP="004C0F32">
      <w:r>
        <w:t xml:space="preserve">Dans les cas de choc hémorragique ou cardiogénique la VES baisse, donc la FC et la RAS augmente pour maintenir la pression artérielle (le </w:t>
      </w:r>
      <w:r w:rsidR="00032476">
        <w:t>débit</w:t>
      </w:r>
      <w:r>
        <w:t xml:space="preserve"> cardiaque diminue avant la PA). La tachycardie est l’</w:t>
      </w:r>
      <w:r w:rsidR="00032476">
        <w:t>élément</w:t>
      </w:r>
      <w:r>
        <w:t xml:space="preserve"> arrivant en premier, avant le collapsus.</w:t>
      </w:r>
    </w:p>
    <w:p w:rsidR="00600E34" w:rsidRDefault="00600E34" w:rsidP="004C0F32"/>
    <w:p w:rsidR="00600E34" w:rsidRPr="00032476" w:rsidRDefault="00600E34" w:rsidP="004C0F32">
      <w:pPr>
        <w:rPr>
          <w:b/>
          <w:u w:val="single"/>
        </w:rPr>
      </w:pPr>
      <w:r w:rsidRPr="00032476">
        <w:rPr>
          <w:b/>
          <w:u w:val="single"/>
        </w:rPr>
        <w:t xml:space="preserve">Déterminant de la Pression Artérielle : </w:t>
      </w:r>
    </w:p>
    <w:p w:rsidR="00600E34" w:rsidRDefault="00600E34" w:rsidP="00600E34">
      <w:pPr>
        <w:pStyle w:val="Paragraphedeliste"/>
        <w:numPr>
          <w:ilvl w:val="0"/>
          <w:numId w:val="2"/>
        </w:numPr>
      </w:pPr>
      <w:r w:rsidRPr="00032476">
        <w:rPr>
          <w:b/>
        </w:rPr>
        <w:t>La PAS</w:t>
      </w:r>
      <w:r>
        <w:t xml:space="preserve"> (pression artérielle systolique) </w:t>
      </w:r>
      <w:r w:rsidR="00032476">
        <w:t>dépendante</w:t>
      </w:r>
      <w:r>
        <w:t xml:space="preserve"> </w:t>
      </w:r>
    </w:p>
    <w:p w:rsidR="00600E34" w:rsidRDefault="00600E34" w:rsidP="00600E34">
      <w:pPr>
        <w:pStyle w:val="Paragraphedeliste"/>
        <w:numPr>
          <w:ilvl w:val="1"/>
          <w:numId w:val="2"/>
        </w:numPr>
      </w:pPr>
      <w:r>
        <w:t xml:space="preserve">Du  VES (fonction de la précharge et de la contractilité : plus le cœur est rempli et plus il se contracte, plus on </w:t>
      </w:r>
      <w:r w:rsidR="00032476">
        <w:t>éjecte</w:t>
      </w:r>
      <w:r>
        <w:t xml:space="preserve"> de sang),</w:t>
      </w:r>
    </w:p>
    <w:p w:rsidR="00600E34" w:rsidRDefault="00600E34" w:rsidP="00600E34">
      <w:pPr>
        <w:pStyle w:val="Paragraphedeliste"/>
        <w:numPr>
          <w:ilvl w:val="1"/>
          <w:numId w:val="2"/>
        </w:numPr>
      </w:pPr>
      <w:r>
        <w:t>De l’impédance aortique (élasticité de la paroi aortique)</w:t>
      </w:r>
    </w:p>
    <w:p w:rsidR="00600E34" w:rsidRDefault="00600E34" w:rsidP="00600E34">
      <w:pPr>
        <w:pStyle w:val="Paragraphedeliste"/>
        <w:numPr>
          <w:ilvl w:val="1"/>
          <w:numId w:val="2"/>
        </w:numPr>
      </w:pPr>
      <w:r>
        <w:t>De la pression artérielle diastolique (PAD)</w:t>
      </w:r>
    </w:p>
    <w:p w:rsidR="00600E34" w:rsidRDefault="00600E34" w:rsidP="00600E34">
      <w:pPr>
        <w:pStyle w:val="Paragraphedeliste"/>
        <w:numPr>
          <w:ilvl w:val="0"/>
          <w:numId w:val="2"/>
        </w:numPr>
      </w:pPr>
      <w:r w:rsidRPr="00032476">
        <w:rPr>
          <w:b/>
        </w:rPr>
        <w:t>La PAD</w:t>
      </w:r>
      <w:r>
        <w:t xml:space="preserve"> dépendante </w:t>
      </w:r>
    </w:p>
    <w:p w:rsidR="00600E34" w:rsidRDefault="00600E34" w:rsidP="00600E34">
      <w:pPr>
        <w:pStyle w:val="Paragraphedeliste"/>
        <w:numPr>
          <w:ilvl w:val="1"/>
          <w:numId w:val="2"/>
        </w:numPr>
      </w:pPr>
      <w:r>
        <w:t>Des résistances artérielles systémiques</w:t>
      </w:r>
    </w:p>
    <w:p w:rsidR="00600E34" w:rsidRDefault="00600E34" w:rsidP="00600E34">
      <w:pPr>
        <w:pStyle w:val="Paragraphedeliste"/>
        <w:numPr>
          <w:ilvl w:val="1"/>
          <w:numId w:val="2"/>
        </w:numPr>
      </w:pPr>
      <w:r>
        <w:t>De la fréquence cardiaque</w:t>
      </w:r>
    </w:p>
    <w:p w:rsidR="00600E34" w:rsidRDefault="00600E34" w:rsidP="00600E34">
      <w:pPr>
        <w:pStyle w:val="Paragraphedeliste"/>
        <w:numPr>
          <w:ilvl w:val="0"/>
          <w:numId w:val="2"/>
        </w:numPr>
      </w:pPr>
      <w:r w:rsidRPr="00032476">
        <w:rPr>
          <w:b/>
        </w:rPr>
        <w:t>La pression artérielle moyenne</w:t>
      </w:r>
      <w:r>
        <w:t xml:space="preserve"> : PAM = PAD + 1/3 </w:t>
      </w:r>
      <w:proofErr w:type="spellStart"/>
      <w:r>
        <w:t>PAd</w:t>
      </w:r>
      <w:proofErr w:type="spellEnd"/>
      <w:r>
        <w:t xml:space="preserve">  (PA différentielle </w:t>
      </w:r>
      <w:proofErr w:type="spellStart"/>
      <w:r>
        <w:t>PAd</w:t>
      </w:r>
      <w:proofErr w:type="spellEnd"/>
      <w:r>
        <w:t xml:space="preserve"> = PAS - PAD)</w:t>
      </w:r>
    </w:p>
    <w:p w:rsidR="00600E34" w:rsidRDefault="00600E34" w:rsidP="00600E34">
      <w:pPr>
        <w:pStyle w:val="Paragraphedeliste"/>
        <w:numPr>
          <w:ilvl w:val="0"/>
          <w:numId w:val="2"/>
        </w:numPr>
      </w:pPr>
      <w:r w:rsidRPr="00032476">
        <w:rPr>
          <w:b/>
        </w:rPr>
        <w:t>La pression de perfusion</w:t>
      </w:r>
      <w:r>
        <w:t xml:space="preserve"> = PAM – POD (pression dans l’oreillette droite)</w:t>
      </w:r>
    </w:p>
    <w:p w:rsidR="0014490D" w:rsidRDefault="0014490D" w:rsidP="0014490D"/>
    <w:p w:rsidR="0014490D" w:rsidRDefault="0014490D" w:rsidP="0014490D">
      <w:r w:rsidRPr="00032476">
        <w:rPr>
          <w:b/>
        </w:rPr>
        <w:t>La pression artérielle différentielle</w:t>
      </w:r>
      <w:r>
        <w:t xml:space="preserve"> (</w:t>
      </w:r>
      <w:proofErr w:type="spellStart"/>
      <w:r>
        <w:t>PAd</w:t>
      </w:r>
      <w:proofErr w:type="spellEnd"/>
      <w:r>
        <w:t xml:space="preserve">) est importante dans le diagnostic car elle permet de différencier </w:t>
      </w:r>
      <w:r w:rsidR="000B391C">
        <w:t>les chocs cardiogéniques et hémorragiques</w:t>
      </w:r>
      <w:r>
        <w:t xml:space="preserve"> des chocs se</w:t>
      </w:r>
      <w:r w:rsidR="000B391C">
        <w:t>p</w:t>
      </w:r>
      <w:r>
        <w:t>tiques et anaphylactiques.</w:t>
      </w:r>
    </w:p>
    <w:p w:rsidR="0014490D" w:rsidRDefault="0014490D" w:rsidP="0014490D"/>
    <w:p w:rsidR="0014490D" w:rsidRDefault="0014490D" w:rsidP="0014490D">
      <w:r>
        <w:t xml:space="preserve">Si </w:t>
      </w:r>
      <w:r w:rsidRPr="000B391C">
        <w:rPr>
          <w:b/>
          <w:u w:val="single"/>
        </w:rPr>
        <w:t xml:space="preserve">la </w:t>
      </w:r>
      <w:proofErr w:type="spellStart"/>
      <w:r w:rsidRPr="000B391C">
        <w:rPr>
          <w:b/>
          <w:u w:val="single"/>
        </w:rPr>
        <w:t>PAd</w:t>
      </w:r>
      <w:proofErr w:type="spellEnd"/>
      <w:r w:rsidRPr="000B391C">
        <w:rPr>
          <w:b/>
          <w:u w:val="single"/>
        </w:rPr>
        <w:t xml:space="preserve"> est normales</w:t>
      </w:r>
      <w:r>
        <w:t xml:space="preserve"> (PA = 90/50) c’est le signe que la PAD a chuté en 1</w:t>
      </w:r>
      <w:r w:rsidRPr="0014490D">
        <w:rPr>
          <w:vertAlign w:val="superscript"/>
        </w:rPr>
        <w:t>er</w:t>
      </w:r>
      <w:r>
        <w:t>, entrainant la chute de PAS (PAD et PAS ont chuté dans les même proportions). Une baisse de PAD est causée par une baisse des RAS (vasodilatation</w:t>
      </w:r>
      <w:r w:rsidRPr="000B391C">
        <w:rPr>
          <w:b/>
        </w:rPr>
        <w:t>) = choc septique ou anaphylactique</w:t>
      </w:r>
      <w:r w:rsidR="000B391C">
        <w:rPr>
          <w:b/>
        </w:rPr>
        <w:t>.</w:t>
      </w:r>
    </w:p>
    <w:p w:rsidR="0014490D" w:rsidRDefault="0014490D" w:rsidP="0014490D"/>
    <w:p w:rsidR="0014490D" w:rsidRPr="000B391C" w:rsidRDefault="0014490D" w:rsidP="0014490D">
      <w:pPr>
        <w:rPr>
          <w:b/>
        </w:rPr>
      </w:pPr>
      <w:r>
        <w:t xml:space="preserve">Si </w:t>
      </w:r>
      <w:r w:rsidRPr="000B391C">
        <w:rPr>
          <w:b/>
          <w:u w:val="single"/>
        </w:rPr>
        <w:t xml:space="preserve">la </w:t>
      </w:r>
      <w:proofErr w:type="spellStart"/>
      <w:r w:rsidRPr="000B391C">
        <w:rPr>
          <w:b/>
          <w:u w:val="single"/>
        </w:rPr>
        <w:t>PAd</w:t>
      </w:r>
      <w:proofErr w:type="spellEnd"/>
      <w:r w:rsidRPr="000B391C">
        <w:rPr>
          <w:b/>
          <w:u w:val="single"/>
        </w:rPr>
        <w:t xml:space="preserve"> est pincée</w:t>
      </w:r>
      <w:r>
        <w:t xml:space="preserve"> (PA = 95/70) alors c’est que la PAS a chuté. Une baisse de la PAS est causé par une vasoconstriction (↗ RAS donc ↗PAD ce qui diminue encore la </w:t>
      </w:r>
      <w:proofErr w:type="spellStart"/>
      <w:r>
        <w:t>PAd</w:t>
      </w:r>
      <w:proofErr w:type="spellEnd"/>
      <w:r>
        <w:t xml:space="preserve">) </w:t>
      </w:r>
      <w:r w:rsidRPr="000B391C">
        <w:rPr>
          <w:b/>
        </w:rPr>
        <w:t>= choc hémorragique ou cardiogénique.</w:t>
      </w:r>
    </w:p>
    <w:p w:rsidR="0014490D" w:rsidRDefault="0014490D" w:rsidP="0014490D"/>
    <w:p w:rsidR="0014490D" w:rsidRDefault="0014490D" w:rsidP="0014490D">
      <w:r>
        <w:t>A partir de là, le contexte permet généralement de préciser de quel choc il s’agit.</w:t>
      </w:r>
    </w:p>
    <w:p w:rsidR="0014490D" w:rsidRDefault="0014490D" w:rsidP="0014490D"/>
    <w:p w:rsidR="000B391C" w:rsidRDefault="000B391C" w:rsidP="0014490D"/>
    <w:p w:rsidR="0014490D" w:rsidRDefault="0014490D" w:rsidP="0014490D"/>
    <w:p w:rsidR="0014490D" w:rsidRDefault="0014490D" w:rsidP="0014490D">
      <w:pPr>
        <w:pStyle w:val="Paragraphedeliste"/>
        <w:numPr>
          <w:ilvl w:val="0"/>
          <w:numId w:val="1"/>
        </w:numPr>
        <w:rPr>
          <w:b/>
          <w:sz w:val="28"/>
          <w:szCs w:val="28"/>
          <w:u w:val="single"/>
        </w:rPr>
      </w:pPr>
      <w:r w:rsidRPr="000B391C">
        <w:rPr>
          <w:b/>
          <w:sz w:val="28"/>
          <w:szCs w:val="28"/>
          <w:u w:val="single"/>
        </w:rPr>
        <w:lastRenderedPageBreak/>
        <w:t>LE CHOC HEMORRAGIQUE</w:t>
      </w:r>
    </w:p>
    <w:p w:rsidR="000B391C" w:rsidRPr="000B391C" w:rsidRDefault="000B391C" w:rsidP="000B391C">
      <w:pPr>
        <w:ind w:left="360"/>
        <w:rPr>
          <w:b/>
          <w:u w:val="single"/>
        </w:rPr>
      </w:pPr>
    </w:p>
    <w:p w:rsidR="00C7350C" w:rsidRPr="00704CD3" w:rsidRDefault="00C7350C" w:rsidP="00C7350C">
      <w:pPr>
        <w:pStyle w:val="Paragraphedeliste"/>
        <w:numPr>
          <w:ilvl w:val="0"/>
          <w:numId w:val="3"/>
        </w:numPr>
        <w:rPr>
          <w:b/>
          <w:sz w:val="24"/>
          <w:szCs w:val="24"/>
          <w:u w:val="double"/>
        </w:rPr>
      </w:pPr>
      <w:r w:rsidRPr="00704CD3">
        <w:rPr>
          <w:b/>
          <w:sz w:val="24"/>
          <w:szCs w:val="24"/>
          <w:u w:val="double"/>
        </w:rPr>
        <w:t>Diagnostic et traitement</w:t>
      </w:r>
    </w:p>
    <w:p w:rsidR="0014490D" w:rsidRDefault="001E131B" w:rsidP="0014490D">
      <w:r>
        <w:t>Le diagnostic est facile si l’</w:t>
      </w:r>
      <w:r w:rsidR="000B391C">
        <w:t>hémorragie</w:t>
      </w:r>
      <w:r>
        <w:t xml:space="preserve"> est </w:t>
      </w:r>
      <w:r w:rsidR="000B391C">
        <w:t>extériorisée</w:t>
      </w:r>
      <w:r>
        <w:t>. Sinon il faut rechercher les indices :</w:t>
      </w:r>
    </w:p>
    <w:p w:rsidR="001E131B" w:rsidRPr="000B391C" w:rsidRDefault="001E131B" w:rsidP="005451E8">
      <w:pPr>
        <w:pStyle w:val="Paragraphedeliste"/>
        <w:numPr>
          <w:ilvl w:val="0"/>
          <w:numId w:val="2"/>
        </w:numPr>
        <w:rPr>
          <w:b/>
        </w:rPr>
      </w:pPr>
      <w:proofErr w:type="spellStart"/>
      <w:r w:rsidRPr="000B391C">
        <w:rPr>
          <w:b/>
        </w:rPr>
        <w:t>PAd</w:t>
      </w:r>
      <w:proofErr w:type="spellEnd"/>
      <w:r w:rsidRPr="000B391C">
        <w:rPr>
          <w:b/>
        </w:rPr>
        <w:t xml:space="preserve"> pincée</w:t>
      </w:r>
    </w:p>
    <w:p w:rsidR="00C94DCC" w:rsidRDefault="001E131B" w:rsidP="000B391C">
      <w:pPr>
        <w:pStyle w:val="Paragraphedeliste"/>
        <w:numPr>
          <w:ilvl w:val="0"/>
          <w:numId w:val="2"/>
        </w:numPr>
      </w:pPr>
      <w:r>
        <w:t>Pâleur</w:t>
      </w:r>
      <w:r w:rsidR="000B391C">
        <w:t xml:space="preserve"> et extrémités</w:t>
      </w:r>
      <w:r w:rsidR="00C94DCC">
        <w:t xml:space="preserve"> froides</w:t>
      </w:r>
    </w:p>
    <w:p w:rsidR="001E131B" w:rsidRPr="000B391C" w:rsidRDefault="001E131B" w:rsidP="005451E8">
      <w:pPr>
        <w:pStyle w:val="Paragraphedeliste"/>
        <w:numPr>
          <w:ilvl w:val="0"/>
          <w:numId w:val="2"/>
        </w:numPr>
        <w:rPr>
          <w:b/>
        </w:rPr>
      </w:pPr>
      <w:r w:rsidRPr="000B391C">
        <w:rPr>
          <w:b/>
        </w:rPr>
        <w:t>Temps de recoloration diminué</w:t>
      </w:r>
    </w:p>
    <w:p w:rsidR="00C94DCC" w:rsidRPr="000B391C" w:rsidRDefault="00C94DCC" w:rsidP="005451E8">
      <w:pPr>
        <w:pStyle w:val="Paragraphedeliste"/>
        <w:numPr>
          <w:ilvl w:val="0"/>
          <w:numId w:val="2"/>
        </w:numPr>
        <w:rPr>
          <w:b/>
        </w:rPr>
      </w:pPr>
      <w:proofErr w:type="spellStart"/>
      <w:r w:rsidRPr="000B391C">
        <w:rPr>
          <w:b/>
        </w:rPr>
        <w:t>Hb</w:t>
      </w:r>
      <w:proofErr w:type="spellEnd"/>
      <w:r w:rsidRPr="000B391C">
        <w:rPr>
          <w:b/>
        </w:rPr>
        <w:t xml:space="preserve"> capillaire diminuée</w:t>
      </w:r>
    </w:p>
    <w:p w:rsidR="001E131B" w:rsidRDefault="001E131B" w:rsidP="005451E8">
      <w:pPr>
        <w:pStyle w:val="Paragraphedeliste"/>
        <w:numPr>
          <w:ilvl w:val="0"/>
          <w:numId w:val="2"/>
        </w:numPr>
      </w:pPr>
      <w:proofErr w:type="spellStart"/>
      <w:r>
        <w:t>Atcd</w:t>
      </w:r>
      <w:proofErr w:type="spellEnd"/>
      <w:r>
        <w:t xml:space="preserve"> (ulcère </w:t>
      </w:r>
      <w:r w:rsidR="000B391C">
        <w:t>gastroduodénal</w:t>
      </w:r>
      <w:r>
        <w:t>), traitements (anticoagulant, anti aggr</w:t>
      </w:r>
      <w:r w:rsidR="000B391C">
        <w:t>é</w:t>
      </w:r>
      <w:r>
        <w:t>gant, aspirine)</w:t>
      </w:r>
    </w:p>
    <w:p w:rsidR="001E131B" w:rsidRDefault="001E131B" w:rsidP="001E131B"/>
    <w:p w:rsidR="001E131B" w:rsidRPr="000B391C" w:rsidRDefault="00C94DCC" w:rsidP="001E131B">
      <w:pPr>
        <w:rPr>
          <w:b/>
          <w:u w:val="single"/>
        </w:rPr>
      </w:pPr>
      <w:r w:rsidRPr="000B391C">
        <w:rPr>
          <w:b/>
          <w:u w:val="single"/>
        </w:rPr>
        <w:t xml:space="preserve">Traitement </w:t>
      </w:r>
      <w:r w:rsidR="000B391C" w:rsidRPr="000B391C">
        <w:rPr>
          <w:b/>
          <w:u w:val="single"/>
        </w:rPr>
        <w:t>symptomatique</w:t>
      </w:r>
      <w:r w:rsidR="00B71FBC" w:rsidRPr="000B391C">
        <w:rPr>
          <w:b/>
          <w:u w:val="single"/>
        </w:rPr>
        <w:t> :</w:t>
      </w:r>
    </w:p>
    <w:p w:rsidR="001E131B" w:rsidRDefault="000B391C" w:rsidP="00B71FBC">
      <w:pPr>
        <w:pStyle w:val="Paragraphedeliste"/>
        <w:numPr>
          <w:ilvl w:val="0"/>
          <w:numId w:val="2"/>
        </w:numPr>
      </w:pPr>
      <w:r w:rsidRPr="000B391C">
        <w:rPr>
          <w:b/>
        </w:rPr>
        <w:t>Oxygénation</w:t>
      </w:r>
      <w:r w:rsidR="001E131B">
        <w:t xml:space="preserve"> (</w:t>
      </w:r>
      <w:r w:rsidR="00B71FBC">
        <w:t>quel que</w:t>
      </w:r>
      <w:r w:rsidR="001E131B">
        <w:t xml:space="preserve"> soit l’état de choc)</w:t>
      </w:r>
    </w:p>
    <w:p w:rsidR="00B71FBC" w:rsidRDefault="00B71FBC" w:rsidP="00B71FBC">
      <w:pPr>
        <w:pStyle w:val="Paragraphedeliste"/>
        <w:numPr>
          <w:ilvl w:val="0"/>
          <w:numId w:val="2"/>
        </w:numPr>
      </w:pPr>
      <w:r>
        <w:t>Allonger le patient et surélever les jambes</w:t>
      </w:r>
    </w:p>
    <w:p w:rsidR="00B71FBC" w:rsidRDefault="00B71FBC" w:rsidP="000B391C">
      <w:pPr>
        <w:pStyle w:val="Paragraphedeliste"/>
        <w:numPr>
          <w:ilvl w:val="0"/>
          <w:numId w:val="2"/>
        </w:numPr>
      </w:pPr>
      <w:r>
        <w:t xml:space="preserve">2 voies veineuses </w:t>
      </w:r>
      <w:r w:rsidR="000B391C">
        <w:t>périphériques</w:t>
      </w:r>
      <w:r>
        <w:t xml:space="preserve"> de gros calibre</w:t>
      </w:r>
      <w:r w:rsidR="000B391C">
        <w:t xml:space="preserve"> pour le </w:t>
      </w:r>
      <w:r w:rsidRPr="000B391C">
        <w:rPr>
          <w:b/>
        </w:rPr>
        <w:t>Remplissage</w:t>
      </w:r>
      <w:r>
        <w:t xml:space="preserve"> (macromolécule)</w:t>
      </w:r>
    </w:p>
    <w:p w:rsidR="00C94DCC" w:rsidRDefault="000B391C" w:rsidP="00B71FBC">
      <w:pPr>
        <w:pStyle w:val="Paragraphedeliste"/>
        <w:numPr>
          <w:ilvl w:val="0"/>
          <w:numId w:val="2"/>
        </w:numPr>
      </w:pPr>
      <w:r>
        <w:t>Prélèvement</w:t>
      </w:r>
      <w:r w:rsidR="00B71FBC">
        <w:t xml:space="preserve"> de sang (pH, groupe) pour anticiper le cas </w:t>
      </w:r>
      <w:r>
        <w:t>où</w:t>
      </w:r>
      <w:r w:rsidR="00B71FBC">
        <w:t xml:space="preserve"> une opération s’avèrerait nécessaire</w:t>
      </w:r>
    </w:p>
    <w:p w:rsidR="00B71FBC" w:rsidRPr="000B391C" w:rsidRDefault="00B71FBC" w:rsidP="00B71FBC">
      <w:pPr>
        <w:pStyle w:val="Paragraphedeliste"/>
        <w:numPr>
          <w:ilvl w:val="0"/>
          <w:numId w:val="2"/>
        </w:numPr>
        <w:rPr>
          <w:b/>
        </w:rPr>
      </w:pPr>
      <w:r w:rsidRPr="000B391C">
        <w:rPr>
          <w:b/>
        </w:rPr>
        <w:t>laisser le patient à jeun.</w:t>
      </w:r>
    </w:p>
    <w:p w:rsidR="00B71FBC" w:rsidRDefault="00B71FBC" w:rsidP="00B71FBC">
      <w:r>
        <w:t xml:space="preserve">Il faut traiter la cause du choc, donc l’hémorragie (pansement compressif, clamper, suturer, </w:t>
      </w:r>
      <w:r w:rsidR="000B391C">
        <w:t>mécher</w:t>
      </w:r>
      <w:r>
        <w:t xml:space="preserve">, </w:t>
      </w:r>
      <w:r w:rsidR="000B391C">
        <w:t>réaligner</w:t>
      </w:r>
      <w:r>
        <w:t xml:space="preserve"> un membre</w:t>
      </w:r>
      <w:r w:rsidR="00C94DCC">
        <w:t>, garrot en dernier recours</w:t>
      </w:r>
      <w:r>
        <w:t xml:space="preserve">). </w:t>
      </w:r>
    </w:p>
    <w:p w:rsidR="00CC1C16" w:rsidRDefault="00CC1C16" w:rsidP="00B71FBC"/>
    <w:p w:rsidR="00CC1C16" w:rsidRPr="00704CD3" w:rsidRDefault="00C7350C" w:rsidP="00C7350C">
      <w:pPr>
        <w:pStyle w:val="Paragraphedeliste"/>
        <w:numPr>
          <w:ilvl w:val="0"/>
          <w:numId w:val="3"/>
        </w:numPr>
        <w:rPr>
          <w:b/>
          <w:sz w:val="24"/>
          <w:szCs w:val="24"/>
          <w:u w:val="double"/>
        </w:rPr>
      </w:pPr>
      <w:r w:rsidRPr="00704CD3">
        <w:rPr>
          <w:b/>
          <w:sz w:val="24"/>
          <w:szCs w:val="24"/>
          <w:u w:val="double"/>
        </w:rPr>
        <w:t>Le remplissage</w:t>
      </w:r>
    </w:p>
    <w:p w:rsidR="00B71FBC" w:rsidRDefault="00CC1C16" w:rsidP="001E131B">
      <w:r>
        <w:t xml:space="preserve">On utilise </w:t>
      </w:r>
      <w:r w:rsidRPr="000B391C">
        <w:rPr>
          <w:b/>
        </w:rPr>
        <w:t xml:space="preserve">des cristalloïdes </w:t>
      </w:r>
      <w:r w:rsidRPr="000B391C">
        <w:t>isotonique</w:t>
      </w:r>
      <w:r>
        <w:t xml:space="preserve"> (sérum physiologique) ou hypertonique, ou </w:t>
      </w:r>
      <w:r w:rsidRPr="000B391C">
        <w:rPr>
          <w:b/>
        </w:rPr>
        <w:t>des c</w:t>
      </w:r>
      <w:r w:rsidR="00C94DCC" w:rsidRPr="000B391C">
        <w:rPr>
          <w:b/>
        </w:rPr>
        <w:t>olloïdes</w:t>
      </w:r>
      <w:r w:rsidR="00C94DCC">
        <w:t xml:space="preserve"> </w:t>
      </w:r>
      <w:r w:rsidR="000B391C">
        <w:t>synthétiques</w:t>
      </w:r>
      <w:r w:rsidR="00C94DCC">
        <w:t xml:space="preserve"> (gélatine, hydroéthylamidon, dextrans) ou naturels (albumine)</w:t>
      </w:r>
      <w:r>
        <w:t>.</w:t>
      </w:r>
    </w:p>
    <w:p w:rsidR="00CC1C16" w:rsidRDefault="00CC1C16" w:rsidP="001E131B"/>
    <w:p w:rsidR="00CC1C16" w:rsidRDefault="00CC1C16" w:rsidP="001E131B">
      <w:r w:rsidRPr="000B391C">
        <w:rPr>
          <w:b/>
          <w:u w:val="single"/>
        </w:rPr>
        <w:t>Les cristalloïdes isotonique</w:t>
      </w:r>
      <w:r w:rsidR="00C94DCC" w:rsidRPr="000B391C">
        <w:rPr>
          <w:b/>
          <w:u w:val="single"/>
        </w:rPr>
        <w:t>s</w:t>
      </w:r>
      <w:r>
        <w:t xml:space="preserve"> sont de petites macromolécules qui </w:t>
      </w:r>
      <w:r w:rsidR="000B391C">
        <w:t>diffusent</w:t>
      </w:r>
      <w:r>
        <w:t xml:space="preserve"> rapidement dans l’interstitium. Leurs </w:t>
      </w:r>
      <w:r w:rsidR="000B391C">
        <w:t>effets</w:t>
      </w:r>
      <w:r>
        <w:t xml:space="preserve"> sont donc </w:t>
      </w:r>
      <w:r w:rsidRPr="000B391C">
        <w:rPr>
          <w:b/>
        </w:rPr>
        <w:t>transitoires</w:t>
      </w:r>
      <w:r>
        <w:t xml:space="preserve"> (</w:t>
      </w:r>
      <w:r w:rsidR="005A331F">
        <w:t xml:space="preserve">expansion volémique de </w:t>
      </w:r>
      <w:r>
        <w:t xml:space="preserve">30min). De plus le </w:t>
      </w:r>
      <w:r w:rsidRPr="000B391C">
        <w:rPr>
          <w:b/>
        </w:rPr>
        <w:t>pouvoir</w:t>
      </w:r>
      <w:r>
        <w:t xml:space="preserve"> </w:t>
      </w:r>
      <w:r w:rsidRPr="000B391C">
        <w:rPr>
          <w:b/>
        </w:rPr>
        <w:t>d’extension est faible</w:t>
      </w:r>
      <w:r w:rsidR="005A331F">
        <w:t xml:space="preserve">, </w:t>
      </w:r>
      <w:r w:rsidR="000B391C">
        <w:t>nécessite</w:t>
      </w:r>
      <w:r w:rsidR="005A331F">
        <w:t xml:space="preserve"> 5 fois le volume de sang perdu</w:t>
      </w:r>
      <w:r>
        <w:t>. Ils sont utilisés en 1</w:t>
      </w:r>
      <w:r w:rsidRPr="00C94DCC">
        <w:rPr>
          <w:vertAlign w:val="superscript"/>
        </w:rPr>
        <w:t>ère</w:t>
      </w:r>
      <w:r w:rsidR="00C94DCC">
        <w:t xml:space="preserve"> intention car ils sont </w:t>
      </w:r>
      <w:r w:rsidR="00C94DCC" w:rsidRPr="000B391C">
        <w:rPr>
          <w:b/>
        </w:rPr>
        <w:t>non allergisants</w:t>
      </w:r>
      <w:r w:rsidR="00C94DCC">
        <w:t xml:space="preserve">, ils compensent rapidement l’hypovolémie, </w:t>
      </w:r>
      <w:r w:rsidR="005A331F">
        <w:t>et peu cher.</w:t>
      </w:r>
    </w:p>
    <w:p w:rsidR="00C94DCC" w:rsidRDefault="005A331F" w:rsidP="001E131B">
      <w:r>
        <w:t xml:space="preserve">1L de </w:t>
      </w:r>
      <w:proofErr w:type="spellStart"/>
      <w:r>
        <w:t>NaCl</w:t>
      </w:r>
      <w:proofErr w:type="spellEnd"/>
      <w:r>
        <w:t xml:space="preserve"> 0,9% (ou ringer lactate) pour un remplissage de 200mL.</w:t>
      </w:r>
    </w:p>
    <w:p w:rsidR="005A331F" w:rsidRDefault="005A331F" w:rsidP="001E131B"/>
    <w:p w:rsidR="00C94DCC" w:rsidRDefault="00C94DCC" w:rsidP="001E131B">
      <w:r w:rsidRPr="000B391C">
        <w:rPr>
          <w:b/>
          <w:u w:val="single"/>
        </w:rPr>
        <w:t>Les cristalloïdes hypertoniques</w:t>
      </w:r>
      <w:r>
        <w:t xml:space="preserve"> </w:t>
      </w:r>
      <w:r w:rsidR="005A331F">
        <w:t xml:space="preserve">(sérum salé hypertonique (SSH) 7,5% ou ‘’small volume rescucitation’’) </w:t>
      </w:r>
      <w:r>
        <w:t>sont plus efficaces car ils « aspirent »  du liquide de l’in</w:t>
      </w:r>
      <w:r w:rsidR="005A331F">
        <w:t xml:space="preserve">terstitium vers les vaisseaux. En effet, l’augmentation rapide de Na crée un </w:t>
      </w:r>
      <w:r w:rsidR="005A331F" w:rsidRPr="000B391C">
        <w:rPr>
          <w:b/>
        </w:rPr>
        <w:t>gradient osmotique transmembranaire</w:t>
      </w:r>
      <w:r w:rsidR="005A331F">
        <w:t xml:space="preserve">. </w:t>
      </w:r>
      <w:r>
        <w:t xml:space="preserve"> Ainsi leur </w:t>
      </w:r>
      <w:r w:rsidRPr="000B391C">
        <w:rPr>
          <w:b/>
        </w:rPr>
        <w:t xml:space="preserve">pouvoir d’extension </w:t>
      </w:r>
      <w:r w:rsidR="005A331F" w:rsidRPr="000B391C">
        <w:rPr>
          <w:b/>
        </w:rPr>
        <w:t>volémique est fort</w:t>
      </w:r>
      <w:r w:rsidR="005A331F">
        <w:t xml:space="preserve"> (700% du volume perfusé</w:t>
      </w:r>
      <w:r w:rsidR="006F57B5">
        <w:t xml:space="preserve">, soit 7L de remplissage pour 1L de </w:t>
      </w:r>
      <w:r w:rsidR="000B391C">
        <w:t>soluté)</w:t>
      </w:r>
      <w:r>
        <w:t xml:space="preserve"> mais de faible durée (30min).</w:t>
      </w:r>
    </w:p>
    <w:p w:rsidR="00C94DCC" w:rsidRDefault="00C94DCC" w:rsidP="001E131B"/>
    <w:p w:rsidR="00C94DCC" w:rsidRDefault="005A331F" w:rsidP="001E131B">
      <w:r>
        <w:t>Autres effets des cristalloïdes </w:t>
      </w:r>
      <w:r w:rsidR="00B51064">
        <w:t xml:space="preserve">hypertoniques </w:t>
      </w:r>
      <w:r>
        <w:t>:</w:t>
      </w:r>
    </w:p>
    <w:p w:rsidR="005A331F" w:rsidRPr="000B391C" w:rsidRDefault="00B51064" w:rsidP="005A331F">
      <w:pPr>
        <w:pStyle w:val="Paragraphedeliste"/>
        <w:numPr>
          <w:ilvl w:val="0"/>
          <w:numId w:val="2"/>
        </w:numPr>
        <w:rPr>
          <w:b/>
        </w:rPr>
      </w:pPr>
      <w:r w:rsidRPr="000B391C">
        <w:rPr>
          <w:b/>
        </w:rPr>
        <w:t xml:space="preserve">Effet </w:t>
      </w:r>
      <w:r w:rsidR="005A331F" w:rsidRPr="000B391C">
        <w:rPr>
          <w:b/>
        </w:rPr>
        <w:t>inotrope positif</w:t>
      </w:r>
    </w:p>
    <w:p w:rsidR="005A331F" w:rsidRDefault="00B51064" w:rsidP="005A331F">
      <w:pPr>
        <w:pStyle w:val="Paragraphedeliste"/>
        <w:numPr>
          <w:ilvl w:val="0"/>
          <w:numId w:val="2"/>
        </w:numPr>
      </w:pPr>
      <w:r w:rsidRPr="000B391C">
        <w:rPr>
          <w:b/>
        </w:rPr>
        <w:t>Activation sympathi</w:t>
      </w:r>
      <w:r w:rsidR="005A331F" w:rsidRPr="000B391C">
        <w:rPr>
          <w:b/>
        </w:rPr>
        <w:t>que</w:t>
      </w:r>
      <w:r>
        <w:t xml:space="preserve"> (vasoconstriction)</w:t>
      </w:r>
    </w:p>
    <w:p w:rsidR="00B51064" w:rsidRDefault="00B51064" w:rsidP="005A331F">
      <w:pPr>
        <w:pStyle w:val="Paragraphedeliste"/>
        <w:numPr>
          <w:ilvl w:val="0"/>
          <w:numId w:val="2"/>
        </w:numPr>
      </w:pPr>
      <w:r>
        <w:t>Activation de la vasomotricité artériolaire</w:t>
      </w:r>
    </w:p>
    <w:p w:rsidR="00B51064" w:rsidRDefault="00B51064" w:rsidP="005A331F">
      <w:pPr>
        <w:pStyle w:val="Paragraphedeliste"/>
        <w:numPr>
          <w:ilvl w:val="0"/>
          <w:numId w:val="2"/>
        </w:numPr>
      </w:pPr>
      <w:r w:rsidRPr="000B391C">
        <w:rPr>
          <w:b/>
        </w:rPr>
        <w:t xml:space="preserve">Vasodilatation </w:t>
      </w:r>
      <w:r w:rsidR="000B391C" w:rsidRPr="000B391C">
        <w:t>pré capillaire</w:t>
      </w:r>
      <w:r>
        <w:t xml:space="preserve"> (rénale, coronaire et splanchnique)</w:t>
      </w:r>
    </w:p>
    <w:p w:rsidR="00B51064" w:rsidRDefault="00B51064" w:rsidP="005A331F">
      <w:pPr>
        <w:pStyle w:val="Paragraphedeliste"/>
        <w:numPr>
          <w:ilvl w:val="0"/>
          <w:numId w:val="2"/>
        </w:numPr>
      </w:pPr>
      <w:r w:rsidRPr="000B391C">
        <w:rPr>
          <w:b/>
        </w:rPr>
        <w:t xml:space="preserve">Prévention de la </w:t>
      </w:r>
      <w:r w:rsidR="000B391C" w:rsidRPr="000B391C">
        <w:rPr>
          <w:b/>
        </w:rPr>
        <w:t>translocation</w:t>
      </w:r>
      <w:r w:rsidRPr="000B391C">
        <w:rPr>
          <w:b/>
        </w:rPr>
        <w:t xml:space="preserve"> bactérienne</w:t>
      </w:r>
      <w:r>
        <w:t xml:space="preserve"> (choc hémorragique)</w:t>
      </w:r>
    </w:p>
    <w:p w:rsidR="00B51064" w:rsidRDefault="00B51064" w:rsidP="00B51064"/>
    <w:p w:rsidR="00B51064" w:rsidRDefault="00B51064" w:rsidP="00B51064">
      <w:r>
        <w:t>Les colloïdes sont iso-osmolaires par rapport au plasma. Ce sont de plus grosses macromolécules que les cristalloïdes.</w:t>
      </w:r>
    </w:p>
    <w:p w:rsidR="00B51064" w:rsidRDefault="00B51064" w:rsidP="00B51064">
      <w:r w:rsidRPr="000B391C">
        <w:rPr>
          <w:b/>
          <w:u w:val="single"/>
        </w:rPr>
        <w:lastRenderedPageBreak/>
        <w:t xml:space="preserve">L’albumine </w:t>
      </w:r>
      <w:r w:rsidR="000B391C" w:rsidRPr="000B391C">
        <w:rPr>
          <w:b/>
          <w:u w:val="single"/>
        </w:rPr>
        <w:t>naturelle</w:t>
      </w:r>
      <w:r>
        <w:t xml:space="preserve"> (humaine) est une grosse protéine qui n’est plus utilisés contre l’hypovolémie. Le nombre d’indication est réduit car </w:t>
      </w:r>
      <w:r w:rsidRPr="000B391C">
        <w:rPr>
          <w:b/>
        </w:rPr>
        <w:t>son coût est élevé</w:t>
      </w:r>
      <w:r>
        <w:t xml:space="preserve"> (femme enceinte, allergie aux autres solutés, perte </w:t>
      </w:r>
      <w:r w:rsidR="000B391C">
        <w:t>protéique</w:t>
      </w:r>
      <w:r>
        <w:t xml:space="preserve"> importante, insuffisance de synthèse hépatique). Son pouvoir d’expansion volémique est important (90/400% du volume perfusé) et ce de 6 à 12h.</w:t>
      </w:r>
    </w:p>
    <w:p w:rsidR="00B51064" w:rsidRDefault="00B51064" w:rsidP="00B51064"/>
    <w:p w:rsidR="006F57B5" w:rsidRDefault="00B51064" w:rsidP="000B391C">
      <w:r w:rsidRPr="000B391C">
        <w:rPr>
          <w:b/>
          <w:u w:val="single"/>
        </w:rPr>
        <w:t>L’</w:t>
      </w:r>
      <w:proofErr w:type="spellStart"/>
      <w:r w:rsidRPr="000B391C">
        <w:rPr>
          <w:b/>
          <w:u w:val="single"/>
        </w:rPr>
        <w:t>hydroxyéthylamidon</w:t>
      </w:r>
      <w:proofErr w:type="spellEnd"/>
      <w:r>
        <w:t xml:space="preserve"> (HEA) est une solutio</w:t>
      </w:r>
      <w:r w:rsidR="006F57B5">
        <w:t xml:space="preserve">n </w:t>
      </w:r>
      <w:r w:rsidR="000B391C">
        <w:t>poly dispersée</w:t>
      </w:r>
      <w:r>
        <w:t xml:space="preserve"> de polysaccharides</w:t>
      </w:r>
      <w:r w:rsidR="006F57B5">
        <w:t xml:space="preserve"> naturels modifiés, dérivée de l’amylopectine de maïs. Son </w:t>
      </w:r>
      <w:r w:rsidR="006F57B5" w:rsidRPr="000B391C">
        <w:rPr>
          <w:b/>
        </w:rPr>
        <w:t>pouvoir d’</w:t>
      </w:r>
      <w:r w:rsidR="000B391C" w:rsidRPr="000B391C">
        <w:rPr>
          <w:b/>
        </w:rPr>
        <w:t>expansion</w:t>
      </w:r>
      <w:r w:rsidR="006F57B5" w:rsidRPr="000B391C">
        <w:rPr>
          <w:b/>
        </w:rPr>
        <w:t xml:space="preserve"> volémique est </w:t>
      </w:r>
      <w:r w:rsidR="000B391C" w:rsidRPr="000B391C">
        <w:rPr>
          <w:b/>
        </w:rPr>
        <w:t>intéressant</w:t>
      </w:r>
      <w:r w:rsidR="006F57B5">
        <w:t xml:space="preserve"> (100-150% du volume perfusé) et d’une </w:t>
      </w:r>
      <w:r w:rsidR="006F57B5" w:rsidRPr="000B391C">
        <w:rPr>
          <w:b/>
        </w:rPr>
        <w:t>durée de 6 à 8h</w:t>
      </w:r>
      <w:r w:rsidR="006F57B5">
        <w:t xml:space="preserve">. Mais il a des effets secondaires : </w:t>
      </w:r>
    </w:p>
    <w:p w:rsidR="006F57B5" w:rsidRPr="000B391C" w:rsidRDefault="000B391C" w:rsidP="000B391C">
      <w:pPr>
        <w:pStyle w:val="Paragraphedeliste"/>
        <w:numPr>
          <w:ilvl w:val="0"/>
          <w:numId w:val="12"/>
        </w:numPr>
        <w:rPr>
          <w:b/>
        </w:rPr>
      </w:pPr>
      <w:r w:rsidRPr="000B391C">
        <w:rPr>
          <w:b/>
        </w:rPr>
        <w:t>Allégies</w:t>
      </w:r>
      <w:r w:rsidR="006F57B5" w:rsidRPr="000B391C">
        <w:rPr>
          <w:b/>
        </w:rPr>
        <w:t xml:space="preserve">, </w:t>
      </w:r>
    </w:p>
    <w:p w:rsidR="006F57B5" w:rsidRPr="000B391C" w:rsidRDefault="006F57B5" w:rsidP="000B391C">
      <w:pPr>
        <w:pStyle w:val="Paragraphedeliste"/>
        <w:numPr>
          <w:ilvl w:val="0"/>
          <w:numId w:val="12"/>
        </w:numPr>
        <w:rPr>
          <w:b/>
        </w:rPr>
      </w:pPr>
      <w:r w:rsidRPr="000B391C">
        <w:rPr>
          <w:b/>
        </w:rPr>
        <w:t>Trouble de l’hémostase primaire,</w:t>
      </w:r>
    </w:p>
    <w:p w:rsidR="006F57B5" w:rsidRPr="000B391C" w:rsidRDefault="006F57B5" w:rsidP="000B391C">
      <w:pPr>
        <w:pStyle w:val="Paragraphedeliste"/>
        <w:numPr>
          <w:ilvl w:val="0"/>
          <w:numId w:val="12"/>
        </w:numPr>
        <w:rPr>
          <w:b/>
        </w:rPr>
      </w:pPr>
      <w:r w:rsidRPr="000B391C">
        <w:rPr>
          <w:b/>
        </w:rPr>
        <w:t>Insuffisance rénale,</w:t>
      </w:r>
    </w:p>
    <w:p w:rsidR="006F57B5" w:rsidRDefault="006F57B5" w:rsidP="000B391C">
      <w:pPr>
        <w:pStyle w:val="Paragraphedeliste"/>
        <w:numPr>
          <w:ilvl w:val="0"/>
          <w:numId w:val="10"/>
        </w:numPr>
      </w:pPr>
      <w:r>
        <w:t>C’est pourquoi on ne met pas plus de 33mL/kg/j (</w:t>
      </w:r>
      <w:proofErr w:type="spellStart"/>
      <w:r>
        <w:t>Voluven</w:t>
      </w:r>
      <w:proofErr w:type="spellEnd"/>
      <w:r>
        <w:t>®).</w:t>
      </w:r>
    </w:p>
    <w:p w:rsidR="006F57B5" w:rsidRDefault="006F57B5" w:rsidP="00B51064"/>
    <w:p w:rsidR="006F57B5" w:rsidRDefault="006F57B5" w:rsidP="00B51064">
      <w:r>
        <w:t xml:space="preserve">La volémie normale est de 75mL/kg chez les hommes, et 70mL/kg chez les femmes. </w:t>
      </w:r>
    </w:p>
    <w:p w:rsidR="006F57B5" w:rsidRDefault="006F57B5" w:rsidP="00B51064">
      <w:r>
        <w:t xml:space="preserve">Pour </w:t>
      </w:r>
      <w:r w:rsidRPr="000B391C">
        <w:rPr>
          <w:b/>
        </w:rPr>
        <w:t>une perte sanguine de moins de 20%</w:t>
      </w:r>
      <w:r>
        <w:t xml:space="preserve"> (1L – 1,5L) de la volémie normale on utilise les </w:t>
      </w:r>
      <w:r w:rsidRPr="000B391C">
        <w:rPr>
          <w:b/>
        </w:rPr>
        <w:t>cristalloïdes</w:t>
      </w:r>
      <w:r>
        <w:t xml:space="preserve">, pour une perte de </w:t>
      </w:r>
      <w:r w:rsidRPr="000B391C">
        <w:rPr>
          <w:b/>
        </w:rPr>
        <w:t>plus de 20% on utilise des colloïdes</w:t>
      </w:r>
      <w:r>
        <w:t xml:space="preserve">. </w:t>
      </w:r>
    </w:p>
    <w:p w:rsidR="006F57B5" w:rsidRDefault="006F57B5" w:rsidP="00B51064">
      <w:r>
        <w:t xml:space="preserve">Dans les cas de choc hémorragique il faut donne des culots globulaires dès que possible (0- si on ne connait pas le groupe). </w:t>
      </w:r>
    </w:p>
    <w:p w:rsidR="006F57B5" w:rsidRDefault="006F57B5" w:rsidP="00B51064"/>
    <w:p w:rsidR="000B061A" w:rsidRDefault="006F57B5" w:rsidP="00B51064">
      <w:r>
        <w:t xml:space="preserve">Le remplissage doit être bien dosé, il ne faut surtout pas trop augmenter la volémie. Le but est d’atteindre </w:t>
      </w:r>
      <w:r w:rsidRPr="000B391C">
        <w:rPr>
          <w:b/>
        </w:rPr>
        <w:t>PAS=80mmHg</w:t>
      </w:r>
      <w:r>
        <w:t xml:space="preserve">  sauf dans les cas de trauma crânien</w:t>
      </w:r>
      <w:r w:rsidR="000B061A">
        <w:t xml:space="preserve"> associé, alors on vise PAM = 80mmHg.</w:t>
      </w:r>
      <w:r w:rsidR="000B391C">
        <w:t xml:space="preserve"> </w:t>
      </w:r>
      <w:r w:rsidR="000B061A">
        <w:t xml:space="preserve">Si le remplissage est insuffisant on utilise des </w:t>
      </w:r>
      <w:r w:rsidR="000B391C">
        <w:t>catécholamines</w:t>
      </w:r>
      <w:r w:rsidR="000B061A">
        <w:t>.</w:t>
      </w:r>
    </w:p>
    <w:p w:rsidR="000B061A" w:rsidRDefault="000B061A" w:rsidP="00B51064"/>
    <w:p w:rsidR="00483119" w:rsidRPr="00704CD3" w:rsidRDefault="00483119" w:rsidP="00C7350C">
      <w:pPr>
        <w:pStyle w:val="Paragraphedeliste"/>
        <w:numPr>
          <w:ilvl w:val="0"/>
          <w:numId w:val="3"/>
        </w:numPr>
        <w:rPr>
          <w:b/>
          <w:sz w:val="24"/>
          <w:szCs w:val="24"/>
          <w:u w:val="double"/>
        </w:rPr>
      </w:pPr>
      <w:r w:rsidRPr="00704CD3">
        <w:rPr>
          <w:b/>
          <w:sz w:val="24"/>
          <w:szCs w:val="24"/>
          <w:u w:val="double"/>
        </w:rPr>
        <w:t xml:space="preserve">Les </w:t>
      </w:r>
      <w:r w:rsidR="000B391C" w:rsidRPr="00704CD3">
        <w:rPr>
          <w:b/>
          <w:sz w:val="24"/>
          <w:szCs w:val="24"/>
          <w:u w:val="double"/>
        </w:rPr>
        <w:t>catécholamines</w:t>
      </w:r>
    </w:p>
    <w:p w:rsidR="00C7350C" w:rsidRDefault="00C7350C" w:rsidP="00B51064">
      <w:r>
        <w:t xml:space="preserve">Les </w:t>
      </w:r>
      <w:r w:rsidR="000B391C">
        <w:t>catécholamines</w:t>
      </w:r>
      <w:r>
        <w:t xml:space="preserve"> sont un groupe d’hormones comprenant la </w:t>
      </w:r>
      <w:r w:rsidRPr="00704CD3">
        <w:rPr>
          <w:b/>
        </w:rPr>
        <w:t>noradrénaline</w:t>
      </w:r>
      <w:r>
        <w:t xml:space="preserve">, </w:t>
      </w:r>
      <w:r w:rsidR="000B391C" w:rsidRPr="00704CD3">
        <w:rPr>
          <w:b/>
        </w:rPr>
        <w:t>l’adrénaline</w:t>
      </w:r>
      <w:r>
        <w:t xml:space="preserve">, la </w:t>
      </w:r>
      <w:r w:rsidRPr="00704CD3">
        <w:rPr>
          <w:b/>
        </w:rPr>
        <w:t>dopamine</w:t>
      </w:r>
      <w:r>
        <w:t xml:space="preserve"> et la </w:t>
      </w:r>
      <w:r w:rsidRPr="00704CD3">
        <w:rPr>
          <w:b/>
        </w:rPr>
        <w:t>dobutamine</w:t>
      </w:r>
      <w:r>
        <w:t xml:space="preserve"> (</w:t>
      </w:r>
      <w:r w:rsidR="000B391C">
        <w:t>catécholamine</w:t>
      </w:r>
      <w:r>
        <w:t xml:space="preserve"> de synthèse). </w:t>
      </w:r>
    </w:p>
    <w:p w:rsidR="00C7350C" w:rsidRDefault="00C7350C" w:rsidP="00B51064"/>
    <w:p w:rsidR="00C7350C" w:rsidRDefault="00C7350C" w:rsidP="00B51064">
      <w:r>
        <w:t xml:space="preserve">On distingue 4 types de </w:t>
      </w:r>
      <w:r w:rsidR="00704CD3">
        <w:t>récepteur</w:t>
      </w:r>
      <w:r>
        <w:t xml:space="preserve"> aux </w:t>
      </w:r>
      <w:r w:rsidR="00704CD3">
        <w:t>catécholamines</w:t>
      </w:r>
      <w:r>
        <w:t xml:space="preserve"> : </w:t>
      </w:r>
    </w:p>
    <w:p w:rsidR="00C7350C" w:rsidRDefault="00C7350C" w:rsidP="00704CD3">
      <w:pPr>
        <w:ind w:left="708"/>
      </w:pPr>
      <w:r w:rsidRPr="00704CD3">
        <w:rPr>
          <w:b/>
          <w:u w:val="single"/>
        </w:rPr>
        <w:t>Le récepteur α</w:t>
      </w:r>
      <w:r>
        <w:t xml:space="preserve"> a un effet </w:t>
      </w:r>
      <w:r w:rsidRPr="00704CD3">
        <w:rPr>
          <w:b/>
        </w:rPr>
        <w:t>vasoconstricteur</w:t>
      </w:r>
      <w:r w:rsidR="00A10DC4">
        <w:t xml:space="preserve"> (risque d’</w:t>
      </w:r>
      <w:r w:rsidR="00704CD3">
        <w:t>ischémie</w:t>
      </w:r>
      <w:r w:rsidR="00A10DC4">
        <w:t xml:space="preserve"> mésentérique !)</w:t>
      </w:r>
    </w:p>
    <w:p w:rsidR="00C7350C" w:rsidRDefault="00C7350C" w:rsidP="00704CD3">
      <w:pPr>
        <w:ind w:left="708"/>
      </w:pPr>
      <w:r w:rsidRPr="00704CD3">
        <w:rPr>
          <w:b/>
          <w:u w:val="single"/>
        </w:rPr>
        <w:t>Le récepteur β</w:t>
      </w:r>
      <w:r w:rsidRPr="00704CD3">
        <w:rPr>
          <w:b/>
          <w:u w:val="single"/>
          <w:vertAlign w:val="subscript"/>
        </w:rPr>
        <w:t>1</w:t>
      </w:r>
      <w:r w:rsidRPr="00704CD3">
        <w:rPr>
          <w:vertAlign w:val="subscript"/>
        </w:rPr>
        <w:t xml:space="preserve"> </w:t>
      </w:r>
      <w:r>
        <w:t xml:space="preserve">a un effet </w:t>
      </w:r>
      <w:r w:rsidRPr="00704CD3">
        <w:rPr>
          <w:b/>
        </w:rPr>
        <w:t>cardiostimulateur</w:t>
      </w:r>
      <w:r>
        <w:t xml:space="preserve"> (inotrope </w:t>
      </w:r>
      <w:r w:rsidR="00704CD3">
        <w:t>+, chronotrope</w:t>
      </w:r>
      <w:r>
        <w:t xml:space="preserve"> +)</w:t>
      </w:r>
    </w:p>
    <w:p w:rsidR="00C7350C" w:rsidRDefault="00C7350C" w:rsidP="00704CD3">
      <w:pPr>
        <w:ind w:left="708"/>
      </w:pPr>
      <w:r w:rsidRPr="00704CD3">
        <w:rPr>
          <w:b/>
          <w:u w:val="single"/>
        </w:rPr>
        <w:t>Le récepteur β</w:t>
      </w:r>
      <w:r w:rsidRPr="00704CD3">
        <w:rPr>
          <w:b/>
          <w:u w:val="single"/>
          <w:vertAlign w:val="subscript"/>
        </w:rPr>
        <w:t>2</w:t>
      </w:r>
      <w:r>
        <w:t xml:space="preserve"> a un effet </w:t>
      </w:r>
      <w:r w:rsidRPr="00704CD3">
        <w:rPr>
          <w:b/>
        </w:rPr>
        <w:t>bronchodilatateur</w:t>
      </w:r>
      <w:r>
        <w:t xml:space="preserve"> et un </w:t>
      </w:r>
      <w:r w:rsidRPr="00704CD3">
        <w:rPr>
          <w:b/>
        </w:rPr>
        <w:t>vasodilatateur</w:t>
      </w:r>
    </w:p>
    <w:p w:rsidR="00C7350C" w:rsidRDefault="00C7350C" w:rsidP="00704CD3">
      <w:pPr>
        <w:ind w:left="708"/>
      </w:pPr>
      <w:r w:rsidRPr="00704CD3">
        <w:rPr>
          <w:b/>
          <w:u w:val="single"/>
        </w:rPr>
        <w:t>Le récepteur DA1</w:t>
      </w:r>
      <w:r>
        <w:t xml:space="preserve"> (dopamine) a un effet </w:t>
      </w:r>
      <w:r w:rsidRPr="00704CD3">
        <w:rPr>
          <w:b/>
        </w:rPr>
        <w:t>vasodilatateur</w:t>
      </w:r>
      <w:r>
        <w:t xml:space="preserve"> (notamment sur le mésentère)</w:t>
      </w:r>
    </w:p>
    <w:p w:rsidR="00C7350C" w:rsidRDefault="00C7350C" w:rsidP="00B51064"/>
    <w:p w:rsidR="00C7350C" w:rsidRDefault="00C7350C" w:rsidP="00B51064">
      <w:r w:rsidRPr="00704CD3">
        <w:rPr>
          <w:b/>
        </w:rPr>
        <w:t>La noradrénaline</w:t>
      </w:r>
      <w:r w:rsidR="00704CD3">
        <w:t xml:space="preserve"> active surtout </w:t>
      </w:r>
      <w:r>
        <w:t xml:space="preserve">le récepteur </w:t>
      </w:r>
      <w:r w:rsidRPr="00704CD3">
        <w:rPr>
          <w:b/>
        </w:rPr>
        <w:t>α </w:t>
      </w:r>
      <w:r w:rsidR="00914B85" w:rsidRPr="00704CD3">
        <w:rPr>
          <w:b/>
        </w:rPr>
        <w:sym w:font="Symbol" w:char="F0AE"/>
      </w:r>
      <w:r w:rsidR="00A10DC4" w:rsidRPr="00704CD3">
        <w:rPr>
          <w:b/>
        </w:rPr>
        <w:t xml:space="preserve"> vasoconstriction</w:t>
      </w:r>
    </w:p>
    <w:p w:rsidR="00C7350C" w:rsidRDefault="00704CD3" w:rsidP="00C7350C">
      <w:pPr>
        <w:ind w:left="2124"/>
      </w:pPr>
      <w:r>
        <w:t xml:space="preserve"> </w:t>
      </w:r>
      <w:proofErr w:type="gramStart"/>
      <w:r w:rsidR="00C7350C">
        <w:t>un</w:t>
      </w:r>
      <w:proofErr w:type="gramEnd"/>
      <w:r w:rsidR="00C7350C">
        <w:t xml:space="preserve"> peu le récepteur </w:t>
      </w:r>
      <w:r w:rsidR="00C7350C" w:rsidRPr="00704CD3">
        <w:rPr>
          <w:b/>
        </w:rPr>
        <w:t>β</w:t>
      </w:r>
      <w:r w:rsidR="00C7350C" w:rsidRPr="00704CD3">
        <w:rPr>
          <w:b/>
          <w:vertAlign w:val="subscript"/>
        </w:rPr>
        <w:t>1</w:t>
      </w:r>
      <w:r w:rsidR="00C7350C" w:rsidRPr="00704CD3">
        <w:rPr>
          <w:b/>
        </w:rPr>
        <w:t> </w:t>
      </w:r>
      <w:r w:rsidR="00914B85" w:rsidRPr="00704CD3">
        <w:rPr>
          <w:b/>
        </w:rPr>
        <w:sym w:font="Symbol" w:char="F0AE"/>
      </w:r>
      <w:r w:rsidR="00C7350C" w:rsidRPr="00704CD3">
        <w:rPr>
          <w:b/>
        </w:rPr>
        <w:t xml:space="preserve"> cardiostimulation</w:t>
      </w:r>
    </w:p>
    <w:p w:rsidR="00C7350C" w:rsidRDefault="00C7350C" w:rsidP="00B51064"/>
    <w:p w:rsidR="00C7350C" w:rsidRDefault="00C7350C" w:rsidP="00B51064">
      <w:r w:rsidRPr="00704CD3">
        <w:rPr>
          <w:b/>
        </w:rPr>
        <w:t>L’adrénaline</w:t>
      </w:r>
      <w:r w:rsidR="00704CD3">
        <w:t xml:space="preserve"> active le récepteur</w:t>
      </w:r>
      <w:r>
        <w:t xml:space="preserve"> </w:t>
      </w:r>
      <w:r w:rsidRPr="00704CD3">
        <w:rPr>
          <w:b/>
        </w:rPr>
        <w:t>α </w:t>
      </w:r>
      <w:r w:rsidR="00914B85" w:rsidRPr="00704CD3">
        <w:rPr>
          <w:b/>
        </w:rPr>
        <w:sym w:font="Symbol" w:char="F0AE"/>
      </w:r>
      <w:r w:rsidRPr="00704CD3">
        <w:rPr>
          <w:b/>
        </w:rPr>
        <w:t xml:space="preserve"> vasoconstriction</w:t>
      </w:r>
    </w:p>
    <w:p w:rsidR="00C7350C" w:rsidRPr="00704CD3" w:rsidRDefault="00C7350C" w:rsidP="00B51064">
      <w:pPr>
        <w:rPr>
          <w:b/>
        </w:rPr>
      </w:pPr>
      <w:r>
        <w:tab/>
      </w:r>
      <w:r>
        <w:tab/>
      </w:r>
      <w:r>
        <w:tab/>
      </w:r>
      <w:r>
        <w:tab/>
      </w:r>
      <w:r w:rsidRPr="00704CD3">
        <w:rPr>
          <w:b/>
        </w:rPr>
        <w:t xml:space="preserve"> </w:t>
      </w:r>
      <w:proofErr w:type="gramStart"/>
      <w:r w:rsidRPr="00704CD3">
        <w:rPr>
          <w:b/>
        </w:rPr>
        <w:t>β</w:t>
      </w:r>
      <w:r w:rsidRPr="00704CD3">
        <w:rPr>
          <w:b/>
          <w:vertAlign w:val="subscript"/>
        </w:rPr>
        <w:t>1</w:t>
      </w:r>
      <w:proofErr w:type="gramEnd"/>
      <w:r w:rsidR="00914B85" w:rsidRPr="00704CD3">
        <w:rPr>
          <w:b/>
        </w:rPr>
        <w:t xml:space="preserve"> </w:t>
      </w:r>
      <w:r w:rsidR="00914B85" w:rsidRPr="00704CD3">
        <w:rPr>
          <w:b/>
        </w:rPr>
        <w:sym w:font="Symbol" w:char="F0AE"/>
      </w:r>
      <w:r w:rsidRPr="00704CD3">
        <w:rPr>
          <w:b/>
        </w:rPr>
        <w:t xml:space="preserve"> cardiostimulation</w:t>
      </w:r>
    </w:p>
    <w:p w:rsidR="00C7350C" w:rsidRDefault="00C7350C" w:rsidP="00B51064">
      <w:r>
        <w:tab/>
      </w:r>
      <w:r>
        <w:tab/>
      </w:r>
      <w:r>
        <w:tab/>
      </w:r>
      <w:r>
        <w:tab/>
        <w:t xml:space="preserve"> </w:t>
      </w:r>
      <w:proofErr w:type="gramStart"/>
      <w:r w:rsidRPr="00704CD3">
        <w:rPr>
          <w:b/>
        </w:rPr>
        <w:t>β</w:t>
      </w:r>
      <w:r w:rsidRPr="00704CD3">
        <w:rPr>
          <w:b/>
          <w:vertAlign w:val="subscript"/>
        </w:rPr>
        <w:t>2</w:t>
      </w:r>
      <w:proofErr w:type="gramEnd"/>
      <w:r w:rsidRPr="00704CD3">
        <w:rPr>
          <w:b/>
        </w:rPr>
        <w:t> </w:t>
      </w:r>
      <w:r w:rsidR="00914B85" w:rsidRPr="00704CD3">
        <w:rPr>
          <w:b/>
        </w:rPr>
        <w:sym w:font="Symbol" w:char="F0AE"/>
      </w:r>
      <w:r w:rsidRPr="00704CD3">
        <w:rPr>
          <w:b/>
        </w:rPr>
        <w:t xml:space="preserve"> bronchodilatation</w:t>
      </w:r>
      <w:r>
        <w:t xml:space="preserve"> (et vasodilatation)</w:t>
      </w:r>
    </w:p>
    <w:p w:rsidR="00C7350C" w:rsidRDefault="00C7350C" w:rsidP="00B51064"/>
    <w:p w:rsidR="00C7350C" w:rsidRDefault="00C7350C" w:rsidP="00B51064">
      <w:r w:rsidRPr="00704CD3">
        <w:rPr>
          <w:b/>
        </w:rPr>
        <w:t>La dopamine</w:t>
      </w:r>
      <w:r>
        <w:t xml:space="preserve"> agit selon sa concentration</w:t>
      </w:r>
      <w:r w:rsidR="00914B85">
        <w:t xml:space="preserve">. Plus elle est élevé plus ça active de récepteur : </w:t>
      </w:r>
    </w:p>
    <w:p w:rsidR="00914B85" w:rsidRDefault="00914B85" w:rsidP="00B51064">
      <w:r>
        <w:t xml:space="preserve">A </w:t>
      </w:r>
      <w:r w:rsidR="00A10DC4">
        <w:t xml:space="preserve"> </w:t>
      </w:r>
      <w:r>
        <w:t>faible</w:t>
      </w:r>
      <w:r w:rsidR="00A10DC4">
        <w:t xml:space="preserve"> </w:t>
      </w:r>
      <w:r>
        <w:t xml:space="preserve"> do</w:t>
      </w:r>
      <w:r w:rsidR="00A10DC4">
        <w:t xml:space="preserve">se  elle  active  le  </w:t>
      </w:r>
      <w:r w:rsidR="00704CD3">
        <w:t>récepteur</w:t>
      </w:r>
      <w:r w:rsidR="00A10DC4">
        <w:t xml:space="preserve"> </w:t>
      </w:r>
      <w:r w:rsidR="00A10DC4" w:rsidRPr="00704CD3">
        <w:rPr>
          <w:b/>
        </w:rPr>
        <w:t xml:space="preserve">DA1 </w:t>
      </w:r>
      <w:r w:rsidR="00A10DC4" w:rsidRPr="00704CD3">
        <w:rPr>
          <w:b/>
        </w:rPr>
        <w:tab/>
        <w:t xml:space="preserve">        </w:t>
      </w:r>
      <w:r w:rsidRPr="00704CD3">
        <w:rPr>
          <w:b/>
        </w:rPr>
        <w:sym w:font="Symbol" w:char="F0AE"/>
      </w:r>
      <w:r w:rsidRPr="00704CD3">
        <w:rPr>
          <w:b/>
        </w:rPr>
        <w:t xml:space="preserve"> vasodilatation</w:t>
      </w:r>
    </w:p>
    <w:p w:rsidR="00914B85" w:rsidRDefault="00914B85" w:rsidP="00B51064">
      <w:r>
        <w:t xml:space="preserve">A plus forte dose elle active le </w:t>
      </w:r>
      <w:r w:rsidR="00704CD3">
        <w:t>récepteur</w:t>
      </w:r>
      <w:r>
        <w:t xml:space="preserve"> </w:t>
      </w:r>
      <w:r w:rsidRPr="00704CD3">
        <w:rPr>
          <w:b/>
        </w:rPr>
        <w:t>β</w:t>
      </w:r>
      <w:r w:rsidRPr="00704CD3">
        <w:rPr>
          <w:b/>
          <w:vertAlign w:val="subscript"/>
        </w:rPr>
        <w:t>2</w:t>
      </w:r>
      <w:r w:rsidRPr="00704CD3">
        <w:rPr>
          <w:b/>
        </w:rPr>
        <w:t xml:space="preserve"> puis β</w:t>
      </w:r>
      <w:r w:rsidRPr="00704CD3">
        <w:rPr>
          <w:b/>
          <w:vertAlign w:val="subscript"/>
        </w:rPr>
        <w:t>1</w:t>
      </w:r>
      <w:r w:rsidRPr="00704CD3">
        <w:rPr>
          <w:b/>
        </w:rPr>
        <w:t> </w:t>
      </w:r>
      <w:r w:rsidRPr="00704CD3">
        <w:rPr>
          <w:b/>
        </w:rPr>
        <w:sym w:font="Symbol" w:char="F0AE"/>
      </w:r>
      <w:r w:rsidRPr="00704CD3">
        <w:rPr>
          <w:b/>
        </w:rPr>
        <w:t xml:space="preserve"> bronchodilatation et cardiostimulation</w:t>
      </w:r>
    </w:p>
    <w:p w:rsidR="00914B85" w:rsidRDefault="00914B85" w:rsidP="00B51064">
      <w:r>
        <w:t xml:space="preserve">Enfin à très forte dose elle active le récepteur </w:t>
      </w:r>
      <w:r w:rsidRPr="00704CD3">
        <w:rPr>
          <w:b/>
        </w:rPr>
        <w:t>α</w:t>
      </w:r>
      <w:r w:rsidR="00A10DC4" w:rsidRPr="00704CD3">
        <w:rPr>
          <w:b/>
        </w:rPr>
        <w:tab/>
      </w:r>
      <w:r w:rsidRPr="00704CD3">
        <w:rPr>
          <w:b/>
        </w:rPr>
        <w:t> </w:t>
      </w:r>
      <w:r w:rsidR="00A10DC4" w:rsidRPr="00704CD3">
        <w:rPr>
          <w:b/>
        </w:rPr>
        <w:t xml:space="preserve">       </w:t>
      </w:r>
      <w:r w:rsidRPr="00704CD3">
        <w:rPr>
          <w:b/>
        </w:rPr>
        <w:sym w:font="Symbol" w:char="F0AE"/>
      </w:r>
      <w:r w:rsidRPr="00704CD3">
        <w:rPr>
          <w:b/>
        </w:rPr>
        <w:t xml:space="preserve"> vasoconstriction</w:t>
      </w:r>
    </w:p>
    <w:p w:rsidR="00C7350C" w:rsidRDefault="00C7350C" w:rsidP="00B51064"/>
    <w:p w:rsidR="00914B85" w:rsidRDefault="00914B85" w:rsidP="00B51064">
      <w:r w:rsidRPr="00704CD3">
        <w:rPr>
          <w:b/>
        </w:rPr>
        <w:lastRenderedPageBreak/>
        <w:t>La  dobutamine</w:t>
      </w:r>
      <w:r>
        <w:t xml:space="preserve">  active </w:t>
      </w:r>
      <w:r>
        <w:tab/>
        <w:t xml:space="preserve">surtout le récepteur </w:t>
      </w:r>
      <w:r w:rsidRPr="00704CD3">
        <w:rPr>
          <w:b/>
        </w:rPr>
        <w:t>β</w:t>
      </w:r>
      <w:r w:rsidRPr="00704CD3">
        <w:rPr>
          <w:b/>
          <w:vertAlign w:val="subscript"/>
        </w:rPr>
        <w:t>1</w:t>
      </w:r>
      <w:r w:rsidRPr="00704CD3">
        <w:rPr>
          <w:b/>
        </w:rPr>
        <w:t xml:space="preserve"> </w:t>
      </w:r>
      <w:r w:rsidRPr="00704CD3">
        <w:rPr>
          <w:b/>
        </w:rPr>
        <w:sym w:font="Symbol" w:char="F0AE"/>
      </w:r>
      <w:r w:rsidRPr="00704CD3">
        <w:rPr>
          <w:b/>
        </w:rPr>
        <w:t xml:space="preserve"> cardiostimulation</w:t>
      </w:r>
    </w:p>
    <w:p w:rsidR="00914B85" w:rsidRDefault="00914B85" w:rsidP="00B51064">
      <w:r>
        <w:tab/>
      </w:r>
      <w:r>
        <w:tab/>
      </w:r>
      <w:r>
        <w:tab/>
        <w:t xml:space="preserve">Un peu le récepteur </w:t>
      </w:r>
      <w:r w:rsidRPr="00704CD3">
        <w:rPr>
          <w:b/>
        </w:rPr>
        <w:t>β</w:t>
      </w:r>
      <w:r w:rsidRPr="00704CD3">
        <w:rPr>
          <w:b/>
          <w:vertAlign w:val="subscript"/>
        </w:rPr>
        <w:t>2</w:t>
      </w:r>
      <w:r w:rsidRPr="00704CD3">
        <w:rPr>
          <w:b/>
        </w:rPr>
        <w:t xml:space="preserve"> </w:t>
      </w:r>
      <w:r w:rsidRPr="00704CD3">
        <w:rPr>
          <w:b/>
        </w:rPr>
        <w:sym w:font="Symbol" w:char="F0AE"/>
      </w:r>
      <w:r w:rsidRPr="00704CD3">
        <w:rPr>
          <w:b/>
        </w:rPr>
        <w:t xml:space="preserve"> bronchodilatateur</w:t>
      </w:r>
    </w:p>
    <w:p w:rsidR="00914B85" w:rsidRDefault="00914B85" w:rsidP="00B51064"/>
    <w:p w:rsidR="00914B85" w:rsidRDefault="00914B85" w:rsidP="00B51064">
      <w:r>
        <w:t>Donc en cas de choc hémorragique on donne de la noradrénaline qui vasoconstricte et cardi</w:t>
      </w:r>
      <w:r w:rsidR="00704CD3">
        <w:t>o</w:t>
      </w:r>
      <w:r>
        <w:t>stimule.</w:t>
      </w:r>
    </w:p>
    <w:p w:rsidR="00914B85" w:rsidRDefault="00914B85" w:rsidP="00B51064"/>
    <w:p w:rsidR="00914B85" w:rsidRDefault="00914B85" w:rsidP="00914B85">
      <w:pPr>
        <w:pStyle w:val="Paragraphedeliste"/>
        <w:numPr>
          <w:ilvl w:val="0"/>
          <w:numId w:val="1"/>
        </w:numPr>
        <w:rPr>
          <w:b/>
          <w:sz w:val="28"/>
          <w:szCs w:val="28"/>
          <w:u w:val="single"/>
        </w:rPr>
      </w:pPr>
      <w:r w:rsidRPr="00704CD3">
        <w:rPr>
          <w:b/>
          <w:sz w:val="28"/>
          <w:szCs w:val="28"/>
          <w:u w:val="single"/>
        </w:rPr>
        <w:t>LE CHOC CARDIOGENIQUE</w:t>
      </w:r>
    </w:p>
    <w:p w:rsidR="00704CD3" w:rsidRPr="00704CD3" w:rsidRDefault="00704CD3" w:rsidP="00704CD3">
      <w:pPr>
        <w:ind w:left="360"/>
        <w:rPr>
          <w:b/>
          <w:u w:val="single"/>
        </w:rPr>
      </w:pPr>
    </w:p>
    <w:p w:rsidR="00914B85" w:rsidRPr="00704CD3" w:rsidRDefault="005451E8" w:rsidP="00914B85">
      <w:pPr>
        <w:pStyle w:val="Paragraphedeliste"/>
        <w:numPr>
          <w:ilvl w:val="0"/>
          <w:numId w:val="4"/>
        </w:numPr>
        <w:rPr>
          <w:b/>
          <w:sz w:val="24"/>
          <w:szCs w:val="24"/>
          <w:u w:val="double"/>
        </w:rPr>
      </w:pPr>
      <w:r w:rsidRPr="00704CD3">
        <w:rPr>
          <w:b/>
          <w:sz w:val="24"/>
          <w:szCs w:val="24"/>
          <w:u w:val="double"/>
        </w:rPr>
        <w:t>Diagnostic</w:t>
      </w:r>
    </w:p>
    <w:p w:rsidR="00914B85" w:rsidRDefault="00BB4F4F" w:rsidP="00914B85">
      <w:r>
        <w:t>Le choc cardiogenique est à</w:t>
      </w:r>
      <w:r w:rsidR="00914B85">
        <w:t xml:space="preserve"> suspecter dans un contexte de </w:t>
      </w:r>
      <w:r w:rsidR="00704CD3" w:rsidRPr="00704CD3">
        <w:rPr>
          <w:b/>
        </w:rPr>
        <w:t>dyspnée</w:t>
      </w:r>
      <w:r w:rsidR="00914B85">
        <w:t xml:space="preserve"> de repos ou d’</w:t>
      </w:r>
      <w:r>
        <w:t>effort</w:t>
      </w:r>
      <w:r w:rsidR="00914B85">
        <w:t xml:space="preserve"> et de </w:t>
      </w:r>
      <w:r w:rsidR="00914B85" w:rsidRPr="00704CD3">
        <w:rPr>
          <w:b/>
        </w:rPr>
        <w:t>douleur thoracique</w:t>
      </w:r>
      <w:r w:rsidR="00914B85">
        <w:t xml:space="preserve">, </w:t>
      </w:r>
      <w:r>
        <w:t>surtout s’</w:t>
      </w:r>
      <w:r w:rsidR="00914B85">
        <w:t xml:space="preserve">il y a des </w:t>
      </w:r>
      <w:r w:rsidR="00914B85" w:rsidRPr="00704CD3">
        <w:rPr>
          <w:b/>
        </w:rPr>
        <w:t>antécédents d’infarctus</w:t>
      </w:r>
      <w:r w:rsidR="00914B85">
        <w:t xml:space="preserve"> </w:t>
      </w:r>
      <w:r w:rsidR="00914B85" w:rsidRPr="00704CD3">
        <w:rPr>
          <w:b/>
        </w:rPr>
        <w:t>ou d’insuffisance cardiaque</w:t>
      </w:r>
      <w:r w:rsidR="00914B85">
        <w:t>, ou certain traitement spécifiques.</w:t>
      </w:r>
    </w:p>
    <w:p w:rsidR="00BB4F4F" w:rsidRDefault="00BB4F4F" w:rsidP="00914B85"/>
    <w:p w:rsidR="00BB4F4F" w:rsidRPr="00704CD3" w:rsidRDefault="00BB4F4F" w:rsidP="00914B85">
      <w:pPr>
        <w:rPr>
          <w:b/>
          <w:u w:val="single"/>
        </w:rPr>
      </w:pPr>
      <w:r w:rsidRPr="00704CD3">
        <w:rPr>
          <w:b/>
          <w:u w:val="single"/>
        </w:rPr>
        <w:t>Signes cliniques :</w:t>
      </w:r>
    </w:p>
    <w:p w:rsidR="00BB4F4F" w:rsidRPr="00704CD3" w:rsidRDefault="00BB4F4F" w:rsidP="005451E8">
      <w:pPr>
        <w:pStyle w:val="Paragraphedeliste"/>
        <w:numPr>
          <w:ilvl w:val="0"/>
          <w:numId w:val="2"/>
        </w:numPr>
        <w:rPr>
          <w:b/>
        </w:rPr>
      </w:pPr>
      <w:proofErr w:type="spellStart"/>
      <w:r w:rsidRPr="00704CD3">
        <w:rPr>
          <w:b/>
        </w:rPr>
        <w:t>PAd</w:t>
      </w:r>
      <w:proofErr w:type="spellEnd"/>
      <w:r w:rsidRPr="00704CD3">
        <w:rPr>
          <w:b/>
        </w:rPr>
        <w:t xml:space="preserve"> pincée</w:t>
      </w:r>
    </w:p>
    <w:p w:rsidR="00BB4F4F" w:rsidRPr="00704CD3" w:rsidRDefault="00BB4F4F" w:rsidP="005451E8">
      <w:pPr>
        <w:pStyle w:val="Paragraphedeliste"/>
        <w:numPr>
          <w:ilvl w:val="0"/>
          <w:numId w:val="2"/>
        </w:numPr>
        <w:rPr>
          <w:b/>
        </w:rPr>
      </w:pPr>
      <w:r w:rsidRPr="00704CD3">
        <w:rPr>
          <w:b/>
        </w:rPr>
        <w:t>Dyspnée</w:t>
      </w:r>
    </w:p>
    <w:p w:rsidR="005451E8" w:rsidRPr="00704CD3" w:rsidRDefault="005451E8" w:rsidP="005451E8">
      <w:pPr>
        <w:pStyle w:val="Paragraphedeliste"/>
        <w:numPr>
          <w:ilvl w:val="0"/>
          <w:numId w:val="2"/>
        </w:numPr>
        <w:rPr>
          <w:b/>
        </w:rPr>
      </w:pPr>
      <w:r w:rsidRPr="00704CD3">
        <w:rPr>
          <w:b/>
        </w:rPr>
        <w:t>marbrures</w:t>
      </w:r>
      <w:r w:rsidRPr="00704CD3">
        <w:t>, extrémités sont froides et </w:t>
      </w:r>
      <w:hyperlink r:id="rId8" w:tooltip="Cyanose" w:history="1">
        <w:r w:rsidRPr="00704CD3">
          <w:rPr>
            <w:rStyle w:val="Lienhypertexte"/>
            <w:color w:val="auto"/>
            <w:u w:val="none"/>
          </w:rPr>
          <w:t>cyanosées</w:t>
        </w:r>
      </w:hyperlink>
    </w:p>
    <w:p w:rsidR="005451E8" w:rsidRPr="00704CD3" w:rsidRDefault="005451E8" w:rsidP="005451E8">
      <w:pPr>
        <w:pStyle w:val="Paragraphedeliste"/>
        <w:numPr>
          <w:ilvl w:val="0"/>
          <w:numId w:val="2"/>
        </w:numPr>
        <w:rPr>
          <w:b/>
        </w:rPr>
      </w:pPr>
      <w:r w:rsidRPr="00704CD3">
        <w:rPr>
          <w:b/>
        </w:rPr>
        <w:t>oligurie</w:t>
      </w:r>
    </w:p>
    <w:p w:rsidR="00BB4F4F" w:rsidRDefault="00BB4F4F" w:rsidP="005451E8">
      <w:pPr>
        <w:pStyle w:val="Paragraphedeliste"/>
        <w:numPr>
          <w:ilvl w:val="0"/>
          <w:numId w:val="2"/>
        </w:numPr>
      </w:pPr>
      <w:r w:rsidRPr="00704CD3">
        <w:rPr>
          <w:b/>
        </w:rPr>
        <w:t>Signes d’insuffisance ventriculaire Gauche</w:t>
      </w:r>
      <w:r>
        <w:t xml:space="preserve"> (râle crépitant en fin d’inspiration++) </w:t>
      </w:r>
      <w:r w:rsidRPr="00704CD3">
        <w:rPr>
          <w:b/>
        </w:rPr>
        <w:t>ou Droite</w:t>
      </w:r>
      <w:r>
        <w:t xml:space="preserve"> (</w:t>
      </w:r>
      <w:r w:rsidR="00704CD3">
        <w:t>hépatalgie</w:t>
      </w:r>
      <w:r>
        <w:t xml:space="preserve">, reflux </w:t>
      </w:r>
      <w:r w:rsidR="00704CD3">
        <w:t>hépato</w:t>
      </w:r>
      <w:r>
        <w:t xml:space="preserve">-jugulaire, </w:t>
      </w:r>
      <w:r w:rsidR="00704CD3">
        <w:t>turgescence</w:t>
      </w:r>
      <w:r>
        <w:t xml:space="preserve"> jugulaire, œdème des membres inf.)</w:t>
      </w:r>
    </w:p>
    <w:p w:rsidR="00BB4F4F" w:rsidRDefault="00BB4F4F" w:rsidP="00914B85"/>
    <w:p w:rsidR="00BB4F4F" w:rsidRDefault="00BB4F4F" w:rsidP="00914B85">
      <w:r>
        <w:t>Il faut rechercher les causes de l’insuffisance cardiaque :</w:t>
      </w:r>
    </w:p>
    <w:p w:rsidR="00BB4F4F" w:rsidRDefault="00BB4F4F" w:rsidP="00914B85">
      <w:r w:rsidRPr="00704CD3">
        <w:rPr>
          <w:u w:val="single"/>
        </w:rPr>
        <w:t>Si signe d’insuffisance cardiaque Gauche</w:t>
      </w:r>
      <w:r>
        <w:t xml:space="preserve"> (IVG) on recherche un </w:t>
      </w:r>
      <w:r w:rsidRPr="00704CD3">
        <w:rPr>
          <w:b/>
        </w:rPr>
        <w:t>infarctus du myocarde</w:t>
      </w:r>
      <w:r>
        <w:t xml:space="preserve">, une </w:t>
      </w:r>
      <w:r w:rsidRPr="00704CD3">
        <w:rPr>
          <w:b/>
        </w:rPr>
        <w:t>décompensation de cardiomyopathie</w:t>
      </w:r>
      <w:r>
        <w:t xml:space="preserve"> ou de cardiopathie valvulaire, ou une </w:t>
      </w:r>
      <w:r w:rsidRPr="00704CD3">
        <w:rPr>
          <w:b/>
        </w:rPr>
        <w:t>intoxication médicamenteuse</w:t>
      </w:r>
      <w:r>
        <w:t>.</w:t>
      </w:r>
    </w:p>
    <w:p w:rsidR="00BB4F4F" w:rsidRDefault="00BB4F4F" w:rsidP="00914B85">
      <w:r w:rsidRPr="00704CD3">
        <w:rPr>
          <w:u w:val="single"/>
        </w:rPr>
        <w:t>Si signe d’insuffisance cardiaque Droite</w:t>
      </w:r>
      <w:r w:rsidRPr="00704CD3">
        <w:t xml:space="preserve"> (</w:t>
      </w:r>
      <w:r>
        <w:t xml:space="preserve">IVD) on recherche un </w:t>
      </w:r>
      <w:r w:rsidRPr="00704CD3">
        <w:rPr>
          <w:b/>
        </w:rPr>
        <w:t>infarctus droit</w:t>
      </w:r>
      <w:r>
        <w:t xml:space="preserve">, une </w:t>
      </w:r>
      <w:r w:rsidRPr="00704CD3">
        <w:rPr>
          <w:b/>
        </w:rPr>
        <w:t>embolie pulmonaire</w:t>
      </w:r>
      <w:r>
        <w:t xml:space="preserve">, une </w:t>
      </w:r>
      <w:r w:rsidRPr="00704CD3">
        <w:rPr>
          <w:b/>
        </w:rPr>
        <w:t>dissection aortique</w:t>
      </w:r>
      <w:r>
        <w:t xml:space="preserve">, une </w:t>
      </w:r>
      <w:r w:rsidRPr="00704CD3">
        <w:rPr>
          <w:b/>
        </w:rPr>
        <w:t>tamponnade</w:t>
      </w:r>
      <w:r>
        <w:t xml:space="preserve"> (du liquide autour du cœur).</w:t>
      </w:r>
    </w:p>
    <w:p w:rsidR="00BB4F4F" w:rsidRDefault="00BB4F4F" w:rsidP="00914B85"/>
    <w:p w:rsidR="005451E8" w:rsidRPr="00704CD3" w:rsidRDefault="005451E8" w:rsidP="005451E8">
      <w:pPr>
        <w:pStyle w:val="Paragraphedeliste"/>
        <w:numPr>
          <w:ilvl w:val="0"/>
          <w:numId w:val="4"/>
        </w:numPr>
        <w:rPr>
          <w:b/>
          <w:sz w:val="24"/>
          <w:szCs w:val="24"/>
          <w:u w:val="double"/>
        </w:rPr>
      </w:pPr>
      <w:r w:rsidRPr="00704CD3">
        <w:rPr>
          <w:b/>
          <w:sz w:val="24"/>
          <w:szCs w:val="24"/>
          <w:u w:val="double"/>
        </w:rPr>
        <w:t>traitement</w:t>
      </w:r>
    </w:p>
    <w:p w:rsidR="00BB4F4F" w:rsidRDefault="00BB4F4F" w:rsidP="00914B85">
      <w:r>
        <w:t xml:space="preserve">Le traitement varie selon le type de choc </w:t>
      </w:r>
      <w:r w:rsidR="00704CD3">
        <w:t>cardiogénique</w:t>
      </w:r>
      <w:r>
        <w:t xml:space="preserve"> : </w:t>
      </w:r>
    </w:p>
    <w:p w:rsidR="00BB4F4F" w:rsidRPr="00704CD3" w:rsidRDefault="00BB4F4F" w:rsidP="00BB4F4F">
      <w:pPr>
        <w:pStyle w:val="Paragraphedeliste"/>
        <w:numPr>
          <w:ilvl w:val="0"/>
          <w:numId w:val="2"/>
        </w:numPr>
        <w:rPr>
          <w:u w:val="single"/>
        </w:rPr>
      </w:pPr>
      <w:r w:rsidRPr="00704CD3">
        <w:rPr>
          <w:u w:val="single"/>
        </w:rPr>
        <w:t xml:space="preserve">Si choc à prédominance d’IVG : </w:t>
      </w:r>
    </w:p>
    <w:p w:rsidR="00BB4F4F" w:rsidRDefault="00704CD3" w:rsidP="00BB4F4F">
      <w:pPr>
        <w:pStyle w:val="Paragraphedeliste"/>
        <w:numPr>
          <w:ilvl w:val="1"/>
          <w:numId w:val="2"/>
        </w:numPr>
      </w:pPr>
      <w:r w:rsidRPr="00704CD3">
        <w:rPr>
          <w:b/>
        </w:rPr>
        <w:t>Oxygénothérapie</w:t>
      </w:r>
      <w:r w:rsidR="00BB4F4F">
        <w:t xml:space="preserve"> jusqu’à ce que la SpO2 remonte &gt;90%</w:t>
      </w:r>
    </w:p>
    <w:p w:rsidR="00BB4F4F" w:rsidRDefault="00BB4F4F" w:rsidP="00BB4F4F">
      <w:pPr>
        <w:pStyle w:val="Paragraphedeliste"/>
        <w:numPr>
          <w:ilvl w:val="1"/>
          <w:numId w:val="2"/>
        </w:numPr>
      </w:pPr>
      <w:r w:rsidRPr="00704CD3">
        <w:rPr>
          <w:b/>
        </w:rPr>
        <w:t>Ventilation non invasive</w:t>
      </w:r>
      <w:r>
        <w:t xml:space="preserve"> (CPAP : continuous positive airway pressure) ou VS-PEP</w:t>
      </w:r>
    </w:p>
    <w:p w:rsidR="00BB4F4F" w:rsidRDefault="00BB4F4F" w:rsidP="00BB4F4F">
      <w:pPr>
        <w:pStyle w:val="Paragraphedeliste"/>
        <w:numPr>
          <w:ilvl w:val="1"/>
          <w:numId w:val="2"/>
        </w:numPr>
      </w:pPr>
      <w:r w:rsidRPr="00704CD3">
        <w:rPr>
          <w:b/>
        </w:rPr>
        <w:t>Dobutamine</w:t>
      </w:r>
      <w:r>
        <w:t xml:space="preserve"> (cardiostimulation)</w:t>
      </w:r>
    </w:p>
    <w:p w:rsidR="00BB4F4F" w:rsidRPr="00704CD3" w:rsidRDefault="00BB4F4F" w:rsidP="00BB4F4F">
      <w:pPr>
        <w:pStyle w:val="Paragraphedeliste"/>
        <w:numPr>
          <w:ilvl w:val="0"/>
          <w:numId w:val="2"/>
        </w:numPr>
        <w:rPr>
          <w:u w:val="single"/>
        </w:rPr>
      </w:pPr>
      <w:r w:rsidRPr="00704CD3">
        <w:rPr>
          <w:u w:val="single"/>
        </w:rPr>
        <w:t>Si choc à prédominance d’IVD :</w:t>
      </w:r>
    </w:p>
    <w:p w:rsidR="00BB4F4F" w:rsidRDefault="00BB4F4F" w:rsidP="00BB4F4F">
      <w:pPr>
        <w:pStyle w:val="Paragraphedeliste"/>
        <w:numPr>
          <w:ilvl w:val="1"/>
          <w:numId w:val="2"/>
        </w:numPr>
      </w:pPr>
      <w:r w:rsidRPr="00704CD3">
        <w:rPr>
          <w:b/>
        </w:rPr>
        <w:t>Test de remplissage</w:t>
      </w:r>
      <w:r>
        <w:t xml:space="preserve"> (un peu de liquide mais pas trop, risque d’engorgé le poumon si IVG)</w:t>
      </w:r>
    </w:p>
    <w:p w:rsidR="00BB4F4F" w:rsidRDefault="00190E9F" w:rsidP="00BB4F4F">
      <w:pPr>
        <w:pStyle w:val="Paragraphedeliste"/>
        <w:numPr>
          <w:ilvl w:val="1"/>
          <w:numId w:val="2"/>
        </w:numPr>
      </w:pPr>
      <w:r w:rsidRPr="00704CD3">
        <w:rPr>
          <w:b/>
        </w:rPr>
        <w:t>Adrénaline</w:t>
      </w:r>
      <w:r>
        <w:t xml:space="preserve"> (vasoconstriction et cardiostimulateur)</w:t>
      </w:r>
    </w:p>
    <w:p w:rsidR="00190E9F" w:rsidRDefault="00190E9F" w:rsidP="00190E9F">
      <w:pPr>
        <w:pStyle w:val="Paragraphedeliste"/>
        <w:ind w:left="1440"/>
      </w:pPr>
      <w:r>
        <w:t xml:space="preserve">Pas de dobutamine en cas d’IVD car le cœur droit état moins musclé de que le cœur gauche le stimulé n’est pas aussi </w:t>
      </w:r>
      <w:r w:rsidR="00704CD3">
        <w:t>efficace</w:t>
      </w:r>
      <w:r>
        <w:t>.</w:t>
      </w:r>
    </w:p>
    <w:p w:rsidR="00190E9F" w:rsidRDefault="00190E9F" w:rsidP="00190E9F"/>
    <w:p w:rsidR="00190E9F" w:rsidRPr="00704CD3" w:rsidRDefault="00190E9F" w:rsidP="00190E9F">
      <w:pPr>
        <w:rPr>
          <w:b/>
        </w:rPr>
      </w:pPr>
      <w:r w:rsidRPr="00704CD3">
        <w:rPr>
          <w:b/>
        </w:rPr>
        <w:t>Traitement étiologique :</w:t>
      </w:r>
    </w:p>
    <w:p w:rsidR="00190E9F" w:rsidRDefault="00190E9F" w:rsidP="00190E9F">
      <w:pPr>
        <w:pStyle w:val="Paragraphedeliste"/>
        <w:numPr>
          <w:ilvl w:val="0"/>
          <w:numId w:val="2"/>
        </w:numPr>
      </w:pPr>
      <w:r>
        <w:t xml:space="preserve">Anti arythmique si trouble du rythme, </w:t>
      </w:r>
    </w:p>
    <w:p w:rsidR="00190E9F" w:rsidRDefault="00190E9F" w:rsidP="00190E9F">
      <w:pPr>
        <w:pStyle w:val="Paragraphedeliste"/>
        <w:numPr>
          <w:ilvl w:val="0"/>
          <w:numId w:val="2"/>
        </w:numPr>
      </w:pPr>
      <w:r>
        <w:t>EESE (entrainement electrosystolique externe) si trouble de la conduction</w:t>
      </w:r>
    </w:p>
    <w:p w:rsidR="00190E9F" w:rsidRDefault="00190E9F" w:rsidP="00190E9F"/>
    <w:p w:rsidR="00704CD3" w:rsidRPr="00704CD3" w:rsidRDefault="00190E9F" w:rsidP="00704CD3">
      <w:pPr>
        <w:pStyle w:val="Paragraphedeliste"/>
        <w:numPr>
          <w:ilvl w:val="0"/>
          <w:numId w:val="1"/>
        </w:numPr>
        <w:rPr>
          <w:b/>
          <w:sz w:val="28"/>
          <w:szCs w:val="28"/>
          <w:u w:val="single"/>
        </w:rPr>
      </w:pPr>
      <w:r w:rsidRPr="00704CD3">
        <w:rPr>
          <w:b/>
          <w:sz w:val="28"/>
          <w:szCs w:val="28"/>
          <w:u w:val="single"/>
        </w:rPr>
        <w:lastRenderedPageBreak/>
        <w:t>CHOC ANAPHYLACTIQUE</w:t>
      </w:r>
    </w:p>
    <w:p w:rsidR="00190E9F" w:rsidRPr="001E010D" w:rsidRDefault="005451E8" w:rsidP="005451E8">
      <w:pPr>
        <w:pStyle w:val="Paragraphedeliste"/>
        <w:numPr>
          <w:ilvl w:val="0"/>
          <w:numId w:val="5"/>
        </w:numPr>
        <w:rPr>
          <w:b/>
          <w:sz w:val="24"/>
          <w:szCs w:val="24"/>
          <w:u w:val="double"/>
        </w:rPr>
      </w:pPr>
      <w:r w:rsidRPr="001E010D">
        <w:rPr>
          <w:b/>
          <w:sz w:val="24"/>
          <w:szCs w:val="24"/>
          <w:u w:val="double"/>
        </w:rPr>
        <w:t>Diagnostic</w:t>
      </w:r>
    </w:p>
    <w:p w:rsidR="005451E8" w:rsidRDefault="005451E8" w:rsidP="005451E8">
      <w:r>
        <w:t xml:space="preserve">Il faut interroger </w:t>
      </w:r>
      <w:r w:rsidR="00704CD3">
        <w:t>le malade</w:t>
      </w:r>
      <w:r>
        <w:t xml:space="preserve"> sur </w:t>
      </w:r>
      <w:r w:rsidRPr="00704CD3">
        <w:rPr>
          <w:b/>
        </w:rPr>
        <w:t xml:space="preserve">les </w:t>
      </w:r>
      <w:r w:rsidR="00704CD3" w:rsidRPr="00704CD3">
        <w:rPr>
          <w:b/>
        </w:rPr>
        <w:t>médicaments</w:t>
      </w:r>
      <w:r>
        <w:t xml:space="preserve"> qu’il a pris et </w:t>
      </w:r>
      <w:r w:rsidRPr="00704CD3">
        <w:rPr>
          <w:b/>
        </w:rPr>
        <w:t>les aliments</w:t>
      </w:r>
      <w:r>
        <w:t xml:space="preserve"> qu’il a ingéré. Le choc anaphylactique est plus à risque chez les personne </w:t>
      </w:r>
      <w:r w:rsidRPr="00704CD3">
        <w:rPr>
          <w:b/>
        </w:rPr>
        <w:t>atopiques</w:t>
      </w:r>
      <w:r>
        <w:t xml:space="preserve">, avec de </w:t>
      </w:r>
      <w:r w:rsidRPr="00704CD3">
        <w:rPr>
          <w:b/>
        </w:rPr>
        <w:t>l’asthme</w:t>
      </w:r>
      <w:r>
        <w:t xml:space="preserve">, des antécédents </w:t>
      </w:r>
      <w:r w:rsidRPr="00704CD3">
        <w:rPr>
          <w:b/>
        </w:rPr>
        <w:t>d’œdème de Quincke</w:t>
      </w:r>
      <w:r>
        <w:t xml:space="preserve">, et </w:t>
      </w:r>
      <w:r w:rsidRPr="00704CD3">
        <w:rPr>
          <w:b/>
        </w:rPr>
        <w:t>sinusite</w:t>
      </w:r>
      <w:r>
        <w:t xml:space="preserve"> à répétition.</w:t>
      </w:r>
    </w:p>
    <w:p w:rsidR="005451E8" w:rsidRDefault="005451E8" w:rsidP="005451E8"/>
    <w:p w:rsidR="005451E8" w:rsidRPr="00704CD3" w:rsidRDefault="005451E8" w:rsidP="005451E8">
      <w:pPr>
        <w:rPr>
          <w:b/>
          <w:u w:val="single"/>
        </w:rPr>
      </w:pPr>
      <w:r w:rsidRPr="00704CD3">
        <w:rPr>
          <w:b/>
          <w:u w:val="single"/>
        </w:rPr>
        <w:t>Signes cliniques :</w:t>
      </w:r>
    </w:p>
    <w:p w:rsidR="005451E8" w:rsidRDefault="005451E8" w:rsidP="005451E8">
      <w:pPr>
        <w:pStyle w:val="Paragraphedeliste"/>
        <w:numPr>
          <w:ilvl w:val="0"/>
          <w:numId w:val="2"/>
        </w:numPr>
      </w:pPr>
      <w:r w:rsidRPr="00704CD3">
        <w:rPr>
          <w:b/>
        </w:rPr>
        <w:t>Erythrose cutanée</w:t>
      </w:r>
      <w:r>
        <w:t xml:space="preserve"> et </w:t>
      </w:r>
      <w:r w:rsidRPr="00704CD3">
        <w:rPr>
          <w:b/>
        </w:rPr>
        <w:t>chaleur</w:t>
      </w:r>
      <w:r>
        <w:t xml:space="preserve"> (</w:t>
      </w:r>
      <w:r>
        <w:sym w:font="Symbol" w:char="F0B9"/>
      </w:r>
      <w:r>
        <w:t xml:space="preserve"> choc </w:t>
      </w:r>
      <w:r w:rsidR="00704CD3">
        <w:t>hémorragique</w:t>
      </w:r>
      <w:r>
        <w:t xml:space="preserve"> et </w:t>
      </w:r>
      <w:r w:rsidR="00704CD3">
        <w:t>cardiogénique</w:t>
      </w:r>
      <w:r>
        <w:t>)</w:t>
      </w:r>
    </w:p>
    <w:p w:rsidR="005451E8" w:rsidRDefault="005451E8" w:rsidP="005451E8">
      <w:pPr>
        <w:pStyle w:val="Paragraphedeliste"/>
      </w:pPr>
      <w:r>
        <w:t xml:space="preserve">C’est </w:t>
      </w:r>
      <w:r w:rsidR="00704CD3">
        <w:t>dû</w:t>
      </w:r>
      <w:r>
        <w:t xml:space="preserve"> à la vasodilatation causé par la libération de médiateur de l’inflammation comme l’histamine </w:t>
      </w:r>
    </w:p>
    <w:p w:rsidR="005451E8" w:rsidRPr="00704CD3" w:rsidRDefault="00D204A0" w:rsidP="005451E8">
      <w:pPr>
        <w:pStyle w:val="Paragraphedeliste"/>
        <w:numPr>
          <w:ilvl w:val="0"/>
          <w:numId w:val="2"/>
        </w:numPr>
        <w:rPr>
          <w:b/>
        </w:rPr>
      </w:pPr>
      <w:r w:rsidRPr="00704CD3">
        <w:rPr>
          <w:b/>
        </w:rPr>
        <w:t>Prurit</w:t>
      </w:r>
    </w:p>
    <w:p w:rsidR="00D204A0" w:rsidRPr="00704CD3" w:rsidRDefault="00D204A0" w:rsidP="005451E8">
      <w:pPr>
        <w:pStyle w:val="Paragraphedeliste"/>
        <w:numPr>
          <w:ilvl w:val="0"/>
          <w:numId w:val="2"/>
        </w:numPr>
        <w:rPr>
          <w:b/>
        </w:rPr>
      </w:pPr>
      <w:r w:rsidRPr="00704CD3">
        <w:rPr>
          <w:b/>
        </w:rPr>
        <w:t xml:space="preserve">Œdème de la face, </w:t>
      </w:r>
    </w:p>
    <w:p w:rsidR="00D204A0" w:rsidRPr="00704CD3" w:rsidRDefault="00D204A0" w:rsidP="005451E8">
      <w:pPr>
        <w:pStyle w:val="Paragraphedeliste"/>
        <w:numPr>
          <w:ilvl w:val="0"/>
          <w:numId w:val="2"/>
        </w:numPr>
        <w:rPr>
          <w:b/>
        </w:rPr>
      </w:pPr>
      <w:proofErr w:type="spellStart"/>
      <w:r w:rsidRPr="00704CD3">
        <w:rPr>
          <w:b/>
        </w:rPr>
        <w:t>PAd</w:t>
      </w:r>
      <w:proofErr w:type="spellEnd"/>
      <w:r w:rsidRPr="00704CD3">
        <w:rPr>
          <w:b/>
        </w:rPr>
        <w:t xml:space="preserve"> élargie</w:t>
      </w:r>
    </w:p>
    <w:p w:rsidR="00D204A0" w:rsidRDefault="00D204A0" w:rsidP="00D204A0"/>
    <w:p w:rsidR="00D204A0" w:rsidRDefault="00D204A0" w:rsidP="00D204A0">
      <w:r w:rsidRPr="00704CD3">
        <w:rPr>
          <w:b/>
        </w:rPr>
        <w:t>L’œdème de Quincke</w:t>
      </w:r>
      <w:r>
        <w:t xml:space="preserve"> est un œdème </w:t>
      </w:r>
      <w:r w:rsidR="00704CD3">
        <w:t>des muqueuses</w:t>
      </w:r>
      <w:r>
        <w:t xml:space="preserve"> des voies aériennes supérieures. I</w:t>
      </w:r>
      <w:r w:rsidR="00704CD3">
        <w:t>l</w:t>
      </w:r>
      <w:r>
        <w:t xml:space="preserve"> peut être visible au niveau du visage, des lèvres, de la langue… Il peut aussi ne pas être visible, mais causer une dysphagie ou une dysphonie, il faut donc interroger le patient.</w:t>
      </w:r>
    </w:p>
    <w:p w:rsidR="00D204A0" w:rsidRDefault="00D204A0" w:rsidP="00D204A0">
      <w:pPr>
        <w:rPr>
          <w:i/>
        </w:rPr>
      </w:pPr>
      <w:r w:rsidRPr="00D204A0">
        <w:rPr>
          <w:i/>
        </w:rPr>
        <w:t xml:space="preserve">Mécanisme de l’œdème : l’interaction </w:t>
      </w:r>
      <w:proofErr w:type="spellStart"/>
      <w:r w:rsidRPr="00D204A0">
        <w:rPr>
          <w:i/>
        </w:rPr>
        <w:t>Ac</w:t>
      </w:r>
      <w:proofErr w:type="spellEnd"/>
      <w:r w:rsidRPr="00D204A0">
        <w:rPr>
          <w:i/>
        </w:rPr>
        <w:t>/Ag entraine une réaction immunitaire. Il y a vasodilatation et ‘’ouverture des pores’’, entrainant une fuite de liquide vers l’interstitium = œdème.</w:t>
      </w:r>
    </w:p>
    <w:p w:rsidR="00D204A0" w:rsidRDefault="00D204A0" w:rsidP="00D204A0">
      <w:pPr>
        <w:rPr>
          <w:i/>
        </w:rPr>
      </w:pPr>
    </w:p>
    <w:p w:rsidR="00D204A0" w:rsidRPr="001E010D" w:rsidRDefault="00D204A0" w:rsidP="00D204A0">
      <w:pPr>
        <w:pStyle w:val="Paragraphedeliste"/>
        <w:numPr>
          <w:ilvl w:val="0"/>
          <w:numId w:val="5"/>
        </w:numPr>
        <w:rPr>
          <w:b/>
          <w:sz w:val="24"/>
          <w:szCs w:val="24"/>
          <w:u w:val="double"/>
        </w:rPr>
      </w:pPr>
      <w:r w:rsidRPr="001E010D">
        <w:rPr>
          <w:b/>
          <w:sz w:val="24"/>
          <w:szCs w:val="24"/>
          <w:u w:val="double"/>
        </w:rPr>
        <w:t>Traitement</w:t>
      </w:r>
    </w:p>
    <w:p w:rsidR="00AC1E1F" w:rsidRDefault="00D204A0" w:rsidP="00D204A0">
      <w:r>
        <w:t xml:space="preserve">Comme pour les autres chocs, dans un premier temps il faut une </w:t>
      </w:r>
      <w:r w:rsidR="00704CD3" w:rsidRPr="00704CD3">
        <w:rPr>
          <w:b/>
        </w:rPr>
        <w:t>oxygénothérapie</w:t>
      </w:r>
      <w:r>
        <w:t xml:space="preserve">. </w:t>
      </w:r>
    </w:p>
    <w:p w:rsidR="00AC1E1F" w:rsidRDefault="00D204A0" w:rsidP="00D204A0">
      <w:r>
        <w:t xml:space="preserve">Puis un </w:t>
      </w:r>
      <w:r w:rsidRPr="00704CD3">
        <w:rPr>
          <w:b/>
        </w:rPr>
        <w:t xml:space="preserve">remplissage avec du </w:t>
      </w:r>
      <w:r w:rsidRPr="00704CD3">
        <w:rPr>
          <w:b/>
          <w:u w:val="single"/>
        </w:rPr>
        <w:t>sérum physiologique</w:t>
      </w:r>
      <w:r>
        <w:t xml:space="preserve"> qui est non allergisant. </w:t>
      </w:r>
    </w:p>
    <w:p w:rsidR="00D204A0" w:rsidRDefault="00D204A0" w:rsidP="00D204A0">
      <w:r>
        <w:t xml:space="preserve">Enfin on donne de </w:t>
      </w:r>
      <w:r w:rsidRPr="00704CD3">
        <w:rPr>
          <w:b/>
        </w:rPr>
        <w:t>l’adrénaline</w:t>
      </w:r>
      <w:r>
        <w:t xml:space="preserve"> si nécessaire qui a un effet vasoconstricteur (0,11 mg/min en IVD puis 2 à 20 µg/kg/min en IVSE ; possibilité de nébulisation d’adrénaline).</w:t>
      </w:r>
    </w:p>
    <w:p w:rsidR="00D204A0" w:rsidRPr="00D204A0" w:rsidRDefault="00D204A0" w:rsidP="00D204A0">
      <w:pPr>
        <w:rPr>
          <w:i/>
        </w:rPr>
      </w:pPr>
      <w:r w:rsidRPr="00D204A0">
        <w:rPr>
          <w:i/>
        </w:rPr>
        <w:tab/>
        <w:t>IVD : intraveineuse directe (à la main)</w:t>
      </w:r>
    </w:p>
    <w:p w:rsidR="00D204A0" w:rsidRPr="00D204A0" w:rsidRDefault="00D204A0" w:rsidP="00D204A0">
      <w:pPr>
        <w:rPr>
          <w:i/>
        </w:rPr>
      </w:pPr>
      <w:r w:rsidRPr="00D204A0">
        <w:rPr>
          <w:i/>
        </w:rPr>
        <w:tab/>
        <w:t>IVSE : intraveineuse à la seringue électrique</w:t>
      </w:r>
    </w:p>
    <w:p w:rsidR="00D204A0" w:rsidRDefault="00D204A0" w:rsidP="00D204A0"/>
    <w:p w:rsidR="00A10DC4" w:rsidRDefault="00AC1E1F" w:rsidP="00D204A0">
      <w:r>
        <w:t xml:space="preserve">Il faut aussi éviter/traiter les bronchospasme. Pour cela il faut une </w:t>
      </w:r>
      <w:r w:rsidRPr="00704CD3">
        <w:rPr>
          <w:b/>
        </w:rPr>
        <w:t>nébulisation d’</w:t>
      </w:r>
      <w:r w:rsidR="00A10DC4" w:rsidRPr="00704CD3">
        <w:rPr>
          <w:b/>
        </w:rPr>
        <w:t>O2</w:t>
      </w:r>
      <w:r w:rsidR="00A10DC4">
        <w:t xml:space="preserve"> (6 à 8 L/min)</w:t>
      </w:r>
      <w:r>
        <w:t xml:space="preserve">, de </w:t>
      </w:r>
      <w:r w:rsidRPr="00704CD3">
        <w:rPr>
          <w:b/>
        </w:rPr>
        <w:t>β2 mimétiques</w:t>
      </w:r>
      <w:r w:rsidR="00A10DC4">
        <w:t xml:space="preserve"> (</w:t>
      </w:r>
      <w:proofErr w:type="spellStart"/>
      <w:r w:rsidR="00A10DC4" w:rsidRPr="00A10DC4">
        <w:t>bricanyl</w:t>
      </w:r>
      <w:proofErr w:type="spellEnd"/>
      <w:r w:rsidR="00A10DC4" w:rsidRPr="00A10DC4">
        <w:t xml:space="preserve"> </w:t>
      </w:r>
      <w:r w:rsidR="00A10DC4">
        <w:t xml:space="preserve">ou </w:t>
      </w:r>
      <w:proofErr w:type="spellStart"/>
      <w:r w:rsidR="00A10DC4" w:rsidRPr="00A10DC4">
        <w:t>salbutamol</w:t>
      </w:r>
      <w:proofErr w:type="spellEnd"/>
      <w:r w:rsidR="00A10DC4">
        <w:t xml:space="preserve"> 5mg)</w:t>
      </w:r>
      <w:r>
        <w:t xml:space="preserve"> ou </w:t>
      </w:r>
      <w:r w:rsidRPr="00704CD3">
        <w:rPr>
          <w:b/>
        </w:rPr>
        <w:t>d’adrénaline</w:t>
      </w:r>
      <w:r>
        <w:t xml:space="preserve"> (3mg + 2mL de </w:t>
      </w:r>
      <w:r w:rsidR="001E010D">
        <w:t>sérum</w:t>
      </w:r>
      <w:r>
        <w:t xml:space="preserve"> physiologique).</w:t>
      </w:r>
      <w:r w:rsidR="00A10DC4">
        <w:t xml:space="preserve"> Ce sont des bronchodilatateurs. On les associe à des </w:t>
      </w:r>
      <w:r w:rsidR="00A10DC4" w:rsidRPr="00704CD3">
        <w:rPr>
          <w:b/>
        </w:rPr>
        <w:t>corticoïdes</w:t>
      </w:r>
      <w:r w:rsidR="00A10DC4">
        <w:t xml:space="preserve"> en IVD (</w:t>
      </w:r>
      <w:proofErr w:type="spellStart"/>
      <w:r w:rsidR="00A10DC4">
        <w:t>solumédrol</w:t>
      </w:r>
      <w:proofErr w:type="spellEnd"/>
      <w:r w:rsidR="00A10DC4">
        <w:t xml:space="preserve"> 1mg/kg) qui est un </w:t>
      </w:r>
      <w:r w:rsidR="001E010D">
        <w:t>anti-inflammatoire</w:t>
      </w:r>
      <w:r w:rsidR="00A10DC4">
        <w:t>.</w:t>
      </w:r>
    </w:p>
    <w:p w:rsidR="00A10DC4" w:rsidRDefault="00A10DC4" w:rsidP="00D204A0"/>
    <w:p w:rsidR="00704CD3" w:rsidRPr="00704CD3" w:rsidRDefault="00A10DC4" w:rsidP="00704CD3">
      <w:pPr>
        <w:pStyle w:val="Paragraphedeliste"/>
        <w:numPr>
          <w:ilvl w:val="0"/>
          <w:numId w:val="1"/>
        </w:numPr>
        <w:rPr>
          <w:b/>
          <w:sz w:val="28"/>
          <w:szCs w:val="28"/>
          <w:u w:val="single"/>
        </w:rPr>
      </w:pPr>
      <w:r w:rsidRPr="00704CD3">
        <w:rPr>
          <w:b/>
          <w:sz w:val="28"/>
          <w:szCs w:val="28"/>
          <w:u w:val="single"/>
        </w:rPr>
        <w:t>CHOC SEPTIQUE</w:t>
      </w:r>
    </w:p>
    <w:p w:rsidR="00A10DC4" w:rsidRPr="00704CD3" w:rsidRDefault="002F77A3" w:rsidP="00A10DC4">
      <w:pPr>
        <w:pStyle w:val="Paragraphedeliste"/>
        <w:numPr>
          <w:ilvl w:val="0"/>
          <w:numId w:val="7"/>
        </w:numPr>
        <w:rPr>
          <w:b/>
          <w:sz w:val="24"/>
          <w:szCs w:val="24"/>
          <w:u w:val="double"/>
        </w:rPr>
      </w:pPr>
      <w:r w:rsidRPr="00704CD3">
        <w:rPr>
          <w:b/>
          <w:sz w:val="24"/>
          <w:szCs w:val="24"/>
          <w:u w:val="double"/>
        </w:rPr>
        <w:t>Syndrome infectieux et choc septique</w:t>
      </w:r>
    </w:p>
    <w:p w:rsidR="002F77A3" w:rsidRDefault="002F77A3" w:rsidP="002F77A3">
      <w:r>
        <w:t xml:space="preserve">L’infection commence toujours par une inflammation mais un </w:t>
      </w:r>
      <w:r w:rsidR="001E010D">
        <w:t>syndrome</w:t>
      </w:r>
      <w:r>
        <w:t xml:space="preserve"> inflammatoire n’est </w:t>
      </w:r>
      <w:r w:rsidR="001E010D">
        <w:t>pas</w:t>
      </w:r>
      <w:r>
        <w:t xml:space="preserve"> obligatoirement associé à une infection.</w:t>
      </w:r>
    </w:p>
    <w:p w:rsidR="002F77A3" w:rsidRDefault="002F77A3" w:rsidP="002F77A3"/>
    <w:p w:rsidR="002F77A3" w:rsidRDefault="002F77A3" w:rsidP="002F77A3">
      <w:r w:rsidRPr="001E010D">
        <w:rPr>
          <w:b/>
        </w:rPr>
        <w:t xml:space="preserve">SRIS </w:t>
      </w:r>
      <w:r>
        <w:t>= syndrome de réponse inflammatoire systémique</w:t>
      </w:r>
    </w:p>
    <w:p w:rsidR="002F77A3" w:rsidRDefault="002F77A3" w:rsidP="002F77A3">
      <w:r>
        <w:t xml:space="preserve">Un SRIS se définit par l’association </w:t>
      </w:r>
      <w:r w:rsidRPr="001E010D">
        <w:rPr>
          <w:u w:val="single"/>
        </w:rPr>
        <w:t>d’au moins 2 des critères suivants</w:t>
      </w:r>
      <w:r>
        <w:t> :</w:t>
      </w:r>
    </w:p>
    <w:p w:rsidR="002F77A3" w:rsidRDefault="002F77A3" w:rsidP="002F77A3">
      <w:pPr>
        <w:pStyle w:val="Paragraphedeliste"/>
        <w:numPr>
          <w:ilvl w:val="0"/>
          <w:numId w:val="2"/>
        </w:numPr>
      </w:pPr>
      <w:r w:rsidRPr="001E010D">
        <w:rPr>
          <w:b/>
        </w:rPr>
        <w:t>Hyperthermie ou hypothermie</w:t>
      </w:r>
      <w:r>
        <w:t xml:space="preserve"> (T°&gt;38,3°C ou T°&lt;36°C)</w:t>
      </w:r>
    </w:p>
    <w:p w:rsidR="002F77A3" w:rsidRDefault="002F77A3" w:rsidP="002F77A3">
      <w:pPr>
        <w:pStyle w:val="Paragraphedeliste"/>
        <w:numPr>
          <w:ilvl w:val="0"/>
          <w:numId w:val="2"/>
        </w:numPr>
      </w:pPr>
      <w:r w:rsidRPr="001E010D">
        <w:rPr>
          <w:b/>
        </w:rPr>
        <w:t>Tachycardie</w:t>
      </w:r>
      <w:r>
        <w:t xml:space="preserve"> (FC&gt;90bpm)</w:t>
      </w:r>
    </w:p>
    <w:p w:rsidR="002F77A3" w:rsidRDefault="002F77A3" w:rsidP="002F77A3">
      <w:pPr>
        <w:pStyle w:val="Paragraphedeliste"/>
        <w:numPr>
          <w:ilvl w:val="0"/>
          <w:numId w:val="2"/>
        </w:numPr>
      </w:pPr>
      <w:r w:rsidRPr="001E010D">
        <w:rPr>
          <w:b/>
        </w:rPr>
        <w:t>Polypnée</w:t>
      </w:r>
      <w:r>
        <w:t xml:space="preserve"> (FR&gt;20/min) ou PaCO2 &lt;32mmHg</w:t>
      </w:r>
    </w:p>
    <w:p w:rsidR="002F77A3" w:rsidRDefault="002F77A3" w:rsidP="002F77A3">
      <w:pPr>
        <w:pStyle w:val="Paragraphedeliste"/>
        <w:numPr>
          <w:ilvl w:val="0"/>
          <w:numId w:val="2"/>
        </w:numPr>
      </w:pPr>
      <w:r w:rsidRPr="001E010D">
        <w:rPr>
          <w:b/>
        </w:rPr>
        <w:t>Hyperleucocytose</w:t>
      </w:r>
      <w:r>
        <w:t xml:space="preserve"> (&gt;12000/mm3) ou </w:t>
      </w:r>
      <w:r w:rsidR="001E010D" w:rsidRPr="001E010D">
        <w:rPr>
          <w:b/>
        </w:rPr>
        <w:t>Leucopénie</w:t>
      </w:r>
      <w:r>
        <w:t xml:space="preserve"> (&lt;4000/mm3)</w:t>
      </w:r>
    </w:p>
    <w:p w:rsidR="002F77A3" w:rsidRDefault="002F77A3" w:rsidP="002F77A3">
      <w:r>
        <w:lastRenderedPageBreak/>
        <w:t xml:space="preserve">A partir d’un SRIS on peut avoir </w:t>
      </w:r>
      <w:r w:rsidRPr="001E010D">
        <w:rPr>
          <w:b/>
        </w:rPr>
        <w:t>un Sepsis</w:t>
      </w:r>
      <w:r>
        <w:t xml:space="preserve"> (infection systémique).</w:t>
      </w:r>
      <w:r w:rsidR="000C169D">
        <w:t xml:space="preserve"> O</w:t>
      </w:r>
      <w:r w:rsidR="001E010D">
        <w:t>n</w:t>
      </w:r>
      <w:r w:rsidR="000C169D">
        <w:t xml:space="preserve"> distingue plusieurs </w:t>
      </w:r>
      <w:proofErr w:type="gramStart"/>
      <w:r w:rsidR="000C169D">
        <w:t>grade</w:t>
      </w:r>
      <w:proofErr w:type="gramEnd"/>
      <w:r w:rsidR="000C169D">
        <w:t xml:space="preserve"> de sepsis, allant du sepsis simple au choc septique.</w:t>
      </w:r>
    </w:p>
    <w:p w:rsidR="002F77A3" w:rsidRDefault="002F77A3" w:rsidP="002F77A3">
      <w:r>
        <w:t xml:space="preserve">Pour diagnostiquer un sepsis il faut  </w:t>
      </w:r>
      <w:r w:rsidRPr="001E010D">
        <w:rPr>
          <w:b/>
        </w:rPr>
        <w:t xml:space="preserve">un SRIS associé à un </w:t>
      </w:r>
      <w:r w:rsidR="001E010D" w:rsidRPr="001E010D">
        <w:rPr>
          <w:b/>
        </w:rPr>
        <w:t>élément</w:t>
      </w:r>
      <w:r w:rsidRPr="001E010D">
        <w:rPr>
          <w:b/>
        </w:rPr>
        <w:t xml:space="preserve"> clinique ou biologique</w:t>
      </w:r>
      <w:r>
        <w:t xml:space="preserve"> signant une infection potentielle.</w:t>
      </w:r>
      <w:r w:rsidR="000C169D">
        <w:t xml:space="preserve"> </w:t>
      </w:r>
    </w:p>
    <w:p w:rsidR="002F77A3" w:rsidRDefault="002F77A3" w:rsidP="002F77A3"/>
    <w:p w:rsidR="002F77A3" w:rsidRDefault="000C169D" w:rsidP="002F77A3">
      <w:r w:rsidRPr="001E010D">
        <w:rPr>
          <w:b/>
        </w:rPr>
        <w:t>Un sepsis grave</w:t>
      </w:r>
      <w:r>
        <w:t xml:space="preserve"> est un sepsis associé à : </w:t>
      </w:r>
    </w:p>
    <w:p w:rsidR="000C169D" w:rsidRDefault="000C169D" w:rsidP="000C169D">
      <w:pPr>
        <w:pStyle w:val="Paragraphedeliste"/>
        <w:numPr>
          <w:ilvl w:val="0"/>
          <w:numId w:val="2"/>
        </w:numPr>
      </w:pPr>
      <w:r w:rsidRPr="001E010D">
        <w:rPr>
          <w:b/>
        </w:rPr>
        <w:t>Une hypotension</w:t>
      </w:r>
      <w:r>
        <w:t xml:space="preserve"> (PAS&lt;90mmHg ou baisse de 40mmHg par rapport à la PAS habituelle)</w:t>
      </w:r>
    </w:p>
    <w:p w:rsidR="000C169D" w:rsidRDefault="000C169D" w:rsidP="000C169D">
      <w:pPr>
        <w:pStyle w:val="Paragraphedeliste"/>
        <w:numPr>
          <w:ilvl w:val="0"/>
          <w:numId w:val="2"/>
        </w:numPr>
      </w:pPr>
      <w:r w:rsidRPr="001E010D">
        <w:rPr>
          <w:b/>
        </w:rPr>
        <w:t>Des signes d’hypoperfusion</w:t>
      </w:r>
      <w:r>
        <w:t xml:space="preserve"> (↗lactemie &gt;4mmol/L, oligurie…)</w:t>
      </w:r>
    </w:p>
    <w:p w:rsidR="000C169D" w:rsidRDefault="000C169D" w:rsidP="000C169D">
      <w:pPr>
        <w:pStyle w:val="Paragraphedeliste"/>
        <w:numPr>
          <w:ilvl w:val="0"/>
          <w:numId w:val="2"/>
        </w:numPr>
      </w:pPr>
      <w:r w:rsidRPr="001E010D">
        <w:rPr>
          <w:b/>
        </w:rPr>
        <w:t>Des signes de dysfonctionnement d’organe</w:t>
      </w:r>
      <w:r>
        <w:t xml:space="preserve"> (cerveau, </w:t>
      </w:r>
      <w:r w:rsidR="001E010D">
        <w:t>rein</w:t>
      </w:r>
      <w:r>
        <w:t>, foie, cœur, poumons, hémato)</w:t>
      </w:r>
    </w:p>
    <w:p w:rsidR="000C169D" w:rsidRDefault="000C169D" w:rsidP="000C169D"/>
    <w:p w:rsidR="000C169D" w:rsidRDefault="000C169D" w:rsidP="000C169D">
      <w:r w:rsidRPr="001E010D">
        <w:rPr>
          <w:b/>
        </w:rPr>
        <w:t>Un choc septique</w:t>
      </w:r>
      <w:r>
        <w:t xml:space="preserve"> est un sepsis grave avec hypotension (PAS&lt;90mmHg ou PAM&lt;65mHg) ou signes d’hypoperfusion </w:t>
      </w:r>
      <w:r w:rsidRPr="001E010D">
        <w:rPr>
          <w:b/>
        </w:rPr>
        <w:t>résistants au remplissage ou à l’administration de drogues vasoactives</w:t>
      </w:r>
      <w:r>
        <w:t>.</w:t>
      </w:r>
    </w:p>
    <w:p w:rsidR="000C169D" w:rsidRDefault="000C169D" w:rsidP="000C169D"/>
    <w:p w:rsidR="000C169D" w:rsidRPr="001E010D" w:rsidRDefault="000C169D" w:rsidP="000C169D">
      <w:pPr>
        <w:pStyle w:val="Paragraphedeliste"/>
        <w:numPr>
          <w:ilvl w:val="0"/>
          <w:numId w:val="7"/>
        </w:numPr>
        <w:rPr>
          <w:b/>
          <w:sz w:val="24"/>
          <w:szCs w:val="24"/>
          <w:u w:val="double"/>
        </w:rPr>
      </w:pPr>
      <w:r w:rsidRPr="001E010D">
        <w:rPr>
          <w:b/>
          <w:sz w:val="24"/>
          <w:szCs w:val="24"/>
          <w:u w:val="double"/>
        </w:rPr>
        <w:t>Diagnostic</w:t>
      </w:r>
    </w:p>
    <w:p w:rsidR="00A10DC4" w:rsidRDefault="000C169D" w:rsidP="00D204A0">
      <w:r>
        <w:t xml:space="preserve">Il faut d’abord trouver </w:t>
      </w:r>
      <w:r w:rsidRPr="001E010D">
        <w:rPr>
          <w:b/>
        </w:rPr>
        <w:t>le point d’appel infectieux</w:t>
      </w:r>
      <w:r>
        <w:t> : P-C-P-P-V (peau, cœur, ‘’pipi’’, poumon, veines).</w:t>
      </w:r>
    </w:p>
    <w:p w:rsidR="000C169D" w:rsidRDefault="000C169D" w:rsidP="00D204A0"/>
    <w:p w:rsidR="000C169D" w:rsidRPr="001E010D" w:rsidRDefault="000C169D" w:rsidP="00D204A0">
      <w:pPr>
        <w:rPr>
          <w:b/>
          <w:u w:val="single"/>
        </w:rPr>
      </w:pPr>
      <w:r w:rsidRPr="001E010D">
        <w:rPr>
          <w:b/>
          <w:u w:val="single"/>
        </w:rPr>
        <w:t xml:space="preserve">Signes cliniques : </w:t>
      </w:r>
    </w:p>
    <w:p w:rsidR="000C169D" w:rsidRPr="001E010D" w:rsidRDefault="000C169D" w:rsidP="000C169D">
      <w:pPr>
        <w:pStyle w:val="Paragraphedeliste"/>
        <w:numPr>
          <w:ilvl w:val="0"/>
          <w:numId w:val="2"/>
        </w:numPr>
        <w:rPr>
          <w:b/>
        </w:rPr>
      </w:pPr>
      <w:r w:rsidRPr="001E010D">
        <w:rPr>
          <w:b/>
        </w:rPr>
        <w:t>Fièvre,</w:t>
      </w:r>
    </w:p>
    <w:p w:rsidR="000C169D" w:rsidRPr="001E010D" w:rsidRDefault="000C169D" w:rsidP="000C169D">
      <w:pPr>
        <w:pStyle w:val="Paragraphedeliste"/>
        <w:numPr>
          <w:ilvl w:val="0"/>
          <w:numId w:val="2"/>
        </w:numPr>
        <w:rPr>
          <w:b/>
        </w:rPr>
      </w:pPr>
      <w:r w:rsidRPr="001E010D">
        <w:rPr>
          <w:b/>
        </w:rPr>
        <w:t>Marbrures,</w:t>
      </w:r>
    </w:p>
    <w:p w:rsidR="000C169D" w:rsidRPr="001E010D" w:rsidRDefault="001E010D" w:rsidP="000C169D">
      <w:pPr>
        <w:pStyle w:val="Paragraphedeliste"/>
        <w:numPr>
          <w:ilvl w:val="0"/>
          <w:numId w:val="2"/>
        </w:numPr>
        <w:rPr>
          <w:b/>
        </w:rPr>
      </w:pPr>
      <w:r w:rsidRPr="001E010D">
        <w:rPr>
          <w:b/>
        </w:rPr>
        <w:t>Cyanose</w:t>
      </w:r>
      <w:r w:rsidR="000C169D" w:rsidRPr="001E010D">
        <w:rPr>
          <w:b/>
        </w:rPr>
        <w:t xml:space="preserve">, </w:t>
      </w:r>
    </w:p>
    <w:p w:rsidR="000C169D" w:rsidRPr="001E010D" w:rsidRDefault="000C169D" w:rsidP="000C169D">
      <w:pPr>
        <w:pStyle w:val="Paragraphedeliste"/>
        <w:numPr>
          <w:ilvl w:val="0"/>
          <w:numId w:val="2"/>
        </w:numPr>
        <w:rPr>
          <w:b/>
        </w:rPr>
      </w:pPr>
      <w:r w:rsidRPr="001E010D">
        <w:rPr>
          <w:b/>
        </w:rPr>
        <w:t xml:space="preserve">Polypnée, </w:t>
      </w:r>
    </w:p>
    <w:p w:rsidR="000C169D" w:rsidRPr="001E010D" w:rsidRDefault="000C169D" w:rsidP="000C169D">
      <w:pPr>
        <w:pStyle w:val="Paragraphedeliste"/>
        <w:numPr>
          <w:ilvl w:val="0"/>
          <w:numId w:val="2"/>
        </w:numPr>
        <w:rPr>
          <w:b/>
        </w:rPr>
      </w:pPr>
      <w:proofErr w:type="spellStart"/>
      <w:r w:rsidRPr="001E010D">
        <w:rPr>
          <w:b/>
        </w:rPr>
        <w:t>PAd</w:t>
      </w:r>
      <w:proofErr w:type="spellEnd"/>
      <w:r w:rsidRPr="001E010D">
        <w:rPr>
          <w:b/>
        </w:rPr>
        <w:t xml:space="preserve"> élevé,</w:t>
      </w:r>
    </w:p>
    <w:p w:rsidR="000C169D" w:rsidRDefault="000C169D" w:rsidP="000C169D">
      <w:r>
        <w:t>+ signes dépendant du point d’appel clinique</w:t>
      </w:r>
    </w:p>
    <w:p w:rsidR="000C169D" w:rsidRDefault="000C169D" w:rsidP="000C169D"/>
    <w:p w:rsidR="000C169D" w:rsidRPr="001E010D" w:rsidRDefault="000C169D" w:rsidP="000C169D">
      <w:pPr>
        <w:pStyle w:val="Paragraphedeliste"/>
        <w:numPr>
          <w:ilvl w:val="0"/>
          <w:numId w:val="7"/>
        </w:numPr>
        <w:rPr>
          <w:b/>
          <w:sz w:val="24"/>
          <w:szCs w:val="24"/>
          <w:u w:val="double"/>
        </w:rPr>
      </w:pPr>
      <w:r w:rsidRPr="001E010D">
        <w:rPr>
          <w:b/>
          <w:sz w:val="24"/>
          <w:szCs w:val="24"/>
          <w:u w:val="double"/>
        </w:rPr>
        <w:t>Traitement</w:t>
      </w:r>
    </w:p>
    <w:p w:rsidR="000C169D" w:rsidRDefault="000C169D" w:rsidP="000C169D">
      <w:r>
        <w:t xml:space="preserve">Encore une fois on commence par </w:t>
      </w:r>
      <w:r w:rsidRPr="001E010D">
        <w:rPr>
          <w:b/>
        </w:rPr>
        <w:t>l’oxygénothérapie</w:t>
      </w:r>
      <w:r w:rsidR="009D526A">
        <w:t xml:space="preserve">, puis </w:t>
      </w:r>
      <w:r w:rsidR="009D526A" w:rsidRPr="001E010D">
        <w:rPr>
          <w:b/>
        </w:rPr>
        <w:t>remplissage</w:t>
      </w:r>
      <w:r w:rsidR="009D526A">
        <w:t xml:space="preserve"> par macromolécules.</w:t>
      </w:r>
    </w:p>
    <w:p w:rsidR="009D526A" w:rsidRDefault="009D526A" w:rsidP="000C169D">
      <w:r>
        <w:t xml:space="preserve">On utilise aussi </w:t>
      </w:r>
      <w:r w:rsidRPr="001E010D">
        <w:t>des drogues vasoactives</w:t>
      </w:r>
      <w:r>
        <w:t xml:space="preserve"> comme </w:t>
      </w:r>
      <w:r w:rsidR="001E010D">
        <w:rPr>
          <w:b/>
        </w:rPr>
        <w:t xml:space="preserve">la noradrénaline associée à la </w:t>
      </w:r>
      <w:r w:rsidRPr="001E010D">
        <w:rPr>
          <w:b/>
        </w:rPr>
        <w:t>dobutamine</w:t>
      </w:r>
      <w:r>
        <w:t xml:space="preserve"> (surtout si débit cardiaque diminué) on peut aussi </w:t>
      </w:r>
      <w:proofErr w:type="gramStart"/>
      <w:r>
        <w:t>associé</w:t>
      </w:r>
      <w:proofErr w:type="gramEnd"/>
      <w:r>
        <w:t xml:space="preserve"> la noradrénaline à la dopamine (pour limiter l’</w:t>
      </w:r>
      <w:proofErr w:type="spellStart"/>
      <w:r>
        <w:t>ischemie</w:t>
      </w:r>
      <w:proofErr w:type="spellEnd"/>
      <w:r>
        <w:t xml:space="preserve"> mésentérique). L’adrénaline n’est pas aussi efficace que l’association noradrénaline/dobutamine.</w:t>
      </w:r>
    </w:p>
    <w:p w:rsidR="009D526A" w:rsidRDefault="009D526A" w:rsidP="000C169D"/>
    <w:p w:rsidR="009D526A" w:rsidRDefault="009D526A" w:rsidP="000C169D">
      <w:r w:rsidRPr="001E010D">
        <w:rPr>
          <w:b/>
        </w:rPr>
        <w:t>En cas de purpura fulminans</w:t>
      </w:r>
      <w:r>
        <w:t xml:space="preserve"> de la méningite on donne </w:t>
      </w:r>
      <w:r w:rsidR="001E010D">
        <w:t>immédiatement</w:t>
      </w:r>
      <w:r>
        <w:t xml:space="preserve"> 2g de </w:t>
      </w:r>
      <w:proofErr w:type="spellStart"/>
      <w:r w:rsidRPr="001E010D">
        <w:rPr>
          <w:b/>
        </w:rPr>
        <w:t>clamoxyl</w:t>
      </w:r>
      <w:proofErr w:type="spellEnd"/>
      <w:r>
        <w:t xml:space="preserve"> en IV. Il faut donc bien examiner le patient, </w:t>
      </w:r>
      <w:proofErr w:type="spellStart"/>
      <w:r>
        <w:t>deshabillé</w:t>
      </w:r>
      <w:proofErr w:type="spellEnd"/>
      <w:r>
        <w:t> !</w:t>
      </w:r>
    </w:p>
    <w:p w:rsidR="009D526A" w:rsidRDefault="009D526A" w:rsidP="000C169D">
      <w:r>
        <w:t xml:space="preserve">Face à un purpura </w:t>
      </w:r>
      <w:proofErr w:type="spellStart"/>
      <w:r>
        <w:t>fulminans</w:t>
      </w:r>
      <w:proofErr w:type="spellEnd"/>
      <w:r>
        <w:t xml:space="preserve"> il faut entour les tâches </w:t>
      </w:r>
      <w:proofErr w:type="spellStart"/>
      <w:r>
        <w:t>purpurique</w:t>
      </w:r>
      <w:proofErr w:type="spellEnd"/>
      <w:r>
        <w:t xml:space="preserve"> au feutre pour évaluer la progression.</w:t>
      </w:r>
    </w:p>
    <w:p w:rsidR="009D526A" w:rsidRDefault="009D526A" w:rsidP="000C169D"/>
    <w:p w:rsidR="009D526A" w:rsidRPr="001E010D" w:rsidRDefault="009D526A" w:rsidP="009D526A">
      <w:pPr>
        <w:pStyle w:val="Paragraphedeliste"/>
        <w:numPr>
          <w:ilvl w:val="0"/>
          <w:numId w:val="1"/>
        </w:numPr>
        <w:rPr>
          <w:b/>
          <w:sz w:val="28"/>
          <w:szCs w:val="28"/>
          <w:u w:val="single"/>
        </w:rPr>
      </w:pPr>
      <w:r w:rsidRPr="001E010D">
        <w:rPr>
          <w:b/>
          <w:sz w:val="28"/>
          <w:szCs w:val="28"/>
          <w:u w:val="single"/>
        </w:rPr>
        <w:t>CHOC A DIAGNOSTIQUE NON EVIDENT</w:t>
      </w:r>
    </w:p>
    <w:p w:rsidR="009D526A" w:rsidRDefault="009D526A" w:rsidP="00D204A0">
      <w:r>
        <w:t xml:space="preserve">Parfois il est difficile de déterminer le type de choc. Dans ces cas-là on traite doucement. </w:t>
      </w:r>
    </w:p>
    <w:p w:rsidR="00A10DC4" w:rsidRDefault="009D526A" w:rsidP="00D204A0">
      <w:r>
        <w:t xml:space="preserve">On fait </w:t>
      </w:r>
      <w:r w:rsidRPr="001E010D">
        <w:rPr>
          <w:b/>
        </w:rPr>
        <w:t>un test de remplissage</w:t>
      </w:r>
      <w:r>
        <w:t xml:space="preserve"> s’il y a un collapsus :</w:t>
      </w:r>
    </w:p>
    <w:p w:rsidR="009D526A" w:rsidRPr="009D526A" w:rsidRDefault="009D526A" w:rsidP="0028640D">
      <w:pPr>
        <w:pStyle w:val="Paragraphedeliste"/>
        <w:numPr>
          <w:ilvl w:val="0"/>
          <w:numId w:val="8"/>
        </w:numPr>
      </w:pPr>
      <w:r w:rsidRPr="009D526A">
        <w:t>On donne 200mL de macromolécules ou 6mL/Kg sur 10min. Si la PA remonte, alors on sait que ce n’est pas un choc cardiogénique, on peut donc remplir plus. Si on remplit trop sans avoir le diagnostic on risque d’engorgé les poumons si le choc s’avère cardiogénique (OAP).</w:t>
      </w:r>
    </w:p>
    <w:p w:rsidR="009D526A" w:rsidRDefault="009D526A" w:rsidP="00D204A0"/>
    <w:p w:rsidR="009D526A" w:rsidRDefault="0028640D" w:rsidP="00D204A0">
      <w:r>
        <w:lastRenderedPageBreak/>
        <w:t xml:space="preserve">Comme la </w:t>
      </w:r>
      <w:proofErr w:type="spellStart"/>
      <w:r>
        <w:t>PAd</w:t>
      </w:r>
      <w:proofErr w:type="spellEnd"/>
      <w:r>
        <w:t xml:space="preserve">, </w:t>
      </w:r>
      <w:r w:rsidRPr="001E010D">
        <w:rPr>
          <w:b/>
        </w:rPr>
        <w:t>l’hémoglobine capillaire</w:t>
      </w:r>
      <w:r>
        <w:t xml:space="preserve"> est un indice important. Si l’</w:t>
      </w:r>
      <w:proofErr w:type="spellStart"/>
      <w:r>
        <w:t>hb</w:t>
      </w:r>
      <w:proofErr w:type="spellEnd"/>
      <w:r>
        <w:t xml:space="preserve"> est élevé, cela signe une déshydratation (hémoconcentration), si elle est basse cela signe une hémorragie.</w:t>
      </w:r>
    </w:p>
    <w:p w:rsidR="0028640D" w:rsidRDefault="0028640D" w:rsidP="00D204A0"/>
    <w:p w:rsidR="0028640D" w:rsidRDefault="0028640D" w:rsidP="00D204A0">
      <w:r>
        <w:t xml:space="preserve">Enfin des signes biologiques peuvent orienter : </w:t>
      </w:r>
    </w:p>
    <w:p w:rsidR="0028640D" w:rsidRDefault="0028640D" w:rsidP="001E010D">
      <w:pPr>
        <w:pStyle w:val="Paragraphedeliste"/>
        <w:numPr>
          <w:ilvl w:val="0"/>
          <w:numId w:val="2"/>
        </w:numPr>
      </w:pPr>
      <w:r w:rsidRPr="001E010D">
        <w:rPr>
          <w:b/>
        </w:rPr>
        <w:t>Trouble ionique</w:t>
      </w:r>
      <w:r>
        <w:t xml:space="preserve"> expliquant un trouble du rythme,</w:t>
      </w:r>
    </w:p>
    <w:p w:rsidR="0028640D" w:rsidRDefault="0028640D" w:rsidP="001E010D">
      <w:pPr>
        <w:pStyle w:val="Paragraphedeliste"/>
        <w:numPr>
          <w:ilvl w:val="0"/>
          <w:numId w:val="2"/>
        </w:numPr>
      </w:pPr>
      <w:r w:rsidRPr="001E010D">
        <w:rPr>
          <w:b/>
        </w:rPr>
        <w:t>Acidose métabolique</w:t>
      </w:r>
      <w:r>
        <w:t>,</w:t>
      </w:r>
    </w:p>
    <w:p w:rsidR="0028640D" w:rsidRDefault="0028640D" w:rsidP="00D204A0"/>
    <w:p w:rsidR="0028640D" w:rsidRDefault="0028640D" w:rsidP="00D204A0">
      <w:r>
        <w:t xml:space="preserve">Quel que soit le type de choc il </w:t>
      </w:r>
      <w:r w:rsidR="001E010D">
        <w:t>faut,</w:t>
      </w:r>
      <w:r>
        <w:t xml:space="preserve"> après le traitement de base, garder </w:t>
      </w:r>
      <w:r w:rsidRPr="001E010D">
        <w:rPr>
          <w:b/>
        </w:rPr>
        <w:t>le patient sous surveillance</w:t>
      </w:r>
      <w:r>
        <w:t xml:space="preserve">. Cela signifie surveiller l’évolution du choc : </w:t>
      </w:r>
    </w:p>
    <w:p w:rsidR="0028640D" w:rsidRDefault="0028640D" w:rsidP="0028640D">
      <w:pPr>
        <w:pStyle w:val="Paragraphedeliste"/>
        <w:numPr>
          <w:ilvl w:val="0"/>
          <w:numId w:val="2"/>
        </w:numPr>
      </w:pPr>
      <w:r w:rsidRPr="001E010D">
        <w:rPr>
          <w:b/>
        </w:rPr>
        <w:t>Etat de conscience</w:t>
      </w:r>
      <w:r>
        <w:t xml:space="preserve"> (+++)</w:t>
      </w:r>
    </w:p>
    <w:p w:rsidR="0028640D" w:rsidRDefault="0028640D" w:rsidP="0028640D">
      <w:pPr>
        <w:pStyle w:val="Paragraphedeliste"/>
        <w:numPr>
          <w:ilvl w:val="0"/>
          <w:numId w:val="2"/>
        </w:numPr>
      </w:pPr>
      <w:r w:rsidRPr="001E010D">
        <w:rPr>
          <w:b/>
        </w:rPr>
        <w:t>FC, PA</w:t>
      </w:r>
      <w:r>
        <w:t xml:space="preserve"> (Si on la prend manuellement on peut </w:t>
      </w:r>
      <w:r w:rsidR="001E010D">
        <w:t>utiliser</w:t>
      </w:r>
      <w:r>
        <w:t xml:space="preserve"> un doppler si on n’entend pas. Si on peut, on scope le patient)</w:t>
      </w:r>
    </w:p>
    <w:p w:rsidR="0028640D" w:rsidRDefault="0028640D" w:rsidP="0028640D">
      <w:pPr>
        <w:pStyle w:val="Paragraphedeliste"/>
        <w:numPr>
          <w:ilvl w:val="0"/>
          <w:numId w:val="2"/>
        </w:numPr>
      </w:pPr>
      <w:r w:rsidRPr="001E010D">
        <w:rPr>
          <w:b/>
        </w:rPr>
        <w:t xml:space="preserve">FR </w:t>
      </w:r>
      <w:r>
        <w:t xml:space="preserve">et </w:t>
      </w:r>
      <w:r w:rsidRPr="001E010D">
        <w:rPr>
          <w:b/>
        </w:rPr>
        <w:t>SpO2</w:t>
      </w:r>
    </w:p>
    <w:p w:rsidR="0028640D" w:rsidRDefault="0028640D" w:rsidP="0028640D">
      <w:pPr>
        <w:pStyle w:val="Paragraphedeliste"/>
        <w:numPr>
          <w:ilvl w:val="0"/>
          <w:numId w:val="2"/>
        </w:numPr>
      </w:pPr>
      <w:r>
        <w:t>Quantité de macromolécules (noté sur le dossier la quantité de macromolécule administré)</w:t>
      </w:r>
    </w:p>
    <w:p w:rsidR="0028640D" w:rsidRDefault="0028640D" w:rsidP="0028640D">
      <w:pPr>
        <w:pStyle w:val="Paragraphedeliste"/>
        <w:numPr>
          <w:ilvl w:val="0"/>
          <w:numId w:val="2"/>
        </w:numPr>
      </w:pPr>
      <w:r>
        <w:t>Drogues en IVSE</w:t>
      </w:r>
    </w:p>
    <w:p w:rsidR="0028640D" w:rsidRPr="001E010D" w:rsidRDefault="0028640D" w:rsidP="0028640D">
      <w:pPr>
        <w:pStyle w:val="Paragraphedeliste"/>
        <w:numPr>
          <w:ilvl w:val="0"/>
          <w:numId w:val="2"/>
        </w:numPr>
        <w:rPr>
          <w:b/>
        </w:rPr>
      </w:pPr>
      <w:r w:rsidRPr="001E010D">
        <w:rPr>
          <w:b/>
        </w:rPr>
        <w:t>Evolution du purpura</w:t>
      </w:r>
    </w:p>
    <w:p w:rsidR="0028640D" w:rsidRDefault="0028640D" w:rsidP="0028640D"/>
    <w:p w:rsidR="00472F98" w:rsidRDefault="00472F98" w:rsidP="0028640D"/>
    <w:p w:rsidR="00621D9A" w:rsidRDefault="00621D9A" w:rsidP="0028640D"/>
    <w:p w:rsidR="00472F98" w:rsidRDefault="00621D9A" w:rsidP="0028640D">
      <w:r>
        <w:t>THE END !</w:t>
      </w:r>
    </w:p>
    <w:p w:rsidR="0028640D" w:rsidRDefault="00621D9A" w:rsidP="0028640D">
      <w:bookmarkStart w:id="0" w:name="_GoBack"/>
      <w:r>
        <w:rPr>
          <w:noProof/>
          <w:lang w:eastAsia="fr-FR"/>
        </w:rPr>
        <w:drawing>
          <wp:anchor distT="0" distB="0" distL="114300" distR="114300" simplePos="0" relativeHeight="251671552" behindDoc="0" locked="0" layoutInCell="1" allowOverlap="1" wp14:anchorId="09EC4495" wp14:editId="480FB2EA">
            <wp:simplePos x="0" y="0"/>
            <wp:positionH relativeFrom="column">
              <wp:posOffset>709295</wp:posOffset>
            </wp:positionH>
            <wp:positionV relativeFrom="paragraph">
              <wp:posOffset>167640</wp:posOffset>
            </wp:positionV>
            <wp:extent cx="4366895" cy="3345180"/>
            <wp:effectExtent l="0" t="0" r="0" b="7620"/>
            <wp:wrapSquare wrapText="bothSides"/>
            <wp:docPr id="13" name="Image 13" descr="C:\Users\Agathe mini\Desktop\S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the mini\Desktop\SH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6895" cy="33451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21D9A" w:rsidRDefault="00621D9A" w:rsidP="0028640D"/>
    <w:p w:rsidR="001E010D" w:rsidRPr="00D204A0" w:rsidRDefault="001E010D" w:rsidP="0028640D"/>
    <w:sectPr w:rsidR="001E010D" w:rsidRPr="00D204A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385" w:rsidRDefault="00EC6385" w:rsidP="00621D9A">
      <w:pPr>
        <w:spacing w:line="240" w:lineRule="auto"/>
      </w:pPr>
      <w:r>
        <w:separator/>
      </w:r>
    </w:p>
  </w:endnote>
  <w:endnote w:type="continuationSeparator" w:id="0">
    <w:p w:rsidR="00EC6385" w:rsidRDefault="00EC6385" w:rsidP="00621D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212175"/>
      <w:docPartObj>
        <w:docPartGallery w:val="Page Numbers (Bottom of Page)"/>
        <w:docPartUnique/>
      </w:docPartObj>
    </w:sdtPr>
    <w:sdtContent>
      <w:p w:rsidR="00621D9A" w:rsidRDefault="00621D9A">
        <w:pPr>
          <w:pStyle w:val="Pieddepage"/>
          <w:jc w:val="right"/>
        </w:pPr>
        <w:r>
          <w:fldChar w:fldCharType="begin"/>
        </w:r>
        <w:r>
          <w:instrText>PAGE   \* MERGEFORMAT</w:instrText>
        </w:r>
        <w:r>
          <w:fldChar w:fldCharType="separate"/>
        </w:r>
        <w:r>
          <w:rPr>
            <w:noProof/>
          </w:rPr>
          <w:t>10</w:t>
        </w:r>
        <w:r>
          <w:fldChar w:fldCharType="end"/>
        </w:r>
      </w:p>
    </w:sdtContent>
  </w:sdt>
  <w:p w:rsidR="00621D9A" w:rsidRDefault="00621D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385" w:rsidRDefault="00EC6385" w:rsidP="00621D9A">
      <w:pPr>
        <w:spacing w:line="240" w:lineRule="auto"/>
      </w:pPr>
      <w:r>
        <w:separator/>
      </w:r>
    </w:p>
  </w:footnote>
  <w:footnote w:type="continuationSeparator" w:id="0">
    <w:p w:rsidR="00EC6385" w:rsidRDefault="00EC6385" w:rsidP="00621D9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849"/>
    <w:multiLevelType w:val="hybridMultilevel"/>
    <w:tmpl w:val="7F5A288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66693D"/>
    <w:multiLevelType w:val="hybridMultilevel"/>
    <w:tmpl w:val="3026AA0C"/>
    <w:lvl w:ilvl="0" w:tplc="94C6126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9A1BA3"/>
    <w:multiLevelType w:val="hybridMultilevel"/>
    <w:tmpl w:val="2FDA36E6"/>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17C51620"/>
    <w:multiLevelType w:val="hybridMultilevel"/>
    <w:tmpl w:val="195434D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32BD4ABE"/>
    <w:multiLevelType w:val="hybridMultilevel"/>
    <w:tmpl w:val="142065C8"/>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488D0787"/>
    <w:multiLevelType w:val="hybridMultilevel"/>
    <w:tmpl w:val="F57630E4"/>
    <w:lvl w:ilvl="0" w:tplc="FA4CE722">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4FAB0A5C"/>
    <w:multiLevelType w:val="hybridMultilevel"/>
    <w:tmpl w:val="9F0C234C"/>
    <w:lvl w:ilvl="0" w:tplc="027213D2">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5B0111"/>
    <w:multiLevelType w:val="hybridMultilevel"/>
    <w:tmpl w:val="2CBC7886"/>
    <w:lvl w:ilvl="0" w:tplc="027213D2">
      <w:start w:val="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5EC45599"/>
    <w:multiLevelType w:val="hybridMultilevel"/>
    <w:tmpl w:val="3D7E5672"/>
    <w:lvl w:ilvl="0" w:tplc="E11ED2EE">
      <w:start w:val="1"/>
      <w:numFmt w:val="upperRoman"/>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44272C8"/>
    <w:multiLevelType w:val="hybridMultilevel"/>
    <w:tmpl w:val="734EED98"/>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7F62177C"/>
    <w:multiLevelType w:val="hybridMultilevel"/>
    <w:tmpl w:val="75FE09E6"/>
    <w:lvl w:ilvl="0" w:tplc="E11ED2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FDA2BB8"/>
    <w:multiLevelType w:val="hybridMultilevel"/>
    <w:tmpl w:val="1A2689E4"/>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
  </w:num>
  <w:num w:numId="2">
    <w:abstractNumId w:val="6"/>
  </w:num>
  <w:num w:numId="3">
    <w:abstractNumId w:val="2"/>
  </w:num>
  <w:num w:numId="4">
    <w:abstractNumId w:val="9"/>
  </w:num>
  <w:num w:numId="5">
    <w:abstractNumId w:val="11"/>
  </w:num>
  <w:num w:numId="6">
    <w:abstractNumId w:val="0"/>
  </w:num>
  <w:num w:numId="7">
    <w:abstractNumId w:val="4"/>
  </w:num>
  <w:num w:numId="8">
    <w:abstractNumId w:val="5"/>
  </w:num>
  <w:num w:numId="9">
    <w:abstractNumId w:val="10"/>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F8"/>
    <w:rsid w:val="00032476"/>
    <w:rsid w:val="000B061A"/>
    <w:rsid w:val="000B391C"/>
    <w:rsid w:val="000C169D"/>
    <w:rsid w:val="0014490D"/>
    <w:rsid w:val="00190E9F"/>
    <w:rsid w:val="001E010D"/>
    <w:rsid w:val="001E131B"/>
    <w:rsid w:val="00251AA6"/>
    <w:rsid w:val="0028640D"/>
    <w:rsid w:val="002F77A3"/>
    <w:rsid w:val="00472F98"/>
    <w:rsid w:val="00483119"/>
    <w:rsid w:val="004C0F32"/>
    <w:rsid w:val="005451E8"/>
    <w:rsid w:val="005A331F"/>
    <w:rsid w:val="00600E34"/>
    <w:rsid w:val="00621D9A"/>
    <w:rsid w:val="006750DA"/>
    <w:rsid w:val="006F57B5"/>
    <w:rsid w:val="007034BB"/>
    <w:rsid w:val="00704CD3"/>
    <w:rsid w:val="008369A0"/>
    <w:rsid w:val="00914B85"/>
    <w:rsid w:val="009616C1"/>
    <w:rsid w:val="0098747A"/>
    <w:rsid w:val="009D526A"/>
    <w:rsid w:val="00A10DC4"/>
    <w:rsid w:val="00A83AF8"/>
    <w:rsid w:val="00AC1E1F"/>
    <w:rsid w:val="00B51064"/>
    <w:rsid w:val="00B71FBC"/>
    <w:rsid w:val="00BB4F4F"/>
    <w:rsid w:val="00BE6776"/>
    <w:rsid w:val="00C7350C"/>
    <w:rsid w:val="00C94DCC"/>
    <w:rsid w:val="00CC1C16"/>
    <w:rsid w:val="00D204A0"/>
    <w:rsid w:val="00E95951"/>
    <w:rsid w:val="00EC6385"/>
    <w:rsid w:val="00F071F2"/>
    <w:rsid w:val="00F347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3AF8"/>
    <w:pPr>
      <w:ind w:left="720"/>
      <w:contextualSpacing/>
    </w:pPr>
  </w:style>
  <w:style w:type="paragraph" w:styleId="Textedebulles">
    <w:name w:val="Balloon Text"/>
    <w:basedOn w:val="Normal"/>
    <w:link w:val="TextedebullesCar"/>
    <w:uiPriority w:val="99"/>
    <w:semiHidden/>
    <w:unhideWhenUsed/>
    <w:rsid w:val="00E9595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5951"/>
    <w:rPr>
      <w:rFonts w:ascii="Tahoma" w:hAnsi="Tahoma" w:cs="Tahoma"/>
      <w:sz w:val="16"/>
      <w:szCs w:val="16"/>
    </w:rPr>
  </w:style>
  <w:style w:type="character" w:customStyle="1" w:styleId="apple-converted-space">
    <w:name w:val="apple-converted-space"/>
    <w:basedOn w:val="Policepardfaut"/>
    <w:rsid w:val="005451E8"/>
  </w:style>
  <w:style w:type="character" w:styleId="Lienhypertexte">
    <w:name w:val="Hyperlink"/>
    <w:basedOn w:val="Policepardfaut"/>
    <w:uiPriority w:val="99"/>
    <w:unhideWhenUsed/>
    <w:rsid w:val="005451E8"/>
    <w:rPr>
      <w:color w:val="0000FF"/>
      <w:u w:val="single"/>
    </w:rPr>
  </w:style>
  <w:style w:type="paragraph" w:styleId="En-tte">
    <w:name w:val="header"/>
    <w:basedOn w:val="Normal"/>
    <w:link w:val="En-tteCar"/>
    <w:uiPriority w:val="99"/>
    <w:unhideWhenUsed/>
    <w:rsid w:val="00621D9A"/>
    <w:pPr>
      <w:tabs>
        <w:tab w:val="center" w:pos="4536"/>
        <w:tab w:val="right" w:pos="9072"/>
      </w:tabs>
      <w:spacing w:line="240" w:lineRule="auto"/>
    </w:pPr>
  </w:style>
  <w:style w:type="character" w:customStyle="1" w:styleId="En-tteCar">
    <w:name w:val="En-tête Car"/>
    <w:basedOn w:val="Policepardfaut"/>
    <w:link w:val="En-tte"/>
    <w:uiPriority w:val="99"/>
    <w:rsid w:val="00621D9A"/>
  </w:style>
  <w:style w:type="paragraph" w:styleId="Pieddepage">
    <w:name w:val="footer"/>
    <w:basedOn w:val="Normal"/>
    <w:link w:val="PieddepageCar"/>
    <w:uiPriority w:val="99"/>
    <w:unhideWhenUsed/>
    <w:rsid w:val="00621D9A"/>
    <w:pPr>
      <w:tabs>
        <w:tab w:val="center" w:pos="4536"/>
        <w:tab w:val="right" w:pos="9072"/>
      </w:tabs>
      <w:spacing w:line="240" w:lineRule="auto"/>
    </w:pPr>
  </w:style>
  <w:style w:type="character" w:customStyle="1" w:styleId="PieddepageCar">
    <w:name w:val="Pied de page Car"/>
    <w:basedOn w:val="Policepardfaut"/>
    <w:link w:val="Pieddepage"/>
    <w:uiPriority w:val="99"/>
    <w:rsid w:val="00621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3AF8"/>
    <w:pPr>
      <w:ind w:left="720"/>
      <w:contextualSpacing/>
    </w:pPr>
  </w:style>
  <w:style w:type="paragraph" w:styleId="Textedebulles">
    <w:name w:val="Balloon Text"/>
    <w:basedOn w:val="Normal"/>
    <w:link w:val="TextedebullesCar"/>
    <w:uiPriority w:val="99"/>
    <w:semiHidden/>
    <w:unhideWhenUsed/>
    <w:rsid w:val="00E9595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5951"/>
    <w:rPr>
      <w:rFonts w:ascii="Tahoma" w:hAnsi="Tahoma" w:cs="Tahoma"/>
      <w:sz w:val="16"/>
      <w:szCs w:val="16"/>
    </w:rPr>
  </w:style>
  <w:style w:type="character" w:customStyle="1" w:styleId="apple-converted-space">
    <w:name w:val="apple-converted-space"/>
    <w:basedOn w:val="Policepardfaut"/>
    <w:rsid w:val="005451E8"/>
  </w:style>
  <w:style w:type="character" w:styleId="Lienhypertexte">
    <w:name w:val="Hyperlink"/>
    <w:basedOn w:val="Policepardfaut"/>
    <w:uiPriority w:val="99"/>
    <w:unhideWhenUsed/>
    <w:rsid w:val="005451E8"/>
    <w:rPr>
      <w:color w:val="0000FF"/>
      <w:u w:val="single"/>
    </w:rPr>
  </w:style>
  <w:style w:type="paragraph" w:styleId="En-tte">
    <w:name w:val="header"/>
    <w:basedOn w:val="Normal"/>
    <w:link w:val="En-tteCar"/>
    <w:uiPriority w:val="99"/>
    <w:unhideWhenUsed/>
    <w:rsid w:val="00621D9A"/>
    <w:pPr>
      <w:tabs>
        <w:tab w:val="center" w:pos="4536"/>
        <w:tab w:val="right" w:pos="9072"/>
      </w:tabs>
      <w:spacing w:line="240" w:lineRule="auto"/>
    </w:pPr>
  </w:style>
  <w:style w:type="character" w:customStyle="1" w:styleId="En-tteCar">
    <w:name w:val="En-tête Car"/>
    <w:basedOn w:val="Policepardfaut"/>
    <w:link w:val="En-tte"/>
    <w:uiPriority w:val="99"/>
    <w:rsid w:val="00621D9A"/>
  </w:style>
  <w:style w:type="paragraph" w:styleId="Pieddepage">
    <w:name w:val="footer"/>
    <w:basedOn w:val="Normal"/>
    <w:link w:val="PieddepageCar"/>
    <w:uiPriority w:val="99"/>
    <w:unhideWhenUsed/>
    <w:rsid w:val="00621D9A"/>
    <w:pPr>
      <w:tabs>
        <w:tab w:val="center" w:pos="4536"/>
        <w:tab w:val="right" w:pos="9072"/>
      </w:tabs>
      <w:spacing w:line="240" w:lineRule="auto"/>
    </w:pPr>
  </w:style>
  <w:style w:type="character" w:customStyle="1" w:styleId="PieddepageCar">
    <w:name w:val="Pied de page Car"/>
    <w:basedOn w:val="Policepardfaut"/>
    <w:link w:val="Pieddepage"/>
    <w:uiPriority w:val="99"/>
    <w:rsid w:val="00621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Cyano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10</Pages>
  <Words>2904</Words>
  <Characters>15977</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Agathe Bourdieu</dc:creator>
  <cp:lastModifiedBy>Agathe Bourdieu</cp:lastModifiedBy>
  <cp:revision>9</cp:revision>
  <dcterms:created xsi:type="dcterms:W3CDTF">2012-12-04T14:45:00Z</dcterms:created>
  <dcterms:modified xsi:type="dcterms:W3CDTF">2012-12-05T12:14:00Z</dcterms:modified>
</cp:coreProperties>
</file>